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572"/>
        <w:gridCol w:w="2551"/>
      </w:tblGrid>
      <w:tr w:rsidR="0007779B" w:rsidRPr="00E644E3" w14:paraId="3FCE1868" w14:textId="77777777" w:rsidTr="00FE4988">
        <w:trPr>
          <w:trHeight w:val="850"/>
        </w:trPr>
        <w:tc>
          <w:tcPr>
            <w:tcW w:w="5949" w:type="dxa"/>
            <w:shd w:val="clear" w:color="auto" w:fill="auto"/>
          </w:tcPr>
          <w:p w14:paraId="36D0518D" w14:textId="77777777" w:rsidR="0007779B" w:rsidRPr="00E644E3" w:rsidRDefault="0007779B" w:rsidP="00C27299">
            <w:pPr>
              <w:ind w:left="-216"/>
              <w:rPr>
                <w:rFonts w:ascii="Times New Roman" w:hAnsi="Times New Roman" w:cs="Times New Roman"/>
                <w:b/>
                <w:lang w:val="en-GB"/>
              </w:rPr>
            </w:pPr>
          </w:p>
        </w:tc>
        <w:tc>
          <w:tcPr>
            <w:tcW w:w="3123" w:type="dxa"/>
            <w:gridSpan w:val="2"/>
            <w:shd w:val="clear" w:color="auto" w:fill="auto"/>
          </w:tcPr>
          <w:p w14:paraId="6FC90F49" w14:textId="0F974384" w:rsidR="002A56DC" w:rsidRPr="00E644E3" w:rsidRDefault="002A56DC" w:rsidP="00C27299">
            <w:pPr>
              <w:rPr>
                <w:rFonts w:ascii="Times New Roman" w:hAnsi="Times New Roman"/>
                <w:b/>
                <w:sz w:val="20"/>
                <w:szCs w:val="20"/>
                <w:lang w:val="en-GB"/>
              </w:rPr>
            </w:pPr>
            <w:r w:rsidRPr="00E644E3">
              <w:rPr>
                <w:rFonts w:ascii="Times New Roman" w:hAnsi="Times New Roman"/>
                <w:b/>
                <w:sz w:val="20"/>
                <w:szCs w:val="20"/>
                <w:lang w:val="en-GB"/>
              </w:rPr>
              <w:t xml:space="preserve">Appendix </w:t>
            </w:r>
            <w:r w:rsidR="0007779B" w:rsidRPr="00E644E3">
              <w:rPr>
                <w:rFonts w:ascii="Times New Roman" w:hAnsi="Times New Roman"/>
                <w:b/>
                <w:sz w:val="20"/>
                <w:szCs w:val="20"/>
                <w:lang w:val="en-GB"/>
              </w:rPr>
              <w:t xml:space="preserve">to Resolution </w:t>
            </w:r>
          </w:p>
          <w:p w14:paraId="70D56B81" w14:textId="30E8D891" w:rsidR="0007779B" w:rsidRPr="00E644E3" w:rsidRDefault="0007779B" w:rsidP="00C27299">
            <w:pPr>
              <w:rPr>
                <w:rFonts w:ascii="Times New Roman" w:hAnsi="Times New Roman"/>
                <w:b/>
                <w:sz w:val="20"/>
                <w:szCs w:val="20"/>
                <w:lang w:val="en-GB"/>
              </w:rPr>
            </w:pPr>
            <w:r w:rsidRPr="00E644E3">
              <w:rPr>
                <w:rFonts w:ascii="Times New Roman" w:hAnsi="Times New Roman"/>
                <w:b/>
                <w:sz w:val="20"/>
                <w:szCs w:val="20"/>
                <w:lang w:val="en-GB"/>
              </w:rPr>
              <w:t>No. 2/21/11/2024</w:t>
            </w:r>
            <w:r w:rsidRPr="00E644E3">
              <w:rPr>
                <w:rFonts w:ascii="Times New Roman" w:hAnsi="Times New Roman"/>
                <w:b/>
                <w:sz w:val="20"/>
                <w:szCs w:val="20"/>
                <w:lang w:val="en-GB"/>
              </w:rPr>
              <w:br/>
              <w:t>of the Senate of the University of Economics and Human Sciences in Warsaw</w:t>
            </w:r>
          </w:p>
          <w:p w14:paraId="468A3989" w14:textId="1E06A509" w:rsidR="00C27299" w:rsidRPr="00E644E3" w:rsidRDefault="00C27299" w:rsidP="00C27299">
            <w:pPr>
              <w:rPr>
                <w:rFonts w:ascii="Times New Roman" w:hAnsi="Times New Roman"/>
                <w:b/>
                <w:sz w:val="20"/>
                <w:szCs w:val="20"/>
                <w:lang w:val="en-GB"/>
              </w:rPr>
            </w:pPr>
            <w:r w:rsidRPr="00E644E3">
              <w:rPr>
                <w:rFonts w:ascii="Times New Roman" w:hAnsi="Times New Roman"/>
                <w:b/>
                <w:sz w:val="20"/>
                <w:szCs w:val="20"/>
                <w:lang w:val="en-GB"/>
              </w:rPr>
              <w:t>of 21 November 2024</w:t>
            </w:r>
          </w:p>
        </w:tc>
      </w:tr>
      <w:tr w:rsidR="0007779B" w:rsidRPr="00E644E3" w14:paraId="565366BC" w14:textId="77777777" w:rsidTr="00FE4988">
        <w:tc>
          <w:tcPr>
            <w:tcW w:w="9072" w:type="dxa"/>
            <w:gridSpan w:val="3"/>
            <w:shd w:val="clear" w:color="auto" w:fill="auto"/>
          </w:tcPr>
          <w:p w14:paraId="608B2D3D" w14:textId="77777777" w:rsidR="0007779B" w:rsidRPr="00E644E3" w:rsidRDefault="0007779B" w:rsidP="00C27299">
            <w:pPr>
              <w:ind w:left="-216"/>
              <w:rPr>
                <w:rFonts w:ascii="Times New Roman" w:hAnsi="Times New Roman" w:cs="Times New Roman"/>
                <w:b/>
                <w:lang w:val="en-GB"/>
              </w:rPr>
            </w:pPr>
          </w:p>
        </w:tc>
      </w:tr>
      <w:tr w:rsidR="0007779B" w:rsidRPr="00E644E3" w14:paraId="0341B8EB" w14:textId="77777777" w:rsidTr="00FE4988">
        <w:trPr>
          <w:trHeight w:val="1531"/>
        </w:trPr>
        <w:tc>
          <w:tcPr>
            <w:tcW w:w="9072" w:type="dxa"/>
            <w:gridSpan w:val="3"/>
            <w:shd w:val="clear" w:color="auto" w:fill="auto"/>
            <w:vAlign w:val="center"/>
          </w:tcPr>
          <w:p w14:paraId="58991183" w14:textId="3905E337" w:rsidR="0007779B" w:rsidRPr="00E644E3" w:rsidRDefault="004565C1" w:rsidP="00C27299">
            <w:pPr>
              <w:ind w:left="-216"/>
              <w:jc w:val="center"/>
              <w:rPr>
                <w:rFonts w:ascii="Times New Roman" w:hAnsi="Times New Roman" w:cs="Times New Roman"/>
                <w:b/>
                <w:lang w:val="en-GB"/>
              </w:rPr>
            </w:pPr>
            <w:r w:rsidRPr="00E644E3">
              <w:rPr>
                <w:rFonts w:ascii="Times New Roman" w:hAnsi="Times New Roman"/>
                <w:b/>
                <w:noProof/>
                <w:sz w:val="18"/>
                <w:szCs w:val="18"/>
                <w:lang w:val="en-GB"/>
              </w:rPr>
              <w:drawing>
                <wp:inline distT="0" distB="0" distL="0" distR="0" wp14:anchorId="030D1C76" wp14:editId="290996F6">
                  <wp:extent cx="3499485" cy="1926590"/>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9485" cy="1926590"/>
                          </a:xfrm>
                          <a:prstGeom prst="rect">
                            <a:avLst/>
                          </a:prstGeom>
                          <a:noFill/>
                        </pic:spPr>
                      </pic:pic>
                    </a:graphicData>
                  </a:graphic>
                </wp:inline>
              </w:drawing>
            </w:r>
          </w:p>
        </w:tc>
      </w:tr>
      <w:tr w:rsidR="0007779B" w:rsidRPr="00E644E3" w14:paraId="7E1E440A" w14:textId="77777777" w:rsidTr="00FE4988">
        <w:trPr>
          <w:trHeight w:val="717"/>
        </w:trPr>
        <w:tc>
          <w:tcPr>
            <w:tcW w:w="9072" w:type="dxa"/>
            <w:gridSpan w:val="3"/>
            <w:shd w:val="clear" w:color="auto" w:fill="auto"/>
            <w:vAlign w:val="center"/>
          </w:tcPr>
          <w:p w14:paraId="024A795B" w14:textId="77777777" w:rsidR="0007779B" w:rsidRPr="00E644E3" w:rsidRDefault="0007779B" w:rsidP="00C27299">
            <w:pPr>
              <w:ind w:left="-216"/>
              <w:jc w:val="center"/>
              <w:rPr>
                <w:rFonts w:ascii="Times New Roman" w:hAnsi="Times New Roman" w:cs="Times New Roman"/>
                <w:b/>
                <w:sz w:val="44"/>
                <w:lang w:val="en-GB"/>
              </w:rPr>
            </w:pPr>
            <w:r w:rsidRPr="00E644E3">
              <w:rPr>
                <w:rFonts w:ascii="Times New Roman" w:hAnsi="Times New Roman" w:cs="Times New Roman"/>
                <w:b/>
                <w:sz w:val="44"/>
                <w:lang w:val="en-GB"/>
              </w:rPr>
              <w:t>STUDY PROGRAMME</w:t>
            </w:r>
          </w:p>
        </w:tc>
      </w:tr>
      <w:tr w:rsidR="0007779B" w:rsidRPr="00E644E3" w14:paraId="2E17BA74" w14:textId="77777777" w:rsidTr="00FE4988">
        <w:trPr>
          <w:trHeight w:val="567"/>
        </w:trPr>
        <w:tc>
          <w:tcPr>
            <w:tcW w:w="9072" w:type="dxa"/>
            <w:gridSpan w:val="3"/>
            <w:shd w:val="clear" w:color="auto" w:fill="auto"/>
            <w:vAlign w:val="center"/>
          </w:tcPr>
          <w:p w14:paraId="6A252560" w14:textId="77777777" w:rsidR="0007779B" w:rsidRPr="00E644E3" w:rsidRDefault="0007779B" w:rsidP="00C27299">
            <w:pPr>
              <w:ind w:left="-216"/>
              <w:jc w:val="center"/>
              <w:rPr>
                <w:rFonts w:ascii="Times New Roman" w:hAnsi="Times New Roman" w:cs="Times New Roman"/>
                <w:b/>
                <w:sz w:val="44"/>
                <w:lang w:val="en-GB"/>
              </w:rPr>
            </w:pPr>
          </w:p>
        </w:tc>
      </w:tr>
      <w:tr w:rsidR="0007779B" w:rsidRPr="00E644E3" w14:paraId="6AF75DF8" w14:textId="77777777" w:rsidTr="00FE4988">
        <w:trPr>
          <w:trHeight w:val="1254"/>
        </w:trPr>
        <w:tc>
          <w:tcPr>
            <w:tcW w:w="9072" w:type="dxa"/>
            <w:gridSpan w:val="3"/>
            <w:shd w:val="clear" w:color="auto" w:fill="auto"/>
            <w:vAlign w:val="center"/>
          </w:tcPr>
          <w:p w14:paraId="5F58C12A" w14:textId="77777777" w:rsidR="0007779B" w:rsidRPr="00E644E3" w:rsidRDefault="0007779B" w:rsidP="00C27299">
            <w:pPr>
              <w:jc w:val="center"/>
              <w:rPr>
                <w:rFonts w:ascii="Times New Roman" w:hAnsi="Times New Roman" w:cs="Times New Roman"/>
                <w:b/>
                <w:spacing w:val="100"/>
                <w:sz w:val="52"/>
                <w:szCs w:val="52"/>
                <w:lang w:val="en-GB"/>
              </w:rPr>
            </w:pPr>
            <w:r w:rsidRPr="00E644E3">
              <w:rPr>
                <w:rFonts w:ascii="Times New Roman" w:hAnsi="Times New Roman" w:cs="Times New Roman"/>
                <w:b/>
                <w:spacing w:val="100"/>
                <w:sz w:val="52"/>
                <w:szCs w:val="52"/>
                <w:lang w:val="en-GB"/>
              </w:rPr>
              <w:t>ECONOMICS</w:t>
            </w:r>
          </w:p>
        </w:tc>
      </w:tr>
      <w:tr w:rsidR="0007779B" w:rsidRPr="00E644E3" w14:paraId="69BCC6FA" w14:textId="77777777" w:rsidTr="00FE4988">
        <w:trPr>
          <w:trHeight w:val="567"/>
        </w:trPr>
        <w:tc>
          <w:tcPr>
            <w:tcW w:w="9072" w:type="dxa"/>
            <w:gridSpan w:val="3"/>
            <w:shd w:val="clear" w:color="auto" w:fill="auto"/>
            <w:vAlign w:val="center"/>
          </w:tcPr>
          <w:p w14:paraId="2EDCDAA5" w14:textId="77777777" w:rsidR="0007779B" w:rsidRPr="00E644E3" w:rsidRDefault="0007779B" w:rsidP="00C27299">
            <w:pPr>
              <w:ind w:left="-216"/>
              <w:jc w:val="center"/>
              <w:rPr>
                <w:rFonts w:ascii="Times New Roman" w:eastAsia="SimSun" w:hAnsi="Times New Roman" w:cs="Times New Roman"/>
                <w:bCs/>
                <w:spacing w:val="20"/>
                <w:sz w:val="56"/>
                <w:lang w:val="en-GB"/>
              </w:rPr>
            </w:pPr>
          </w:p>
        </w:tc>
      </w:tr>
      <w:tr w:rsidR="0007779B" w:rsidRPr="00E644E3" w14:paraId="15AF1D29" w14:textId="77777777" w:rsidTr="00FE4988">
        <w:trPr>
          <w:trHeight w:val="567"/>
        </w:trPr>
        <w:tc>
          <w:tcPr>
            <w:tcW w:w="9072" w:type="dxa"/>
            <w:gridSpan w:val="3"/>
            <w:shd w:val="clear" w:color="auto" w:fill="auto"/>
            <w:vAlign w:val="center"/>
          </w:tcPr>
          <w:p w14:paraId="0A2A5943" w14:textId="77777777" w:rsidR="0007779B" w:rsidRPr="00E644E3" w:rsidRDefault="0007779B" w:rsidP="00C27299">
            <w:pPr>
              <w:ind w:left="-216"/>
              <w:jc w:val="center"/>
              <w:rPr>
                <w:rFonts w:ascii="Times New Roman" w:hAnsi="Times New Roman" w:cs="Times New Roman"/>
                <w:b/>
                <w:sz w:val="32"/>
                <w:lang w:val="en-GB"/>
              </w:rPr>
            </w:pPr>
            <w:r w:rsidRPr="00E644E3">
              <w:rPr>
                <w:rFonts w:ascii="Times New Roman" w:hAnsi="Times New Roman" w:cs="Times New Roman"/>
                <w:b/>
                <w:sz w:val="32"/>
                <w:lang w:val="en-GB"/>
              </w:rPr>
              <w:t>SECOND-CYCLE STUDIES</w:t>
            </w:r>
          </w:p>
        </w:tc>
      </w:tr>
      <w:tr w:rsidR="0007779B" w:rsidRPr="00E644E3" w14:paraId="2E12B4E2" w14:textId="77777777" w:rsidTr="00FE4988">
        <w:trPr>
          <w:trHeight w:val="567"/>
        </w:trPr>
        <w:tc>
          <w:tcPr>
            <w:tcW w:w="9072" w:type="dxa"/>
            <w:gridSpan w:val="3"/>
            <w:shd w:val="clear" w:color="auto" w:fill="auto"/>
            <w:vAlign w:val="center"/>
          </w:tcPr>
          <w:p w14:paraId="79FE5BBF" w14:textId="77777777" w:rsidR="0007779B" w:rsidRPr="00E644E3" w:rsidRDefault="0007779B" w:rsidP="00C27299">
            <w:pPr>
              <w:ind w:left="-216"/>
              <w:jc w:val="center"/>
              <w:rPr>
                <w:rFonts w:ascii="Times New Roman" w:hAnsi="Times New Roman" w:cs="Times New Roman"/>
                <w:b/>
                <w:sz w:val="32"/>
                <w:lang w:val="en-GB"/>
              </w:rPr>
            </w:pPr>
            <w:r w:rsidRPr="00E644E3">
              <w:rPr>
                <w:rFonts w:ascii="Times New Roman" w:hAnsi="Times New Roman" w:cs="Times New Roman"/>
                <w:b/>
                <w:sz w:val="32"/>
                <w:lang w:val="en-GB"/>
              </w:rPr>
              <w:t>GENERAL ACADEMIC PROFILE</w:t>
            </w:r>
          </w:p>
        </w:tc>
      </w:tr>
      <w:tr w:rsidR="0007779B" w:rsidRPr="00E644E3" w14:paraId="322BBB1F" w14:textId="77777777" w:rsidTr="00FE4988">
        <w:trPr>
          <w:trHeight w:val="567"/>
        </w:trPr>
        <w:tc>
          <w:tcPr>
            <w:tcW w:w="9072" w:type="dxa"/>
            <w:gridSpan w:val="3"/>
            <w:shd w:val="clear" w:color="auto" w:fill="auto"/>
            <w:vAlign w:val="center"/>
          </w:tcPr>
          <w:p w14:paraId="1EB21DBE" w14:textId="77777777" w:rsidR="0007779B" w:rsidRPr="00E644E3" w:rsidRDefault="0007779B" w:rsidP="00C27299">
            <w:pPr>
              <w:ind w:left="-216"/>
              <w:jc w:val="center"/>
              <w:rPr>
                <w:rFonts w:ascii="Times New Roman" w:hAnsi="Times New Roman" w:cs="Times New Roman"/>
                <w:b/>
                <w:sz w:val="32"/>
                <w:lang w:val="en-GB"/>
              </w:rPr>
            </w:pPr>
          </w:p>
        </w:tc>
      </w:tr>
      <w:tr w:rsidR="0007779B" w:rsidRPr="00E644E3" w14:paraId="3846942D" w14:textId="77777777" w:rsidTr="00FE4988">
        <w:trPr>
          <w:trHeight w:val="567"/>
        </w:trPr>
        <w:tc>
          <w:tcPr>
            <w:tcW w:w="9072" w:type="dxa"/>
            <w:gridSpan w:val="3"/>
            <w:shd w:val="clear" w:color="auto" w:fill="auto"/>
            <w:vAlign w:val="center"/>
          </w:tcPr>
          <w:p w14:paraId="582C83D9" w14:textId="6F69283C" w:rsidR="0007779B" w:rsidRPr="00E644E3" w:rsidRDefault="004565C1" w:rsidP="00C27299">
            <w:pPr>
              <w:ind w:left="-216"/>
              <w:jc w:val="center"/>
              <w:rPr>
                <w:rFonts w:ascii="Times New Roman" w:hAnsi="Times New Roman" w:cs="Times New Roman"/>
                <w:lang w:val="en-GB"/>
              </w:rPr>
            </w:pPr>
            <w:r w:rsidRPr="00E644E3">
              <w:rPr>
                <w:rFonts w:ascii="Times New Roman" w:hAnsi="Times New Roman" w:cs="Times New Roman"/>
                <w:lang w:val="en-GB"/>
              </w:rPr>
              <w:t>Academic year in which the study cycle begins: 2025/2026</w:t>
            </w:r>
          </w:p>
          <w:p w14:paraId="33F7D6B8" w14:textId="77777777" w:rsidR="004565C1" w:rsidRPr="00E644E3" w:rsidRDefault="004565C1" w:rsidP="00C27299">
            <w:pPr>
              <w:ind w:left="-216"/>
              <w:jc w:val="center"/>
              <w:rPr>
                <w:rFonts w:ascii="Times New Roman" w:hAnsi="Times New Roman" w:cs="Times New Roman"/>
                <w:b/>
                <w:sz w:val="32"/>
                <w:lang w:val="en-GB"/>
              </w:rPr>
            </w:pPr>
          </w:p>
          <w:p w14:paraId="10921308" w14:textId="77777777" w:rsidR="004565C1" w:rsidRPr="00E644E3" w:rsidRDefault="004565C1" w:rsidP="00C27299">
            <w:pPr>
              <w:ind w:left="-216"/>
              <w:jc w:val="center"/>
              <w:rPr>
                <w:rFonts w:ascii="Times New Roman" w:hAnsi="Times New Roman" w:cs="Times New Roman"/>
                <w:b/>
                <w:sz w:val="32"/>
                <w:lang w:val="en-GB"/>
              </w:rPr>
            </w:pPr>
          </w:p>
          <w:p w14:paraId="0A5DDA39" w14:textId="77777777" w:rsidR="004565C1" w:rsidRPr="00E644E3" w:rsidRDefault="004565C1" w:rsidP="00C27299">
            <w:pPr>
              <w:ind w:left="-216"/>
              <w:jc w:val="center"/>
              <w:rPr>
                <w:rFonts w:ascii="Times New Roman" w:hAnsi="Times New Roman" w:cs="Times New Roman"/>
                <w:b/>
                <w:sz w:val="32"/>
                <w:lang w:val="en-GB"/>
              </w:rPr>
            </w:pPr>
          </w:p>
          <w:p w14:paraId="52B65779" w14:textId="2D1B461F" w:rsidR="004565C1" w:rsidRPr="00E644E3" w:rsidRDefault="004565C1" w:rsidP="00C27299">
            <w:pPr>
              <w:ind w:left="-216"/>
              <w:jc w:val="center"/>
              <w:rPr>
                <w:rFonts w:ascii="Times New Roman" w:hAnsi="Times New Roman" w:cs="Times New Roman"/>
                <w:b/>
                <w:sz w:val="32"/>
                <w:lang w:val="en-GB"/>
              </w:rPr>
            </w:pPr>
          </w:p>
        </w:tc>
      </w:tr>
      <w:tr w:rsidR="00FE4988" w:rsidRPr="00E644E3" w14:paraId="2E2271DA" w14:textId="77777777" w:rsidTr="00FE4988">
        <w:trPr>
          <w:trHeight w:val="567"/>
        </w:trPr>
        <w:tc>
          <w:tcPr>
            <w:tcW w:w="6521" w:type="dxa"/>
            <w:gridSpan w:val="2"/>
            <w:shd w:val="clear" w:color="auto" w:fill="auto"/>
            <w:vAlign w:val="center"/>
          </w:tcPr>
          <w:p w14:paraId="7C12967C" w14:textId="77777777" w:rsidR="00FE4988" w:rsidRPr="00E644E3" w:rsidRDefault="00FE4988" w:rsidP="002A56DC">
            <w:pPr>
              <w:rPr>
                <w:rFonts w:ascii="Times New Roman" w:hAnsi="Times New Roman" w:cs="Times New Roman"/>
                <w:sz w:val="20"/>
                <w:szCs w:val="20"/>
                <w:lang w:val="en-GB"/>
              </w:rPr>
            </w:pPr>
            <w:r w:rsidRPr="00E644E3">
              <w:rPr>
                <w:rFonts w:ascii="Times New Roman" w:hAnsi="Times New Roman" w:cs="Times New Roman"/>
                <w:sz w:val="20"/>
                <w:szCs w:val="20"/>
                <w:lang w:val="en-GB"/>
              </w:rPr>
              <w:t>Date of approval by the Dean of the Faculty:</w:t>
            </w:r>
          </w:p>
          <w:p w14:paraId="70240D54" w14:textId="77777777" w:rsidR="00FE4988" w:rsidRPr="00E644E3" w:rsidRDefault="00FE4988" w:rsidP="002A56DC">
            <w:pPr>
              <w:rPr>
                <w:rFonts w:ascii="Times New Roman" w:hAnsi="Times New Roman" w:cs="Times New Roman"/>
                <w:sz w:val="20"/>
                <w:szCs w:val="20"/>
                <w:lang w:val="en-GB"/>
              </w:rPr>
            </w:pPr>
            <w:r w:rsidRPr="00E644E3">
              <w:rPr>
                <w:rFonts w:ascii="Times New Roman" w:hAnsi="Times New Roman" w:cs="Times New Roman"/>
                <w:sz w:val="20"/>
                <w:szCs w:val="20"/>
                <w:lang w:val="en-GB"/>
              </w:rPr>
              <w:t>Date of approval by the Vice-Rector for Education:</w:t>
            </w:r>
          </w:p>
          <w:p w14:paraId="32203A24" w14:textId="77777777" w:rsidR="00FE4988" w:rsidRPr="00E644E3" w:rsidRDefault="00FE4988" w:rsidP="002A56DC">
            <w:pPr>
              <w:rPr>
                <w:rFonts w:ascii="Times New Roman" w:hAnsi="Times New Roman" w:cs="Times New Roman"/>
                <w:sz w:val="20"/>
                <w:szCs w:val="20"/>
                <w:lang w:val="en-GB"/>
              </w:rPr>
            </w:pPr>
            <w:r w:rsidRPr="00E644E3">
              <w:rPr>
                <w:rFonts w:ascii="Times New Roman" w:hAnsi="Times New Roman" w:cs="Times New Roman"/>
                <w:sz w:val="20"/>
                <w:szCs w:val="20"/>
                <w:lang w:val="en-GB"/>
              </w:rPr>
              <w:t>Date of adoption by the University Senate:</w:t>
            </w:r>
          </w:p>
        </w:tc>
        <w:tc>
          <w:tcPr>
            <w:tcW w:w="2551" w:type="dxa"/>
            <w:shd w:val="clear" w:color="auto" w:fill="auto"/>
            <w:vAlign w:val="center"/>
          </w:tcPr>
          <w:p w14:paraId="19633CD7" w14:textId="01730316" w:rsidR="00FE4988" w:rsidRPr="00E644E3" w:rsidRDefault="00FE4988" w:rsidP="002A56DC">
            <w:pPr>
              <w:rPr>
                <w:rFonts w:ascii="Times New Roman" w:hAnsi="Times New Roman" w:cs="Times New Roman"/>
                <w:sz w:val="20"/>
                <w:szCs w:val="20"/>
                <w:lang w:val="en-GB"/>
              </w:rPr>
            </w:pPr>
            <w:r w:rsidRPr="00E644E3">
              <w:rPr>
                <w:rFonts w:ascii="Times New Roman" w:hAnsi="Times New Roman" w:cs="Times New Roman"/>
                <w:sz w:val="20"/>
                <w:szCs w:val="20"/>
                <w:lang w:val="en-GB"/>
              </w:rPr>
              <w:t>30 September 2024</w:t>
            </w:r>
          </w:p>
          <w:p w14:paraId="0F21BBB5" w14:textId="0A04C33E" w:rsidR="00FE4988" w:rsidRPr="00E644E3" w:rsidRDefault="00FE4988" w:rsidP="002A56DC">
            <w:pPr>
              <w:rPr>
                <w:rFonts w:ascii="Times New Roman" w:hAnsi="Times New Roman" w:cs="Times New Roman"/>
                <w:sz w:val="20"/>
                <w:szCs w:val="20"/>
                <w:lang w:val="en-GB"/>
              </w:rPr>
            </w:pPr>
            <w:r w:rsidRPr="00E644E3">
              <w:rPr>
                <w:rFonts w:ascii="Times New Roman" w:hAnsi="Times New Roman" w:cs="Times New Roman"/>
                <w:sz w:val="20"/>
                <w:szCs w:val="20"/>
                <w:lang w:val="en-GB"/>
              </w:rPr>
              <w:t>1 October 2024</w:t>
            </w:r>
          </w:p>
          <w:p w14:paraId="1C2AB9B1" w14:textId="400EF3D4" w:rsidR="00FE4988" w:rsidRPr="00E644E3" w:rsidRDefault="008E031D" w:rsidP="002A56DC">
            <w:pPr>
              <w:rPr>
                <w:rFonts w:ascii="Times New Roman" w:hAnsi="Times New Roman" w:cs="Times New Roman"/>
                <w:sz w:val="20"/>
                <w:szCs w:val="20"/>
                <w:lang w:val="en-GB"/>
              </w:rPr>
            </w:pPr>
            <w:r w:rsidRPr="00E644E3">
              <w:rPr>
                <w:rFonts w:ascii="Times New Roman" w:hAnsi="Times New Roman" w:cs="Times New Roman"/>
                <w:sz w:val="20"/>
                <w:szCs w:val="20"/>
                <w:lang w:val="en-GB"/>
              </w:rPr>
              <w:t xml:space="preserve">21 </w:t>
            </w:r>
            <w:r w:rsidR="00E644E3" w:rsidRPr="00E644E3">
              <w:rPr>
                <w:rFonts w:ascii="Times New Roman" w:hAnsi="Times New Roman" w:cs="Times New Roman"/>
                <w:sz w:val="20"/>
                <w:szCs w:val="20"/>
                <w:lang w:val="en-GB"/>
              </w:rPr>
              <w:t xml:space="preserve">November </w:t>
            </w:r>
            <w:r w:rsidRPr="00E644E3">
              <w:rPr>
                <w:rFonts w:ascii="Times New Roman" w:hAnsi="Times New Roman" w:cs="Times New Roman"/>
                <w:sz w:val="20"/>
                <w:szCs w:val="20"/>
                <w:lang w:val="en-GB"/>
              </w:rPr>
              <w:t>2024</w:t>
            </w:r>
          </w:p>
        </w:tc>
      </w:tr>
    </w:tbl>
    <w:p w14:paraId="7A7674A9" w14:textId="77777777" w:rsidR="00704D8D" w:rsidRPr="00E644E3" w:rsidRDefault="00704D8D" w:rsidP="00B06AEA">
      <w:pPr>
        <w:spacing w:after="0" w:line="240" w:lineRule="auto"/>
        <w:jc w:val="center"/>
        <w:rPr>
          <w:rFonts w:ascii="Times New Roman" w:hAnsi="Times New Roman" w:cs="Times New Roman"/>
          <w:lang w:val="en-GB"/>
        </w:rPr>
      </w:pPr>
      <w:r w:rsidRPr="00E644E3">
        <w:rPr>
          <w:rFonts w:ascii="Times New Roman" w:hAnsi="Times New Roman" w:cs="Times New Roman"/>
          <w:lang w:val="en-GB"/>
        </w:rPr>
        <w:br w:type="page"/>
      </w:r>
    </w:p>
    <w:p w14:paraId="2D6667A3" w14:textId="77777777" w:rsidR="00AA4903" w:rsidRPr="00E644E3" w:rsidRDefault="002536DF" w:rsidP="0007779B">
      <w:pPr>
        <w:pStyle w:val="Nagwek1"/>
        <w:rPr>
          <w:lang w:val="en-GB"/>
        </w:rPr>
      </w:pPr>
      <w:r w:rsidRPr="00E644E3">
        <w:rPr>
          <w:lang w:val="en-GB"/>
        </w:rPr>
        <w:lastRenderedPageBreak/>
        <w:t>General information and indicators concerning the study programme</w:t>
      </w:r>
    </w:p>
    <w:tbl>
      <w:tblPr>
        <w:tblStyle w:val="TableNormal1"/>
        <w:tblW w:w="0" w:type="auto"/>
        <w:jc w:val="center"/>
        <w:tblLook w:val="01E0" w:firstRow="1" w:lastRow="1" w:firstColumn="1" w:lastColumn="1" w:noHBand="0" w:noVBand="0"/>
      </w:tblPr>
      <w:tblGrid>
        <w:gridCol w:w="4891"/>
        <w:gridCol w:w="2616"/>
        <w:gridCol w:w="1553"/>
      </w:tblGrid>
      <w:tr w:rsidR="0007779B" w:rsidRPr="00E644E3" w14:paraId="23C6322F" w14:textId="77777777" w:rsidTr="00C27299">
        <w:trPr>
          <w:trHeight w:hRule="exact" w:val="55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CA2B5F3" w14:textId="77777777" w:rsidR="0007779B" w:rsidRPr="00E644E3" w:rsidRDefault="0007779B" w:rsidP="00C27299">
            <w:pPr>
              <w:pStyle w:val="TableParagraph"/>
              <w:ind w:left="63" w:right="302" w:hanging="21"/>
              <w:jc w:val="both"/>
              <w:rPr>
                <w:color w:val="231F20"/>
                <w:lang w:val="en-GB"/>
              </w:rPr>
            </w:pPr>
            <w:r w:rsidRPr="00E644E3">
              <w:rPr>
                <w:lang w:val="en-GB"/>
              </w:rPr>
              <w:t>Degree awarded to graduates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192B0E09" w14:textId="77777777" w:rsidR="0007779B" w:rsidRPr="00E644E3" w:rsidRDefault="0007779B" w:rsidP="00C27299">
            <w:pPr>
              <w:jc w:val="center"/>
              <w:rPr>
                <w:b/>
                <w:lang w:val="en-GB"/>
              </w:rPr>
            </w:pPr>
            <w:r w:rsidRPr="00E644E3">
              <w:rPr>
                <w:b/>
                <w:lang w:val="en-GB"/>
              </w:rPr>
              <w:t>Master</w:t>
            </w:r>
          </w:p>
        </w:tc>
      </w:tr>
      <w:tr w:rsidR="0007779B" w:rsidRPr="00E644E3" w14:paraId="1306AB1B" w14:textId="77777777" w:rsidTr="00C27299">
        <w:trPr>
          <w:trHeight w:hRule="exact" w:val="55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57FF06C" w14:textId="77777777" w:rsidR="0007779B" w:rsidRPr="00E644E3" w:rsidRDefault="0007779B" w:rsidP="00C27299">
            <w:pPr>
              <w:pStyle w:val="TableParagraph"/>
              <w:pBdr>
                <w:left w:val="none" w:sz="0" w:space="0" w:color="auto"/>
              </w:pBdr>
              <w:ind w:left="63" w:right="302" w:hanging="21"/>
              <w:jc w:val="both"/>
              <w:rPr>
                <w:color w:val="231F20"/>
                <w:lang w:val="en-GB"/>
              </w:rPr>
            </w:pPr>
            <w:r w:rsidRPr="00E644E3">
              <w:rPr>
                <w:color w:val="231F20"/>
                <w:lang w:val="en-GB"/>
              </w:rPr>
              <w:t>Mode(s) of study</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18370D51" w14:textId="77777777" w:rsidR="0007779B" w:rsidRPr="00E644E3" w:rsidRDefault="0007779B" w:rsidP="00C27299">
            <w:pPr>
              <w:jc w:val="center"/>
              <w:rPr>
                <w:b/>
                <w:lang w:val="en-GB"/>
              </w:rPr>
            </w:pPr>
            <w:r w:rsidRPr="00E644E3">
              <w:rPr>
                <w:b/>
                <w:lang w:val="en-GB"/>
              </w:rPr>
              <w:t>Full-time and part-time studies</w:t>
            </w:r>
          </w:p>
        </w:tc>
      </w:tr>
      <w:tr w:rsidR="0007779B" w:rsidRPr="00E644E3" w14:paraId="72553CB7" w14:textId="77777777" w:rsidTr="00C27299">
        <w:trPr>
          <w:trHeight w:hRule="exact" w:val="55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1DED3A6" w14:textId="77777777" w:rsidR="0007779B" w:rsidRPr="00E644E3" w:rsidRDefault="0007779B" w:rsidP="00C27299">
            <w:pPr>
              <w:pStyle w:val="TableParagraph"/>
              <w:ind w:left="63" w:right="302" w:hanging="21"/>
              <w:jc w:val="both"/>
              <w:rPr>
                <w:spacing w:val="-1"/>
                <w:lang w:val="en-GB"/>
              </w:rPr>
            </w:pPr>
            <w:r w:rsidRPr="00E644E3">
              <w:rPr>
                <w:color w:val="231F20"/>
                <w:lang w:val="en-GB"/>
              </w:rPr>
              <w:t>Number of semesters required to complete the degree at the given level</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5C6A3A8E" w14:textId="77777777" w:rsidR="0007779B" w:rsidRPr="00E644E3" w:rsidRDefault="00A07F56" w:rsidP="00C27299">
            <w:pPr>
              <w:jc w:val="center"/>
              <w:rPr>
                <w:b/>
                <w:lang w:val="en-GB"/>
              </w:rPr>
            </w:pPr>
            <w:r w:rsidRPr="00E644E3">
              <w:rPr>
                <w:b/>
                <w:lang w:val="en-GB"/>
              </w:rPr>
              <w:t>4</w:t>
            </w:r>
          </w:p>
        </w:tc>
      </w:tr>
      <w:tr w:rsidR="0007779B" w:rsidRPr="00E644E3" w14:paraId="78461A2C" w14:textId="77777777" w:rsidTr="00C27299">
        <w:trPr>
          <w:trHeight w:hRule="exact" w:val="562"/>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B07353C" w14:textId="77777777" w:rsidR="0007779B" w:rsidRPr="00E644E3" w:rsidRDefault="0007779B" w:rsidP="00C27299">
            <w:pPr>
              <w:pStyle w:val="Tekstpodstawowy"/>
              <w:tabs>
                <w:tab w:val="left" w:pos="575"/>
              </w:tabs>
              <w:spacing w:after="0"/>
              <w:ind w:left="42" w:right="118"/>
              <w:jc w:val="both"/>
              <w:rPr>
                <w:lang w:val="en-GB"/>
              </w:rPr>
            </w:pPr>
            <w:r w:rsidRPr="00E644E3">
              <w:rPr>
                <w:color w:val="231F20"/>
                <w:lang w:val="en-GB"/>
              </w:rPr>
              <w:t>Number of ECTS credits required to complete the degree at the given level</w:t>
            </w:r>
          </w:p>
        </w:tc>
        <w:tc>
          <w:tcPr>
            <w:tcW w:w="4169" w:type="dxa"/>
            <w:gridSpan w:val="2"/>
            <w:tcBorders>
              <w:top w:val="single" w:sz="5" w:space="0" w:color="000000"/>
              <w:left w:val="single" w:sz="5" w:space="0" w:color="000000"/>
              <w:bottom w:val="single" w:sz="6" w:space="0" w:color="000000"/>
              <w:right w:val="single" w:sz="5" w:space="0" w:color="000000"/>
            </w:tcBorders>
            <w:vAlign w:val="center"/>
          </w:tcPr>
          <w:p w14:paraId="6E922944" w14:textId="77777777" w:rsidR="0007779B" w:rsidRPr="00E644E3" w:rsidRDefault="00A07F56" w:rsidP="00C27299">
            <w:pPr>
              <w:jc w:val="center"/>
              <w:rPr>
                <w:b/>
                <w:lang w:val="en-GB"/>
              </w:rPr>
            </w:pPr>
            <w:r w:rsidRPr="00E644E3">
              <w:rPr>
                <w:b/>
                <w:lang w:val="en-GB"/>
              </w:rPr>
              <w:t>12</w:t>
            </w:r>
            <w:r w:rsidR="0007779B" w:rsidRPr="00E644E3">
              <w:rPr>
                <w:b/>
                <w:lang w:val="en-GB"/>
              </w:rPr>
              <w:t>0</w:t>
            </w:r>
          </w:p>
        </w:tc>
      </w:tr>
      <w:tr w:rsidR="0007779B" w:rsidRPr="00E644E3" w14:paraId="68CC1FDB" w14:textId="77777777" w:rsidTr="00C27299">
        <w:trPr>
          <w:trHeight w:hRule="exact" w:val="797"/>
          <w:jc w:val="center"/>
        </w:trPr>
        <w:tc>
          <w:tcPr>
            <w:tcW w:w="4891" w:type="dxa"/>
            <w:tcBorders>
              <w:top w:val="single" w:sz="5" w:space="0" w:color="000000"/>
              <w:left w:val="single" w:sz="5" w:space="0" w:color="000000"/>
              <w:bottom w:val="single" w:sz="5" w:space="0" w:color="000000"/>
              <w:right w:val="single" w:sz="4" w:space="0" w:color="auto"/>
            </w:tcBorders>
            <w:shd w:val="clear" w:color="auto" w:fill="F2F2F2" w:themeFill="background1" w:themeFillShade="F2"/>
            <w:vAlign w:val="center"/>
          </w:tcPr>
          <w:p w14:paraId="34670F95" w14:textId="77777777" w:rsidR="0007779B" w:rsidRPr="00E644E3" w:rsidRDefault="0007779B" w:rsidP="00C27299">
            <w:pPr>
              <w:pStyle w:val="TableParagraph"/>
              <w:ind w:left="63" w:right="302"/>
              <w:jc w:val="both"/>
              <w:rPr>
                <w:spacing w:val="-1"/>
                <w:lang w:val="en-GB"/>
              </w:rPr>
            </w:pPr>
            <w:r w:rsidRPr="00E644E3">
              <w:rPr>
                <w:color w:val="231F20"/>
                <w:lang w:val="en-GB"/>
              </w:rPr>
              <w:t>Total number of teaching hours</w:t>
            </w:r>
          </w:p>
        </w:tc>
        <w:tc>
          <w:tcPr>
            <w:tcW w:w="2616" w:type="dxa"/>
            <w:tcBorders>
              <w:top w:val="single" w:sz="6" w:space="0" w:color="000000"/>
              <w:left w:val="single" w:sz="4" w:space="0" w:color="auto"/>
              <w:bottom w:val="single" w:sz="6" w:space="0" w:color="000000"/>
            </w:tcBorders>
            <w:vAlign w:val="center"/>
          </w:tcPr>
          <w:p w14:paraId="70CD9BDF" w14:textId="77777777" w:rsidR="0007779B" w:rsidRPr="00E644E3" w:rsidRDefault="0007779B" w:rsidP="00C27299">
            <w:pPr>
              <w:pBdr>
                <w:right w:val="single" w:sz="4" w:space="4" w:color="auto"/>
              </w:pBdr>
              <w:ind w:left="284"/>
              <w:rPr>
                <w:b/>
                <w:lang w:val="en-GB"/>
              </w:rPr>
            </w:pPr>
            <w:r w:rsidRPr="00E644E3">
              <w:rPr>
                <w:b/>
                <w:lang w:val="en-GB"/>
              </w:rPr>
              <w:t>Full-time studies:</w:t>
            </w:r>
          </w:p>
          <w:p w14:paraId="1AE1A490" w14:textId="77777777" w:rsidR="0007779B" w:rsidRPr="00E644E3" w:rsidRDefault="0007779B" w:rsidP="00C27299">
            <w:pPr>
              <w:pBdr>
                <w:right w:val="single" w:sz="4" w:space="4" w:color="auto"/>
              </w:pBdr>
              <w:ind w:left="284"/>
              <w:rPr>
                <w:b/>
                <w:lang w:val="en-GB"/>
              </w:rPr>
            </w:pPr>
            <w:r w:rsidRPr="00E644E3">
              <w:rPr>
                <w:b/>
                <w:lang w:val="en-GB"/>
              </w:rPr>
              <w:t>Part-time studies:</w:t>
            </w:r>
          </w:p>
        </w:tc>
        <w:tc>
          <w:tcPr>
            <w:tcW w:w="1553" w:type="dxa"/>
            <w:tcBorders>
              <w:top w:val="single" w:sz="6" w:space="0" w:color="000000"/>
              <w:bottom w:val="single" w:sz="6" w:space="0" w:color="000000"/>
              <w:right w:val="single" w:sz="4" w:space="0" w:color="auto"/>
            </w:tcBorders>
            <w:vAlign w:val="center"/>
          </w:tcPr>
          <w:p w14:paraId="5D72E72D" w14:textId="77777777" w:rsidR="0007779B" w:rsidRPr="00E644E3" w:rsidRDefault="00893B03" w:rsidP="00C27299">
            <w:pPr>
              <w:pBdr>
                <w:left w:val="none" w:sz="0" w:space="0" w:color="auto"/>
                <w:right w:val="single" w:sz="4" w:space="1" w:color="auto"/>
              </w:pBdr>
              <w:ind w:left="-9"/>
              <w:jc w:val="center"/>
              <w:rPr>
                <w:b/>
                <w:lang w:val="en-GB"/>
              </w:rPr>
            </w:pPr>
            <w:r w:rsidRPr="00E644E3">
              <w:rPr>
                <w:b/>
                <w:lang w:val="en-GB"/>
              </w:rPr>
              <w:t>908 hours</w:t>
            </w:r>
          </w:p>
          <w:p w14:paraId="1C1B9266" w14:textId="77777777" w:rsidR="0007779B" w:rsidRPr="00E644E3" w:rsidRDefault="00893B03" w:rsidP="00C27299">
            <w:pPr>
              <w:pBdr>
                <w:left w:val="none" w:sz="0" w:space="0" w:color="auto"/>
                <w:right w:val="single" w:sz="4" w:space="1" w:color="auto"/>
              </w:pBdr>
              <w:ind w:left="-9"/>
              <w:jc w:val="center"/>
              <w:rPr>
                <w:b/>
                <w:lang w:val="en-GB"/>
              </w:rPr>
            </w:pPr>
            <w:r w:rsidRPr="00E644E3">
              <w:rPr>
                <w:b/>
                <w:lang w:val="en-GB"/>
              </w:rPr>
              <w:t>586 hours</w:t>
            </w:r>
          </w:p>
        </w:tc>
      </w:tr>
      <w:tr w:rsidR="0007779B" w:rsidRPr="00E644E3" w14:paraId="76682FEF" w14:textId="77777777" w:rsidTr="00C27299">
        <w:trPr>
          <w:trHeight w:hRule="exact" w:val="1131"/>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9EEF55D" w14:textId="77777777" w:rsidR="0007779B" w:rsidRPr="00E644E3" w:rsidRDefault="0007779B" w:rsidP="00C27299">
            <w:pPr>
              <w:pStyle w:val="TableParagraph"/>
              <w:ind w:left="63" w:right="130"/>
              <w:jc w:val="both"/>
              <w:rPr>
                <w:rFonts w:eastAsia="Times New Roman"/>
                <w:lang w:val="en-GB"/>
              </w:rPr>
            </w:pPr>
            <w:r w:rsidRPr="00E644E3">
              <w:rPr>
                <w:color w:val="231F20"/>
                <w:lang w:val="en-GB"/>
              </w:rPr>
              <w:t>Total number of ECTS credits that the student must obtain within classes conducted with the direct participation of academic teachers or other persons delivering classes</w:t>
            </w:r>
          </w:p>
        </w:tc>
        <w:tc>
          <w:tcPr>
            <w:tcW w:w="2616" w:type="dxa"/>
            <w:tcBorders>
              <w:top w:val="single" w:sz="6" w:space="0" w:color="000000"/>
              <w:left w:val="single" w:sz="5" w:space="0" w:color="000000"/>
              <w:bottom w:val="single" w:sz="5" w:space="0" w:color="000000"/>
            </w:tcBorders>
            <w:vAlign w:val="center"/>
          </w:tcPr>
          <w:p w14:paraId="5F47E4B3" w14:textId="77777777" w:rsidR="0007779B" w:rsidRPr="00E644E3" w:rsidRDefault="0007779B" w:rsidP="00C27299">
            <w:pPr>
              <w:ind w:left="284"/>
              <w:rPr>
                <w:b/>
                <w:lang w:val="en-GB"/>
              </w:rPr>
            </w:pPr>
            <w:r w:rsidRPr="00E644E3">
              <w:rPr>
                <w:b/>
                <w:lang w:val="en-GB"/>
              </w:rPr>
              <w:t>Full-time studies:</w:t>
            </w:r>
          </w:p>
          <w:p w14:paraId="641D80DD" w14:textId="77777777" w:rsidR="0007779B" w:rsidRPr="00E644E3" w:rsidRDefault="0007779B" w:rsidP="00C27299">
            <w:pPr>
              <w:ind w:left="284"/>
              <w:rPr>
                <w:b/>
                <w:lang w:val="en-GB"/>
              </w:rPr>
            </w:pPr>
            <w:r w:rsidRPr="00E644E3">
              <w:rPr>
                <w:b/>
                <w:lang w:val="en-GB"/>
              </w:rPr>
              <w:t>Part-time studies:</w:t>
            </w:r>
          </w:p>
        </w:tc>
        <w:tc>
          <w:tcPr>
            <w:tcW w:w="1553" w:type="dxa"/>
            <w:tcBorders>
              <w:top w:val="single" w:sz="6" w:space="0" w:color="000000"/>
              <w:bottom w:val="single" w:sz="6" w:space="0" w:color="000000"/>
              <w:right w:val="single" w:sz="6" w:space="0" w:color="000000"/>
            </w:tcBorders>
            <w:vAlign w:val="center"/>
          </w:tcPr>
          <w:p w14:paraId="5AE59652" w14:textId="3039857A" w:rsidR="0007779B" w:rsidRPr="00E644E3" w:rsidRDefault="00893B03" w:rsidP="00C27299">
            <w:pPr>
              <w:ind w:left="-9"/>
              <w:jc w:val="center"/>
              <w:rPr>
                <w:b/>
                <w:lang w:val="en-GB"/>
              </w:rPr>
            </w:pPr>
            <w:r w:rsidRPr="00E644E3">
              <w:rPr>
                <w:b/>
                <w:lang w:val="en-GB"/>
              </w:rPr>
              <w:t>61</w:t>
            </w:r>
            <w:r w:rsidR="00371941" w:rsidRPr="00E644E3">
              <w:rPr>
                <w:b/>
                <w:lang w:val="en-GB"/>
              </w:rPr>
              <w:t>.</w:t>
            </w:r>
            <w:r w:rsidRPr="00E644E3">
              <w:rPr>
                <w:b/>
                <w:lang w:val="en-GB"/>
              </w:rPr>
              <w:t>8</w:t>
            </w:r>
            <w:r w:rsidR="0007779B" w:rsidRPr="00E644E3">
              <w:rPr>
                <w:b/>
                <w:lang w:val="en-GB"/>
              </w:rPr>
              <w:t xml:space="preserve"> (5</w:t>
            </w:r>
            <w:r w:rsidRPr="00E644E3">
              <w:rPr>
                <w:b/>
                <w:lang w:val="en-GB"/>
              </w:rPr>
              <w:t>3</w:t>
            </w:r>
            <w:r w:rsidR="0007779B" w:rsidRPr="00E644E3">
              <w:rPr>
                <w:b/>
                <w:lang w:val="en-GB"/>
              </w:rPr>
              <w:t>%)</w:t>
            </w:r>
          </w:p>
          <w:p w14:paraId="34C4A12E" w14:textId="29C26094" w:rsidR="0007779B" w:rsidRPr="00E644E3" w:rsidRDefault="00893B03" w:rsidP="00C27299">
            <w:pPr>
              <w:ind w:left="-9"/>
              <w:jc w:val="center"/>
              <w:rPr>
                <w:b/>
                <w:lang w:val="en-GB"/>
              </w:rPr>
            </w:pPr>
            <w:r w:rsidRPr="00E644E3">
              <w:rPr>
                <w:b/>
                <w:lang w:val="en-GB"/>
              </w:rPr>
              <w:t>48</w:t>
            </w:r>
            <w:r w:rsidR="00371941" w:rsidRPr="00E644E3">
              <w:rPr>
                <w:b/>
                <w:lang w:val="en-GB"/>
              </w:rPr>
              <w:t>.</w:t>
            </w:r>
            <w:r w:rsidRPr="00E644E3">
              <w:rPr>
                <w:b/>
                <w:lang w:val="en-GB"/>
              </w:rPr>
              <w:t>9</w:t>
            </w:r>
            <w:r w:rsidR="0007779B" w:rsidRPr="00E644E3">
              <w:rPr>
                <w:b/>
                <w:lang w:val="en-GB"/>
              </w:rPr>
              <w:t xml:space="preserve"> (4</w:t>
            </w:r>
            <w:r w:rsidRPr="00E644E3">
              <w:rPr>
                <w:b/>
                <w:lang w:val="en-GB"/>
              </w:rPr>
              <w:t>1</w:t>
            </w:r>
            <w:r w:rsidR="0007779B" w:rsidRPr="00E644E3">
              <w:rPr>
                <w:b/>
                <w:lang w:val="en-GB"/>
              </w:rPr>
              <w:t>%)</w:t>
            </w:r>
          </w:p>
        </w:tc>
      </w:tr>
      <w:tr w:rsidR="0007779B" w:rsidRPr="00E644E3" w14:paraId="1666AB83" w14:textId="77777777" w:rsidTr="00C27299">
        <w:trPr>
          <w:trHeight w:hRule="exact" w:val="1416"/>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603D5F1" w14:textId="77777777" w:rsidR="0007779B" w:rsidRPr="00E644E3" w:rsidRDefault="0007779B" w:rsidP="00C27299">
            <w:pPr>
              <w:pStyle w:val="TableParagraph"/>
              <w:ind w:left="63" w:right="302"/>
              <w:jc w:val="both"/>
              <w:rPr>
                <w:color w:val="231F20"/>
                <w:lang w:val="en-GB"/>
              </w:rPr>
            </w:pPr>
            <w:r w:rsidRPr="00E644E3">
              <w:rPr>
                <w:color w:val="231F20"/>
                <w:spacing w:val="-2"/>
                <w:lang w:val="en-GB"/>
              </w:rPr>
              <w:t>Percentage share of the number of ECTS credits for each discipline to which the degree programme is assigned in the number of ECTS credits required to complete the degree at the given level – in the case of a programme assigned to more than one discipline</w:t>
            </w:r>
          </w:p>
        </w:tc>
        <w:tc>
          <w:tcPr>
            <w:tcW w:w="2616" w:type="dxa"/>
            <w:tcBorders>
              <w:top w:val="single" w:sz="5" w:space="0" w:color="000000"/>
              <w:left w:val="single" w:sz="5" w:space="0" w:color="000000"/>
              <w:bottom w:val="single" w:sz="5" w:space="0" w:color="000000"/>
            </w:tcBorders>
            <w:vAlign w:val="center"/>
          </w:tcPr>
          <w:p w14:paraId="2C334A9B" w14:textId="77777777" w:rsidR="0007779B" w:rsidRPr="00E644E3" w:rsidRDefault="0007779B" w:rsidP="00C27299">
            <w:pPr>
              <w:ind w:left="284"/>
              <w:rPr>
                <w:b/>
                <w:lang w:val="en-GB"/>
              </w:rPr>
            </w:pPr>
            <w:r w:rsidRPr="00E644E3">
              <w:rPr>
                <w:b/>
                <w:lang w:val="en-GB"/>
              </w:rPr>
              <w:t>Economics and Finance:</w:t>
            </w:r>
          </w:p>
        </w:tc>
        <w:tc>
          <w:tcPr>
            <w:tcW w:w="1553" w:type="dxa"/>
            <w:tcBorders>
              <w:top w:val="single" w:sz="6" w:space="0" w:color="000000"/>
              <w:left w:val="nil"/>
              <w:bottom w:val="single" w:sz="5" w:space="0" w:color="000000"/>
              <w:right w:val="single" w:sz="5" w:space="0" w:color="000000"/>
            </w:tcBorders>
            <w:vAlign w:val="center"/>
          </w:tcPr>
          <w:p w14:paraId="46C1DDCC" w14:textId="77777777" w:rsidR="0007779B" w:rsidRPr="00E644E3" w:rsidRDefault="0007779B" w:rsidP="00C27299">
            <w:pPr>
              <w:ind w:left="-9"/>
              <w:jc w:val="center"/>
              <w:rPr>
                <w:b/>
                <w:lang w:val="en-GB"/>
              </w:rPr>
            </w:pPr>
            <w:r w:rsidRPr="00E644E3">
              <w:rPr>
                <w:b/>
                <w:lang w:val="en-GB"/>
              </w:rPr>
              <w:t>100%</w:t>
            </w:r>
          </w:p>
        </w:tc>
      </w:tr>
      <w:tr w:rsidR="0007779B" w:rsidRPr="00E644E3" w14:paraId="6C4622DF" w14:textId="77777777" w:rsidTr="00C27299">
        <w:trPr>
          <w:trHeight w:hRule="exact" w:val="105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BCE703E" w14:textId="77777777" w:rsidR="0007779B" w:rsidRPr="00E644E3" w:rsidRDefault="0007779B" w:rsidP="00C27299">
            <w:pPr>
              <w:pStyle w:val="TableParagraph"/>
              <w:ind w:left="63" w:right="130"/>
              <w:jc w:val="both"/>
              <w:rPr>
                <w:color w:val="231F20"/>
                <w:lang w:val="en-GB"/>
              </w:rPr>
            </w:pPr>
            <w:r w:rsidRPr="00E644E3">
              <w:rPr>
                <w:bCs/>
                <w:lang w:val="en-GB"/>
              </w:rPr>
              <w:t>Total number of ECTS credits assigned to classes related to the research activity conducted at the University in the discipline or disciplines to which the degree programme is assigned</w:t>
            </w:r>
          </w:p>
        </w:tc>
        <w:tc>
          <w:tcPr>
            <w:tcW w:w="4169" w:type="dxa"/>
            <w:gridSpan w:val="2"/>
            <w:tcBorders>
              <w:top w:val="single" w:sz="5" w:space="0" w:color="000000"/>
              <w:left w:val="single" w:sz="5" w:space="0" w:color="000000"/>
              <w:bottom w:val="single" w:sz="6" w:space="0" w:color="000000"/>
              <w:right w:val="single" w:sz="5" w:space="0" w:color="000000"/>
            </w:tcBorders>
            <w:vAlign w:val="center"/>
          </w:tcPr>
          <w:p w14:paraId="39B4E872" w14:textId="77777777" w:rsidR="0007779B" w:rsidRPr="00E644E3" w:rsidRDefault="00893B03" w:rsidP="00C27299">
            <w:pPr>
              <w:ind w:left="204"/>
              <w:jc w:val="center"/>
              <w:rPr>
                <w:b/>
                <w:lang w:val="en-GB"/>
              </w:rPr>
            </w:pPr>
            <w:r w:rsidRPr="00E644E3">
              <w:rPr>
                <w:b/>
                <w:lang w:val="en-GB"/>
              </w:rPr>
              <w:t>97 ECTS credits (81%)</w:t>
            </w:r>
          </w:p>
        </w:tc>
      </w:tr>
      <w:tr w:rsidR="0007779B" w:rsidRPr="00E644E3" w14:paraId="643AA075" w14:textId="77777777" w:rsidTr="00C27299">
        <w:trPr>
          <w:trHeight w:val="743"/>
          <w:jc w:val="center"/>
        </w:trPr>
        <w:tc>
          <w:tcPr>
            <w:tcW w:w="4891" w:type="dxa"/>
            <w:vMerge w:val="restart"/>
            <w:tcBorders>
              <w:top w:val="single" w:sz="5" w:space="0" w:color="000000"/>
              <w:left w:val="single" w:sz="5" w:space="0" w:color="000000"/>
              <w:right w:val="single" w:sz="6" w:space="0" w:color="000000"/>
            </w:tcBorders>
            <w:shd w:val="clear" w:color="auto" w:fill="F2F2F2" w:themeFill="background1" w:themeFillShade="F2"/>
            <w:vAlign w:val="center"/>
          </w:tcPr>
          <w:p w14:paraId="59B4AD76" w14:textId="77777777" w:rsidR="0007779B" w:rsidRPr="00E644E3" w:rsidRDefault="0007779B" w:rsidP="00C27299">
            <w:pPr>
              <w:pStyle w:val="TableParagraph"/>
              <w:ind w:left="63" w:right="114"/>
              <w:jc w:val="both"/>
              <w:rPr>
                <w:rFonts w:eastAsia="Times New Roman"/>
                <w:lang w:val="en-GB"/>
              </w:rPr>
            </w:pPr>
            <w:r w:rsidRPr="00E644E3">
              <w:rPr>
                <w:color w:val="231F20"/>
                <w:lang w:val="en-GB"/>
              </w:rPr>
              <w:t>Number of ECTS credits that the student must obtain within classes in the field of humanities or social sciences – in the case of degree programmes assigned to disciplines within fields other than, respectively, the humanities or social sciences</w:t>
            </w:r>
          </w:p>
        </w:tc>
        <w:tc>
          <w:tcPr>
            <w:tcW w:w="4169" w:type="dxa"/>
            <w:gridSpan w:val="2"/>
            <w:tcBorders>
              <w:top w:val="single" w:sz="6" w:space="0" w:color="000000"/>
              <w:left w:val="single" w:sz="6" w:space="0" w:color="000000"/>
              <w:right w:val="single" w:sz="6" w:space="0" w:color="000000"/>
            </w:tcBorders>
            <w:vAlign w:val="center"/>
          </w:tcPr>
          <w:p w14:paraId="036F69CD" w14:textId="77777777" w:rsidR="0007779B" w:rsidRPr="00E644E3" w:rsidRDefault="0007779B" w:rsidP="00C27299">
            <w:pPr>
              <w:jc w:val="center"/>
              <w:rPr>
                <w:b/>
                <w:lang w:val="en-GB"/>
              </w:rPr>
            </w:pPr>
            <w:r w:rsidRPr="00E644E3">
              <w:rPr>
                <w:b/>
                <w:lang w:val="en-GB"/>
              </w:rPr>
              <w:t>5 ECTS credits*</w:t>
            </w:r>
          </w:p>
        </w:tc>
      </w:tr>
      <w:tr w:rsidR="0007779B" w:rsidRPr="00E644E3" w14:paraId="40648F78" w14:textId="77777777" w:rsidTr="00C27299">
        <w:trPr>
          <w:trHeight w:hRule="exact" w:val="742"/>
          <w:jc w:val="center"/>
        </w:trPr>
        <w:tc>
          <w:tcPr>
            <w:tcW w:w="4891" w:type="dxa"/>
            <w:vMerge/>
            <w:tcBorders>
              <w:left w:val="single" w:sz="5" w:space="0" w:color="000000"/>
              <w:bottom w:val="single" w:sz="5" w:space="0" w:color="000000"/>
              <w:right w:val="single" w:sz="6" w:space="0" w:color="000000"/>
            </w:tcBorders>
            <w:shd w:val="clear" w:color="auto" w:fill="F2F2F2" w:themeFill="background1" w:themeFillShade="F2"/>
            <w:vAlign w:val="center"/>
          </w:tcPr>
          <w:p w14:paraId="382A912E" w14:textId="77777777" w:rsidR="0007779B" w:rsidRPr="00E644E3" w:rsidRDefault="0007779B" w:rsidP="00C27299">
            <w:pPr>
              <w:pStyle w:val="TableParagraph"/>
              <w:ind w:left="63" w:right="114"/>
              <w:jc w:val="both"/>
              <w:rPr>
                <w:color w:val="231F20"/>
                <w:lang w:val="en-GB"/>
              </w:rPr>
            </w:pPr>
          </w:p>
        </w:tc>
        <w:tc>
          <w:tcPr>
            <w:tcW w:w="4169" w:type="dxa"/>
            <w:gridSpan w:val="2"/>
            <w:tcBorders>
              <w:left w:val="single" w:sz="6" w:space="0" w:color="000000"/>
              <w:bottom w:val="single" w:sz="6" w:space="0" w:color="000000"/>
              <w:right w:val="single" w:sz="6" w:space="0" w:color="000000"/>
            </w:tcBorders>
            <w:vAlign w:val="center"/>
          </w:tcPr>
          <w:p w14:paraId="54106208" w14:textId="77777777" w:rsidR="0007779B" w:rsidRPr="00E644E3" w:rsidRDefault="0007779B" w:rsidP="00C27299">
            <w:pPr>
              <w:ind w:left="355"/>
              <w:rPr>
                <w:szCs w:val="16"/>
                <w:lang w:val="en-GB"/>
              </w:rPr>
            </w:pPr>
            <w:r w:rsidRPr="00E644E3">
              <w:rPr>
                <w:szCs w:val="16"/>
                <w:lang w:val="en-GB"/>
              </w:rPr>
              <w:t>*) Including the following class/classes group:</w:t>
            </w:r>
          </w:p>
          <w:p w14:paraId="138DC252" w14:textId="77777777" w:rsidR="0007779B" w:rsidRPr="00E644E3" w:rsidRDefault="00893B03" w:rsidP="00C27299">
            <w:pPr>
              <w:ind w:left="355"/>
              <w:rPr>
                <w:b/>
                <w:lang w:val="en-GB"/>
              </w:rPr>
            </w:pPr>
            <w:r w:rsidRPr="00E644E3">
              <w:rPr>
                <w:szCs w:val="16"/>
                <w:lang w:val="en-GB"/>
              </w:rPr>
              <w:t>Culture and Ethics</w:t>
            </w:r>
          </w:p>
        </w:tc>
      </w:tr>
      <w:tr w:rsidR="0007779B" w:rsidRPr="00E644E3" w14:paraId="3BA5E16C" w14:textId="77777777" w:rsidTr="00C27299">
        <w:trPr>
          <w:trHeight w:hRule="exact" w:val="566"/>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CE0B39A" w14:textId="77777777" w:rsidR="0007779B" w:rsidRPr="00E644E3" w:rsidRDefault="0007779B" w:rsidP="00C27299">
            <w:pPr>
              <w:pStyle w:val="TableParagraph"/>
              <w:ind w:left="63"/>
              <w:jc w:val="both"/>
              <w:rPr>
                <w:rFonts w:eastAsia="Times New Roman"/>
                <w:lang w:val="en-GB"/>
              </w:rPr>
            </w:pPr>
            <w:r w:rsidRPr="00E644E3">
              <w:rPr>
                <w:spacing w:val="-1"/>
                <w:lang w:val="en-GB"/>
              </w:rPr>
              <w:t>Number of ECTS credits assigned to elective courses or groups of courses</w:t>
            </w:r>
          </w:p>
        </w:tc>
        <w:tc>
          <w:tcPr>
            <w:tcW w:w="4169" w:type="dxa"/>
            <w:gridSpan w:val="2"/>
            <w:tcBorders>
              <w:top w:val="single" w:sz="6" w:space="0" w:color="000000"/>
              <w:left w:val="single" w:sz="5" w:space="0" w:color="000000"/>
              <w:bottom w:val="single" w:sz="5" w:space="0" w:color="000000"/>
              <w:right w:val="single" w:sz="5" w:space="0" w:color="000000"/>
            </w:tcBorders>
            <w:vAlign w:val="center"/>
          </w:tcPr>
          <w:p w14:paraId="0356FFF4" w14:textId="77777777" w:rsidR="0007779B" w:rsidRPr="00E644E3" w:rsidRDefault="00893B03" w:rsidP="00C27299">
            <w:pPr>
              <w:jc w:val="center"/>
              <w:rPr>
                <w:b/>
                <w:lang w:val="en-GB"/>
              </w:rPr>
            </w:pPr>
            <w:r w:rsidRPr="00E644E3">
              <w:rPr>
                <w:b/>
                <w:lang w:val="en-GB"/>
              </w:rPr>
              <w:t>43 ECTS credits (36%)</w:t>
            </w:r>
          </w:p>
        </w:tc>
      </w:tr>
      <w:tr w:rsidR="0007779B" w:rsidRPr="00E644E3" w14:paraId="080C5FC8" w14:textId="77777777" w:rsidTr="00C27299">
        <w:trPr>
          <w:trHeight w:hRule="exact" w:val="661"/>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5C5C566" w14:textId="12E6A82F" w:rsidR="0007779B" w:rsidRPr="00E644E3" w:rsidRDefault="0007779B" w:rsidP="00C27299">
            <w:pPr>
              <w:pStyle w:val="TableParagraph"/>
              <w:ind w:left="63" w:right="218"/>
              <w:jc w:val="both"/>
              <w:rPr>
                <w:rFonts w:eastAsia="Times New Roman"/>
                <w:lang w:val="en-GB"/>
              </w:rPr>
            </w:pPr>
            <w:r w:rsidRPr="00E644E3">
              <w:rPr>
                <w:color w:val="231F20"/>
                <w:lang w:val="en-GB"/>
              </w:rPr>
              <w:t xml:space="preserve">Extent of </w:t>
            </w:r>
            <w:r w:rsidR="00371941" w:rsidRPr="00E644E3">
              <w:rPr>
                <w:color w:val="231F20"/>
                <w:lang w:val="en-GB"/>
              </w:rPr>
              <w:t>internship</w:t>
            </w:r>
            <w:r w:rsidRPr="00E644E3">
              <w:rPr>
                <w:color w:val="231F20"/>
                <w:lang w:val="en-GB"/>
              </w:rPr>
              <w:t xml:space="preserve"> and the number of ECTS credits that the student must obtain within </w:t>
            </w:r>
            <w:r w:rsidR="00371941" w:rsidRPr="00E644E3">
              <w:rPr>
                <w:color w:val="231F20"/>
                <w:lang w:val="en-GB"/>
              </w:rPr>
              <w:t>it</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6F32B9BC" w14:textId="77777777" w:rsidR="0007779B" w:rsidRPr="00E644E3" w:rsidRDefault="0007779B" w:rsidP="00C27299">
            <w:pPr>
              <w:jc w:val="center"/>
              <w:rPr>
                <w:b/>
                <w:lang w:val="en-GB"/>
              </w:rPr>
            </w:pPr>
            <w:r w:rsidRPr="00E644E3">
              <w:rPr>
                <w:b/>
                <w:lang w:val="en-GB"/>
              </w:rPr>
              <w:t>Not applicable</w:t>
            </w:r>
          </w:p>
        </w:tc>
      </w:tr>
      <w:tr w:rsidR="0007779B" w:rsidRPr="00E644E3" w14:paraId="3B3BEE70" w14:textId="77777777" w:rsidTr="00C27299">
        <w:trPr>
          <w:trHeight w:hRule="exact" w:val="71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DC32025" w14:textId="77777777" w:rsidR="0007779B" w:rsidRPr="00E644E3" w:rsidRDefault="0007779B" w:rsidP="00C27299">
            <w:pPr>
              <w:pStyle w:val="TableParagraph"/>
              <w:ind w:left="63" w:right="94"/>
              <w:jc w:val="both"/>
              <w:rPr>
                <w:rFonts w:eastAsia="Times New Roman"/>
                <w:lang w:val="en-GB"/>
              </w:rPr>
            </w:pPr>
            <w:r w:rsidRPr="00E644E3">
              <w:rPr>
                <w:spacing w:val="-1"/>
                <w:lang w:val="en-GB"/>
              </w:rPr>
              <w:t>Number of physical education hours – in the case of full-time first-cycle studies and long-cycle Master’s studies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21B516E4" w14:textId="77777777" w:rsidR="0007779B" w:rsidRPr="00E644E3" w:rsidRDefault="00893B03" w:rsidP="00C27299">
            <w:pPr>
              <w:jc w:val="center"/>
              <w:rPr>
                <w:b/>
                <w:lang w:val="en-GB"/>
              </w:rPr>
            </w:pPr>
            <w:r w:rsidRPr="00E644E3">
              <w:rPr>
                <w:b/>
                <w:lang w:val="en-GB"/>
              </w:rPr>
              <w:t>Not applicable</w:t>
            </w:r>
          </w:p>
        </w:tc>
      </w:tr>
    </w:tbl>
    <w:p w14:paraId="05370EB7" w14:textId="77777777" w:rsidR="0054519A" w:rsidRPr="00E644E3" w:rsidRDefault="0054519A">
      <w:pPr>
        <w:rPr>
          <w:lang w:val="en-GB"/>
        </w:rPr>
      </w:pPr>
      <w:r w:rsidRPr="00E644E3">
        <w:rPr>
          <w:lang w:val="en-GB"/>
        </w:rPr>
        <w:br w:type="page"/>
      </w:r>
    </w:p>
    <w:p w14:paraId="2C3C35A8" w14:textId="77777777" w:rsidR="00CA7500" w:rsidRPr="00E644E3" w:rsidRDefault="00B267B9" w:rsidP="00FE4988">
      <w:pPr>
        <w:pStyle w:val="Nagwek1"/>
        <w:spacing w:after="0"/>
        <w:rPr>
          <w:lang w:val="en-GB"/>
        </w:rPr>
      </w:pPr>
      <w:r w:rsidRPr="00E644E3">
        <w:rPr>
          <w:lang w:val="en-GB"/>
        </w:rPr>
        <w:lastRenderedPageBreak/>
        <w:t>Courses included in the study programme</w:t>
      </w:r>
    </w:p>
    <w:p w14:paraId="1CE34A32" w14:textId="77777777" w:rsidR="0058624A" w:rsidRPr="00E644E3" w:rsidRDefault="00B267B9" w:rsidP="00FE4988">
      <w:pPr>
        <w:pStyle w:val="Nagwek1"/>
        <w:spacing w:after="0"/>
        <w:rPr>
          <w:lang w:val="en-GB"/>
        </w:rPr>
      </w:pPr>
      <w:r w:rsidRPr="00E644E3">
        <w:rPr>
          <w:lang w:val="en-GB"/>
        </w:rPr>
        <w:t>broken down by education modules together with the number of hours and ECTS credits</w:t>
      </w:r>
    </w:p>
    <w:tbl>
      <w:tblPr>
        <w:tblW w:w="9074" w:type="dxa"/>
        <w:tblLayout w:type="fixed"/>
        <w:tblLook w:val="04A0" w:firstRow="1" w:lastRow="0" w:firstColumn="1" w:lastColumn="0" w:noHBand="0" w:noVBand="1"/>
      </w:tblPr>
      <w:tblGrid>
        <w:gridCol w:w="455"/>
        <w:gridCol w:w="3650"/>
        <w:gridCol w:w="709"/>
        <w:gridCol w:w="1133"/>
        <w:gridCol w:w="1558"/>
        <w:gridCol w:w="1559"/>
        <w:gridCol w:w="10"/>
      </w:tblGrid>
      <w:tr w:rsidR="00307AC3" w:rsidRPr="00E644E3" w14:paraId="41815C8E" w14:textId="77777777" w:rsidTr="0057039D">
        <w:trPr>
          <w:gridAfter w:val="1"/>
          <w:wAfter w:w="10" w:type="dxa"/>
          <w:cantSplit/>
          <w:trHeight w:val="773"/>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56A223AC" w14:textId="77777777" w:rsidR="00307AC3" w:rsidRPr="00E644E3" w:rsidRDefault="00307AC3" w:rsidP="00307AC3">
            <w:pPr>
              <w:pStyle w:val="Akapitzlist"/>
              <w:spacing w:after="0" w:line="240" w:lineRule="auto"/>
              <w:rPr>
                <w:rFonts w:ascii="Times New Roman" w:eastAsia="Times New Roman" w:hAnsi="Times New Roman" w:cs="Times New Roman"/>
                <w:b/>
                <w:bCs/>
                <w:color w:val="000000"/>
                <w:sz w:val="18"/>
                <w:szCs w:val="18"/>
                <w:lang w:val="en-GB" w:eastAsia="en-GB"/>
              </w:rPr>
            </w:pPr>
            <w:r w:rsidRPr="00E644E3">
              <w:rPr>
                <w:rFonts w:ascii="Times New Roman" w:eastAsia="Times New Roman" w:hAnsi="Times New Roman" w:cs="Times New Roman"/>
                <w:b/>
                <w:bCs/>
                <w:color w:val="000000"/>
                <w:sz w:val="18"/>
                <w:szCs w:val="18"/>
                <w:lang w:val="en-GB" w:eastAsia="en-GB"/>
              </w:rPr>
              <w:t>No.</w:t>
            </w:r>
          </w:p>
        </w:tc>
        <w:tc>
          <w:tcPr>
            <w:tcW w:w="4361" w:type="dxa"/>
            <w:gridSpan w:val="2"/>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253F7094" w14:textId="77777777" w:rsidR="00307AC3" w:rsidRPr="00E644E3" w:rsidRDefault="00307AC3" w:rsidP="00307AC3">
            <w:pPr>
              <w:spacing w:after="0" w:line="240" w:lineRule="auto"/>
              <w:jc w:val="center"/>
              <w:rPr>
                <w:rFonts w:ascii="Times New Roman" w:eastAsia="Times New Roman" w:hAnsi="Times New Roman" w:cs="Times New Roman"/>
                <w:b/>
                <w:bCs/>
                <w:color w:val="000000"/>
                <w:sz w:val="18"/>
                <w:szCs w:val="18"/>
                <w:lang w:val="en-GB" w:eastAsia="en-GB"/>
              </w:rPr>
            </w:pPr>
            <w:r w:rsidRPr="00E644E3">
              <w:rPr>
                <w:rFonts w:ascii="Times New Roman" w:eastAsia="Times New Roman" w:hAnsi="Times New Roman" w:cs="Times New Roman"/>
                <w:b/>
                <w:bCs/>
                <w:color w:val="000000"/>
                <w:sz w:val="18"/>
                <w:szCs w:val="18"/>
                <w:lang w:val="en-GB" w:eastAsia="en-GB"/>
              </w:rPr>
              <w:t>Course title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0DCE913F" w14:textId="77777777" w:rsidR="00307AC3" w:rsidRPr="00E644E3" w:rsidRDefault="00307AC3" w:rsidP="00307AC3">
            <w:pPr>
              <w:spacing w:after="0" w:line="240" w:lineRule="auto"/>
              <w:jc w:val="center"/>
              <w:rPr>
                <w:rFonts w:ascii="Times New Roman" w:eastAsia="Times New Roman" w:hAnsi="Times New Roman" w:cs="Times New Roman"/>
                <w:b/>
                <w:bCs/>
                <w:color w:val="000000"/>
                <w:sz w:val="18"/>
                <w:szCs w:val="18"/>
                <w:lang w:val="en-GB" w:eastAsia="en-GB"/>
              </w:rPr>
            </w:pPr>
            <w:r w:rsidRPr="00E644E3">
              <w:rPr>
                <w:rFonts w:ascii="Times New Roman" w:eastAsia="Times New Roman" w:hAnsi="Times New Roman" w:cs="Times New Roman"/>
                <w:b/>
                <w:bCs/>
                <w:color w:val="000000"/>
                <w:sz w:val="18"/>
                <w:szCs w:val="18"/>
                <w:lang w:val="en-GB" w:eastAsia="en-GB"/>
              </w:rPr>
              <w:t>ECTS</w:t>
            </w:r>
          </w:p>
        </w:tc>
        <w:tc>
          <w:tcPr>
            <w:tcW w:w="31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8A6C932" w14:textId="77777777" w:rsidR="00307AC3" w:rsidRPr="00E644E3" w:rsidRDefault="00307AC3" w:rsidP="007C7C52">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Number of class hours</w:t>
            </w:r>
          </w:p>
        </w:tc>
      </w:tr>
      <w:tr w:rsidR="00307AC3" w:rsidRPr="00E644E3" w14:paraId="680E6C6A" w14:textId="77777777" w:rsidTr="0057039D">
        <w:trPr>
          <w:gridAfter w:val="1"/>
          <w:wAfter w:w="10" w:type="dxa"/>
          <w:cantSplit/>
          <w:trHeight w:val="820"/>
        </w:trPr>
        <w:tc>
          <w:tcPr>
            <w:tcW w:w="454"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1AC881D0" w14:textId="77777777" w:rsidR="00307AC3" w:rsidRPr="00E644E3" w:rsidRDefault="00307AC3" w:rsidP="00307AC3">
            <w:pPr>
              <w:pStyle w:val="Akapitzlist"/>
              <w:numPr>
                <w:ilvl w:val="0"/>
                <w:numId w:val="24"/>
              </w:numPr>
              <w:spacing w:after="0" w:line="240" w:lineRule="auto"/>
              <w:ind w:hanging="720"/>
              <w:rPr>
                <w:rFonts w:ascii="Times New Roman" w:eastAsia="Times New Roman" w:hAnsi="Times New Roman" w:cs="Times New Roman"/>
                <w:b/>
                <w:bCs/>
                <w:color w:val="000000"/>
                <w:sz w:val="18"/>
                <w:szCs w:val="18"/>
                <w:lang w:val="en-GB" w:eastAsia="en-GB"/>
              </w:rPr>
            </w:pPr>
          </w:p>
        </w:tc>
        <w:tc>
          <w:tcPr>
            <w:tcW w:w="4361" w:type="dxa"/>
            <w:gridSpan w:val="2"/>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1928D451" w14:textId="77777777" w:rsidR="00307AC3" w:rsidRPr="00E644E3" w:rsidRDefault="00307AC3" w:rsidP="00307AC3">
            <w:pPr>
              <w:spacing w:after="0" w:line="240" w:lineRule="auto"/>
              <w:jc w:val="center"/>
              <w:rPr>
                <w:rFonts w:ascii="Times New Roman" w:eastAsia="Times New Roman" w:hAnsi="Times New Roman" w:cs="Times New Roman"/>
                <w:b/>
                <w:bCs/>
                <w:color w:val="000000"/>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E65F367" w14:textId="77777777" w:rsidR="00307AC3" w:rsidRPr="00E644E3" w:rsidRDefault="00307AC3" w:rsidP="00307AC3">
            <w:pPr>
              <w:spacing w:after="0" w:line="240" w:lineRule="auto"/>
              <w:rPr>
                <w:rFonts w:ascii="Times New Roman" w:eastAsia="Times New Roman" w:hAnsi="Times New Roman" w:cs="Times New Roman"/>
                <w:b/>
                <w:bCs/>
                <w:color w:val="000000"/>
                <w:sz w:val="18"/>
                <w:szCs w:val="18"/>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837974D" w14:textId="77777777" w:rsidR="00307AC3" w:rsidRPr="00E644E3" w:rsidRDefault="00307AC3" w:rsidP="00307AC3">
            <w:pPr>
              <w:spacing w:after="0" w:line="240" w:lineRule="auto"/>
              <w:jc w:val="center"/>
              <w:rPr>
                <w:rFonts w:ascii="Times New Roman" w:eastAsia="Times New Roman" w:hAnsi="Times New Roman" w:cs="Times New Roman"/>
                <w:b/>
                <w:sz w:val="18"/>
                <w:szCs w:val="18"/>
                <w:lang w:val="en-GB" w:eastAsia="en-GB"/>
              </w:rPr>
            </w:pPr>
            <w:r w:rsidRPr="00E644E3">
              <w:rPr>
                <w:rFonts w:ascii="Times New Roman" w:eastAsia="Times New Roman" w:hAnsi="Times New Roman" w:cs="Times New Roman"/>
                <w:b/>
                <w:sz w:val="18"/>
                <w:szCs w:val="18"/>
                <w:lang w:val="en-GB" w:eastAsia="en-GB"/>
              </w:rPr>
              <w:t>Full-time</w:t>
            </w:r>
            <w:r w:rsidRPr="00E644E3">
              <w:rPr>
                <w:rFonts w:ascii="Times New Roman" w:eastAsia="Times New Roman" w:hAnsi="Times New Roman" w:cs="Times New Roman"/>
                <w:b/>
                <w:sz w:val="18"/>
                <w:szCs w:val="18"/>
                <w:lang w:val="en-GB" w:eastAsia="en-GB"/>
              </w:rPr>
              <w:br/>
              <w:t>studies</w:t>
            </w:r>
          </w:p>
        </w:tc>
        <w:tc>
          <w:tcPr>
            <w:tcW w:w="155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47B4397E" w14:textId="77777777" w:rsidR="00307AC3" w:rsidRPr="00E644E3" w:rsidRDefault="00307AC3"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
                <w:sz w:val="18"/>
                <w:szCs w:val="18"/>
                <w:lang w:val="en-GB" w:eastAsia="en-GB"/>
              </w:rPr>
              <w:t>Part-time</w:t>
            </w:r>
            <w:r w:rsidRPr="00E644E3">
              <w:rPr>
                <w:rFonts w:ascii="Times New Roman" w:eastAsia="Times New Roman" w:hAnsi="Times New Roman" w:cs="Times New Roman"/>
                <w:b/>
                <w:sz w:val="18"/>
                <w:szCs w:val="18"/>
                <w:lang w:val="en-GB" w:eastAsia="en-GB"/>
              </w:rPr>
              <w:br/>
              <w:t>studies</w:t>
            </w:r>
          </w:p>
        </w:tc>
      </w:tr>
      <w:tr w:rsidR="00307AC3" w:rsidRPr="00E644E3" w14:paraId="290AB745" w14:textId="77777777" w:rsidTr="0057039D">
        <w:trPr>
          <w:trHeight w:val="262"/>
        </w:trPr>
        <w:tc>
          <w:tcPr>
            <w:tcW w:w="9074" w:type="dxa"/>
            <w:gridSpan w:val="7"/>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0C620FF4" w14:textId="77777777" w:rsidR="00307AC3" w:rsidRPr="00E644E3" w:rsidRDefault="007C7C52" w:rsidP="00307AC3">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I. General Education</w:t>
            </w:r>
          </w:p>
        </w:tc>
      </w:tr>
      <w:tr w:rsidR="00423302" w:rsidRPr="00E644E3" w14:paraId="6366CA7B"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B258B50" w14:textId="77777777" w:rsidR="00423302" w:rsidRPr="00E644E3" w:rsidRDefault="00423302"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0A5E4D37" w14:textId="77777777" w:rsidR="00423302" w:rsidRPr="00E644E3" w:rsidRDefault="00423302"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Health and Safety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EC4DF97" w14:textId="77777777" w:rsidR="00423302" w:rsidRPr="00E644E3" w:rsidRDefault="00423302" w:rsidP="00CA7AB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C28EEE" w14:textId="77777777" w:rsidR="00423302" w:rsidRPr="00E644E3" w:rsidRDefault="00423302" w:rsidP="00CA7AB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8</w:t>
            </w:r>
          </w:p>
        </w:tc>
        <w:tc>
          <w:tcPr>
            <w:tcW w:w="155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FF20997" w14:textId="77777777" w:rsidR="00423302" w:rsidRPr="00E644E3" w:rsidRDefault="007C7C52" w:rsidP="00307AC3">
            <w:pPr>
              <w:spacing w:after="0" w:line="240" w:lineRule="auto"/>
              <w:jc w:val="center"/>
              <w:rPr>
                <w:rFonts w:ascii="Times New Roman" w:eastAsia="Times New Roman" w:hAnsi="Times New Roman" w:cs="Times New Roman"/>
                <w:color w:val="000000"/>
                <w:sz w:val="18"/>
                <w:szCs w:val="18"/>
                <w:lang w:val="en-GB" w:eastAsia="en-GB"/>
              </w:rPr>
            </w:pPr>
            <w:r w:rsidRPr="00E644E3">
              <w:rPr>
                <w:rFonts w:ascii="Times New Roman" w:eastAsia="Times New Roman" w:hAnsi="Times New Roman" w:cs="Times New Roman"/>
                <w:color w:val="000000"/>
                <w:sz w:val="18"/>
                <w:szCs w:val="18"/>
                <w:lang w:val="en-GB" w:eastAsia="en-GB"/>
              </w:rPr>
              <w:t>8</w:t>
            </w:r>
          </w:p>
        </w:tc>
      </w:tr>
      <w:tr w:rsidR="00B55BDA" w:rsidRPr="00E644E3" w14:paraId="0B0EC714"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972CEB6"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447109E3" w14:textId="77777777" w:rsidR="00B55BDA" w:rsidRPr="00E644E3" w:rsidRDefault="00B55BDA" w:rsidP="000C6366">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Foreign Language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F95275A" w14:textId="77777777" w:rsidR="00B55BDA" w:rsidRPr="00E644E3" w:rsidRDefault="00F6698B" w:rsidP="00CA7AB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5</w:t>
            </w:r>
          </w:p>
        </w:tc>
        <w:tc>
          <w:tcPr>
            <w:tcW w:w="15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8137206" w14:textId="77777777" w:rsidR="00B55BDA" w:rsidRPr="00E644E3" w:rsidRDefault="001B2CBA" w:rsidP="00CA7AB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60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D0A3135" w14:textId="77777777" w:rsidR="00B55BDA" w:rsidRPr="00E644E3" w:rsidRDefault="001B2CBA" w:rsidP="00307AC3">
            <w:pPr>
              <w:spacing w:after="0" w:line="240" w:lineRule="auto"/>
              <w:jc w:val="center"/>
              <w:rPr>
                <w:rFonts w:ascii="Times New Roman" w:eastAsia="Times New Roman" w:hAnsi="Times New Roman" w:cs="Times New Roman"/>
                <w:color w:val="000000"/>
                <w:sz w:val="18"/>
                <w:szCs w:val="18"/>
                <w:lang w:val="en-GB" w:eastAsia="en-GB"/>
              </w:rPr>
            </w:pPr>
            <w:r w:rsidRPr="00E644E3">
              <w:rPr>
                <w:rFonts w:ascii="Times New Roman" w:eastAsia="Times New Roman" w:hAnsi="Times New Roman" w:cs="Times New Roman"/>
                <w:color w:val="000000"/>
                <w:sz w:val="18"/>
                <w:szCs w:val="18"/>
                <w:lang w:val="en-GB" w:eastAsia="en-GB"/>
              </w:rPr>
              <w:t>32</w:t>
            </w:r>
          </w:p>
        </w:tc>
      </w:tr>
      <w:tr w:rsidR="00F6698B" w:rsidRPr="00E644E3" w14:paraId="44EA893F"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0F7F174" w14:textId="77777777" w:rsidR="00F6698B" w:rsidRPr="00E644E3" w:rsidRDefault="00F6698B"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52F6C8E7" w14:textId="77777777" w:rsidR="00F6698B" w:rsidRPr="00E644E3" w:rsidRDefault="00F6698B" w:rsidP="000C6366">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Culture and Ethics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08636FC" w14:textId="77777777" w:rsidR="00F6698B" w:rsidRPr="00E644E3" w:rsidRDefault="00F6698B" w:rsidP="00CA7AB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5</w:t>
            </w:r>
          </w:p>
        </w:tc>
        <w:tc>
          <w:tcPr>
            <w:tcW w:w="15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7F83F0F" w14:textId="77777777" w:rsidR="00F6698B" w:rsidRPr="00E644E3" w:rsidRDefault="00F6698B" w:rsidP="00CA7AB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997F04D" w14:textId="77777777" w:rsidR="00F6698B" w:rsidRPr="00E644E3" w:rsidRDefault="00F6698B" w:rsidP="00307AC3">
            <w:pPr>
              <w:spacing w:after="0" w:line="240" w:lineRule="auto"/>
              <w:jc w:val="center"/>
              <w:rPr>
                <w:rFonts w:ascii="Times New Roman" w:eastAsia="Times New Roman" w:hAnsi="Times New Roman" w:cs="Times New Roman"/>
                <w:color w:val="000000"/>
                <w:sz w:val="18"/>
                <w:szCs w:val="18"/>
                <w:lang w:val="en-GB" w:eastAsia="en-GB"/>
              </w:rPr>
            </w:pPr>
            <w:r w:rsidRPr="00E644E3">
              <w:rPr>
                <w:rFonts w:ascii="Times New Roman" w:eastAsia="Times New Roman" w:hAnsi="Times New Roman" w:cs="Times New Roman"/>
                <w:color w:val="000000"/>
                <w:sz w:val="18"/>
                <w:szCs w:val="18"/>
                <w:lang w:val="en-GB" w:eastAsia="en-GB"/>
              </w:rPr>
              <w:t>16</w:t>
            </w:r>
          </w:p>
        </w:tc>
      </w:tr>
      <w:tr w:rsidR="00B55BDA" w:rsidRPr="00E644E3" w14:paraId="5620B2C2" w14:textId="77777777" w:rsidTr="0057039D">
        <w:trPr>
          <w:gridAfter w:val="1"/>
          <w:wAfter w:w="10" w:type="dxa"/>
          <w:trHeight w:val="284"/>
        </w:trPr>
        <w:tc>
          <w:tcPr>
            <w:tcW w:w="4815" w:type="dxa"/>
            <w:gridSpan w:val="3"/>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4A01677" w14:textId="77777777" w:rsidR="00B55BDA" w:rsidRPr="00E644E3" w:rsidRDefault="00B55BDA" w:rsidP="00307AC3">
            <w:pPr>
              <w:spacing w:after="0" w:line="240" w:lineRule="auto"/>
              <w:jc w:val="right"/>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C8AD89A" w14:textId="77777777" w:rsidR="00B55BDA" w:rsidRPr="00E644E3" w:rsidRDefault="00F6698B" w:rsidP="00CA7AB9">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10</w:t>
            </w:r>
          </w:p>
        </w:tc>
        <w:tc>
          <w:tcPr>
            <w:tcW w:w="1559"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5A47213" w14:textId="77777777" w:rsidR="00B55BDA" w:rsidRPr="00E644E3" w:rsidRDefault="00CF76D2" w:rsidP="00CA7AB9">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9</w:t>
            </w:r>
            <w:r w:rsidR="001B2CBA" w:rsidRPr="00E644E3">
              <w:rPr>
                <w:rFonts w:ascii="Times New Roman" w:eastAsia="Times New Roman" w:hAnsi="Times New Roman" w:cs="Times New Roman"/>
                <w:b/>
                <w:bCs/>
                <w:sz w:val="18"/>
                <w:szCs w:val="18"/>
                <w:lang w:val="en-GB" w:eastAsia="en-GB"/>
              </w:rPr>
              <w:t>8</w:t>
            </w:r>
          </w:p>
        </w:tc>
        <w:tc>
          <w:tcPr>
            <w:tcW w:w="155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0B90C7C" w14:textId="77777777" w:rsidR="00B55BDA" w:rsidRPr="00E644E3" w:rsidRDefault="00CF76D2" w:rsidP="00307AC3">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56</w:t>
            </w:r>
          </w:p>
        </w:tc>
      </w:tr>
      <w:tr w:rsidR="00B55BDA" w:rsidRPr="00E644E3" w14:paraId="45294AC6" w14:textId="77777777" w:rsidTr="0057039D">
        <w:trPr>
          <w:trHeight w:val="295"/>
        </w:trPr>
        <w:tc>
          <w:tcPr>
            <w:tcW w:w="9074" w:type="dxa"/>
            <w:gridSpan w:val="7"/>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F76A1C8" w14:textId="041BF65D" w:rsidR="00B55BDA" w:rsidRPr="00E644E3" w:rsidRDefault="00B55BDA" w:rsidP="007C7C52">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b/>
                <w:bCs/>
                <w:sz w:val="18"/>
                <w:szCs w:val="18"/>
                <w:lang w:val="en-GB" w:eastAsia="en-GB"/>
              </w:rPr>
              <w:t xml:space="preserve">II. </w:t>
            </w:r>
            <w:r w:rsidR="000276A8" w:rsidRPr="000276A8">
              <w:rPr>
                <w:rFonts w:ascii="Times New Roman" w:eastAsia="Times New Roman" w:hAnsi="Times New Roman" w:cs="Times New Roman"/>
                <w:b/>
                <w:bCs/>
                <w:sz w:val="18"/>
                <w:szCs w:val="18"/>
                <w:lang w:val="en-GB" w:eastAsia="en-GB"/>
              </w:rPr>
              <w:t>Field-Specific Education</w:t>
            </w:r>
          </w:p>
        </w:tc>
      </w:tr>
      <w:tr w:rsidR="00B55BDA" w:rsidRPr="00E644E3" w14:paraId="3452B1EB"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C2674F4"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4A61AB7A" w14:textId="77777777" w:rsidR="00B55BDA" w:rsidRPr="00E644E3" w:rsidRDefault="001B2CBA"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International Economics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FFC444F" w14:textId="77777777" w:rsidR="00B55BDA" w:rsidRPr="00E644E3" w:rsidRDefault="001B2CBA"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4</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2BD54E23" w14:textId="77777777" w:rsidR="00B55BDA" w:rsidRPr="00E644E3" w:rsidRDefault="001B2CBA"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1235A79" w14:textId="77777777" w:rsidR="00B55BDA" w:rsidRPr="00E644E3" w:rsidRDefault="0020368D"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24</w:t>
            </w:r>
          </w:p>
        </w:tc>
      </w:tr>
      <w:tr w:rsidR="00B55BDA" w:rsidRPr="00E644E3" w14:paraId="4192C967"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38055AB"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4D635E08" w14:textId="77777777" w:rsidR="00B55BDA" w:rsidRPr="00E644E3" w:rsidRDefault="001B2CBA"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Social Statistics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81B3BBC" w14:textId="77777777" w:rsidR="00B55BDA" w:rsidRPr="00E644E3" w:rsidRDefault="001B2CBA"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4</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47CF8B8A" w14:textId="77777777" w:rsidR="00B55BDA" w:rsidRPr="00E644E3" w:rsidRDefault="001B2CBA"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0290ADF" w14:textId="77777777" w:rsidR="00B55BDA" w:rsidRPr="00E644E3" w:rsidRDefault="00F2745D"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16</w:t>
            </w:r>
          </w:p>
        </w:tc>
      </w:tr>
      <w:tr w:rsidR="00B55BDA" w:rsidRPr="00E644E3" w14:paraId="0A0BA793"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7455DB2"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7B283F64" w14:textId="77777777" w:rsidR="00B55BDA" w:rsidRPr="00E644E3" w:rsidRDefault="001B2CBA"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Financial Markets: Regulatory Framework and Oversight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214D557" w14:textId="77777777" w:rsidR="00B55BDA" w:rsidRPr="00E644E3" w:rsidRDefault="001B2CBA"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4</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044947BF" w14:textId="77777777" w:rsidR="00B55BDA" w:rsidRPr="00E644E3" w:rsidRDefault="001B2CBA"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A521566" w14:textId="77777777" w:rsidR="00B55BDA" w:rsidRPr="00E644E3" w:rsidRDefault="00F2745D"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16</w:t>
            </w:r>
          </w:p>
        </w:tc>
      </w:tr>
      <w:tr w:rsidR="00B55BDA" w:rsidRPr="00E644E3" w14:paraId="3EC4CF6D"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C286ABF"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35941201" w14:textId="77777777" w:rsidR="00B55BDA" w:rsidRPr="00E644E3" w:rsidRDefault="001B2CBA" w:rsidP="0054519A">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Managerial Decision Support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C838A81" w14:textId="77777777" w:rsidR="00B55BDA" w:rsidRPr="00E644E3" w:rsidRDefault="001B2CBA" w:rsidP="0054519A">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3</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2D653E0C" w14:textId="77777777" w:rsidR="00B55BDA" w:rsidRPr="00E644E3" w:rsidRDefault="001B2CBA" w:rsidP="0054519A">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00A1B44" w14:textId="77777777" w:rsidR="00B55BDA" w:rsidRPr="00E644E3" w:rsidRDefault="00F2745D" w:rsidP="0054519A">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16</w:t>
            </w:r>
          </w:p>
        </w:tc>
      </w:tr>
      <w:tr w:rsidR="00B55BDA" w:rsidRPr="00E644E3" w14:paraId="1F12E1F8"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F566CA1"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519222C5" w14:textId="77777777" w:rsidR="00B55BDA" w:rsidRPr="00E644E3" w:rsidRDefault="001B2CBA"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Contemporary Currents in Economic Thought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E4CC7F0" w14:textId="77777777" w:rsidR="00B55BDA" w:rsidRPr="00E644E3" w:rsidRDefault="001B2CBA"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2</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129F435E" w14:textId="77777777" w:rsidR="00B55BDA" w:rsidRPr="00E644E3" w:rsidRDefault="001B2CBA"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2E82653" w14:textId="77777777" w:rsidR="00B55BDA" w:rsidRPr="00E644E3" w:rsidRDefault="00F2745D"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16</w:t>
            </w:r>
          </w:p>
        </w:tc>
      </w:tr>
      <w:tr w:rsidR="00B55BDA" w:rsidRPr="00E644E3" w14:paraId="6495D6F7"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273BA31"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1CBAC524" w14:textId="77777777" w:rsidR="00B55BDA" w:rsidRPr="00E644E3" w:rsidRDefault="001B2CBA"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Business Cycle Theories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429B9AA" w14:textId="77777777" w:rsidR="00B55BDA" w:rsidRPr="00E644E3" w:rsidRDefault="001B2CBA"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4</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0FC48275" w14:textId="77777777" w:rsidR="00B55BDA" w:rsidRPr="00E644E3" w:rsidRDefault="001B2CBA"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0CD71DD" w14:textId="77777777" w:rsidR="00B55BDA" w:rsidRPr="00E644E3" w:rsidRDefault="0020368D"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24</w:t>
            </w:r>
          </w:p>
        </w:tc>
      </w:tr>
      <w:tr w:rsidR="00B55BDA" w:rsidRPr="00E644E3" w14:paraId="5875E0AE"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364BDF6"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2AD871D1" w14:textId="77777777" w:rsidR="00B55BDA" w:rsidRPr="00E644E3" w:rsidRDefault="0017016C"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Derivatives Market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C932489" w14:textId="77777777" w:rsidR="00B55BDA" w:rsidRPr="00E644E3" w:rsidRDefault="0017016C"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4</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43ED6BCB" w14:textId="77777777" w:rsidR="00B55BDA" w:rsidRPr="00E644E3" w:rsidRDefault="0017016C"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64D244A" w14:textId="77777777" w:rsidR="00B55BDA" w:rsidRPr="00E644E3" w:rsidRDefault="00486E73"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18</w:t>
            </w:r>
          </w:p>
        </w:tc>
      </w:tr>
      <w:tr w:rsidR="00B55BDA" w:rsidRPr="00E644E3" w14:paraId="514FC404"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D395D16"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5CB4E1B8" w14:textId="77777777" w:rsidR="00B55BDA" w:rsidRPr="00E644E3" w:rsidRDefault="0017016C"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Macroeconomic Modelling</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24429AF" w14:textId="77777777" w:rsidR="00B55BDA" w:rsidRPr="00E644E3" w:rsidRDefault="007E7565"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6</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2BFFF03F" w14:textId="77777777" w:rsidR="00B55BDA" w:rsidRPr="00E644E3" w:rsidRDefault="0017016C"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60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4B07A47" w14:textId="77777777" w:rsidR="00B55BDA" w:rsidRPr="00E644E3" w:rsidRDefault="00F2745D"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32</w:t>
            </w:r>
          </w:p>
        </w:tc>
      </w:tr>
      <w:tr w:rsidR="00B55BDA" w:rsidRPr="00E644E3" w14:paraId="6D844E88"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C1FBF91"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69051004" w14:textId="4E2A0CB8" w:rsidR="00B55BDA" w:rsidRPr="00E644E3" w:rsidRDefault="0017016C"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Behavio</w:t>
            </w:r>
            <w:r w:rsidR="00371941" w:rsidRPr="00E644E3">
              <w:rPr>
                <w:rFonts w:ascii="Times New Roman" w:eastAsia="Times New Roman" w:hAnsi="Times New Roman" w:cs="Times New Roman"/>
                <w:sz w:val="18"/>
                <w:szCs w:val="18"/>
                <w:lang w:val="en-GB" w:eastAsia="en-GB"/>
              </w:rPr>
              <w:t>u</w:t>
            </w:r>
            <w:r w:rsidRPr="00E644E3">
              <w:rPr>
                <w:rFonts w:ascii="Times New Roman" w:eastAsia="Times New Roman" w:hAnsi="Times New Roman" w:cs="Times New Roman"/>
                <w:sz w:val="18"/>
                <w:szCs w:val="18"/>
                <w:lang w:val="en-GB" w:eastAsia="en-GB"/>
              </w:rPr>
              <w:t>ral Finance and Psychology of Money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2444A7D" w14:textId="77777777" w:rsidR="00B55BDA" w:rsidRPr="00E644E3" w:rsidRDefault="007E7565"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4</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10EA5981" w14:textId="77777777" w:rsidR="00B55BDA" w:rsidRPr="00E644E3" w:rsidRDefault="0017016C"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9787745" w14:textId="77777777" w:rsidR="00B55BDA" w:rsidRPr="00E644E3" w:rsidRDefault="0020368D"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24</w:t>
            </w:r>
          </w:p>
        </w:tc>
      </w:tr>
      <w:tr w:rsidR="00B55BDA" w:rsidRPr="00E644E3" w14:paraId="7A718417"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7C5A7A7"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44BD690A" w14:textId="77777777" w:rsidR="00B55BDA" w:rsidRPr="00E644E3" w:rsidRDefault="0017016C"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Methods of Comparing Economic Systems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1738764" w14:textId="77777777" w:rsidR="00B55BDA" w:rsidRPr="00E644E3" w:rsidRDefault="0017016C"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4</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381DCA3D" w14:textId="77777777" w:rsidR="00B55BDA" w:rsidRPr="00E644E3" w:rsidRDefault="0017016C"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9E467DD" w14:textId="77777777" w:rsidR="00B55BDA" w:rsidRPr="00E644E3" w:rsidRDefault="0020368D"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24</w:t>
            </w:r>
          </w:p>
        </w:tc>
      </w:tr>
      <w:tr w:rsidR="00B55BDA" w:rsidRPr="00E644E3" w14:paraId="5D47F959"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FE55B64"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4CF0010A" w14:textId="77777777" w:rsidR="00B55BDA" w:rsidRPr="00E644E3" w:rsidRDefault="0017016C"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General Equilibrium Models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E64C443" w14:textId="77777777" w:rsidR="00B55BDA" w:rsidRPr="00E644E3" w:rsidRDefault="0017016C"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5</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6AC9F9D5" w14:textId="77777777" w:rsidR="00B55BDA" w:rsidRPr="00E644E3" w:rsidRDefault="0017016C"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60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18242C2" w14:textId="77777777" w:rsidR="00B55BDA" w:rsidRPr="00E644E3" w:rsidRDefault="00F2745D"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32</w:t>
            </w:r>
          </w:p>
        </w:tc>
      </w:tr>
      <w:tr w:rsidR="00B55BDA" w:rsidRPr="00E644E3" w14:paraId="6232D12B"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D35A240"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7D9E3FB2" w14:textId="77777777" w:rsidR="00B55BDA" w:rsidRPr="00E644E3" w:rsidRDefault="0017016C"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The Economics of Inequality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AFE96AF" w14:textId="77777777" w:rsidR="00B55BDA" w:rsidRPr="00E644E3" w:rsidRDefault="007E7565"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3</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53E79DB3" w14:textId="77777777" w:rsidR="00B55BDA" w:rsidRPr="00E644E3" w:rsidRDefault="0017016C"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799CBF8" w14:textId="77777777" w:rsidR="00B55BDA" w:rsidRPr="00E644E3" w:rsidRDefault="0020368D"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24</w:t>
            </w:r>
          </w:p>
        </w:tc>
      </w:tr>
      <w:tr w:rsidR="00B55BDA" w:rsidRPr="00E644E3" w14:paraId="5D2221D6"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28F4400"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5D30849F" w14:textId="77777777" w:rsidR="00B55BDA" w:rsidRPr="00E644E3" w:rsidRDefault="0017016C"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Methodological Dilemmas and Challenges in Economics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95CB2B0" w14:textId="77777777" w:rsidR="00B55BDA" w:rsidRPr="00E644E3" w:rsidRDefault="0017016C"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4</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643FC521" w14:textId="77777777" w:rsidR="00B55BDA" w:rsidRPr="00E644E3" w:rsidRDefault="0017016C"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D7A6FDB" w14:textId="77777777" w:rsidR="00B55BDA" w:rsidRPr="00E644E3" w:rsidRDefault="0020368D"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24</w:t>
            </w:r>
          </w:p>
        </w:tc>
      </w:tr>
      <w:tr w:rsidR="00B55BDA" w:rsidRPr="00E644E3" w14:paraId="5E63D78B"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179038F"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1A8A3F3F" w14:textId="77777777" w:rsidR="00B55BDA" w:rsidRPr="00E644E3" w:rsidRDefault="0017016C"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Economic Policy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4A91381" w14:textId="77777777" w:rsidR="00B55BDA" w:rsidRPr="00E644E3" w:rsidRDefault="0017016C"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4</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255E0302" w14:textId="77777777" w:rsidR="00B55BDA" w:rsidRPr="00E644E3" w:rsidRDefault="0017016C"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2A63C4B" w14:textId="77777777" w:rsidR="00B55BDA" w:rsidRPr="00E644E3" w:rsidRDefault="0020368D"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24</w:t>
            </w:r>
          </w:p>
        </w:tc>
      </w:tr>
      <w:tr w:rsidR="00B55BDA" w:rsidRPr="00E644E3" w14:paraId="040B5D7B"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750E895"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35F763FC" w14:textId="77777777" w:rsidR="00B55BDA" w:rsidRPr="00E644E3" w:rsidRDefault="0017016C"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Business Process Modelling</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EC39BCD" w14:textId="77777777" w:rsidR="00B55BDA" w:rsidRPr="00E644E3" w:rsidRDefault="0017016C"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4</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613CFED5" w14:textId="77777777" w:rsidR="00B55BDA" w:rsidRPr="00E644E3" w:rsidRDefault="0017016C"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C0918DA" w14:textId="77777777" w:rsidR="00B55BDA" w:rsidRPr="00E644E3" w:rsidRDefault="0020368D"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24</w:t>
            </w:r>
          </w:p>
        </w:tc>
      </w:tr>
      <w:tr w:rsidR="00B55BDA" w:rsidRPr="00E644E3" w14:paraId="42495C82" w14:textId="77777777" w:rsidTr="0057039D">
        <w:trPr>
          <w:gridAfter w:val="1"/>
          <w:wAfter w:w="10" w:type="dxa"/>
          <w:trHeight w:val="284"/>
        </w:trPr>
        <w:tc>
          <w:tcPr>
            <w:tcW w:w="45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30DFBF2" w14:textId="77777777" w:rsidR="00B55BDA" w:rsidRPr="00E644E3" w:rsidRDefault="00B55BDA"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361"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0A87389A" w14:textId="6771D66A" w:rsidR="00B55BDA" w:rsidRPr="00E644E3" w:rsidRDefault="0017016C" w:rsidP="00CA7AB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Master's Seminar</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0931C94" w14:textId="77777777" w:rsidR="00B55BDA" w:rsidRPr="00E644E3" w:rsidRDefault="0017016C" w:rsidP="00307AC3">
            <w:pPr>
              <w:spacing w:after="0" w:line="240" w:lineRule="auto"/>
              <w:jc w:val="center"/>
              <w:rPr>
                <w:rFonts w:ascii="Times New Roman" w:eastAsia="Times New Roman" w:hAnsi="Times New Roman" w:cs="Times New Roman"/>
                <w:bCs/>
                <w:sz w:val="18"/>
                <w:szCs w:val="18"/>
                <w:lang w:val="en-GB" w:eastAsia="en-GB"/>
              </w:rPr>
            </w:pPr>
            <w:r w:rsidRPr="00E644E3">
              <w:rPr>
                <w:rFonts w:ascii="Times New Roman" w:eastAsia="Times New Roman" w:hAnsi="Times New Roman" w:cs="Times New Roman"/>
                <w:bCs/>
                <w:sz w:val="18"/>
                <w:szCs w:val="18"/>
                <w:lang w:val="en-GB" w:eastAsia="en-GB"/>
              </w:rPr>
              <w:t>1</w:t>
            </w:r>
            <w:r w:rsidR="007E7565" w:rsidRPr="00E644E3">
              <w:rPr>
                <w:rFonts w:ascii="Times New Roman" w:eastAsia="Times New Roman" w:hAnsi="Times New Roman" w:cs="Times New Roman"/>
                <w:bCs/>
                <w:sz w:val="18"/>
                <w:szCs w:val="18"/>
                <w:lang w:val="en-GB" w:eastAsia="en-GB"/>
              </w:rPr>
              <w:t>3</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tcPr>
          <w:p w14:paraId="26BC08D3" w14:textId="77777777" w:rsidR="00B55BDA" w:rsidRPr="00E644E3" w:rsidRDefault="00893B03"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60</w:t>
            </w:r>
          </w:p>
        </w:tc>
        <w:tc>
          <w:tcPr>
            <w:tcW w:w="155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6AB3CD4" w14:textId="77777777" w:rsidR="00B55BDA" w:rsidRPr="00E644E3" w:rsidRDefault="00486E73" w:rsidP="00307AC3">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4</w:t>
            </w:r>
            <w:r w:rsidR="007E7565" w:rsidRPr="00E644E3">
              <w:rPr>
                <w:rFonts w:ascii="Times New Roman" w:eastAsia="Times New Roman" w:hAnsi="Times New Roman" w:cs="Times New Roman"/>
                <w:sz w:val="18"/>
                <w:szCs w:val="18"/>
                <w:lang w:val="en-GB" w:eastAsia="en-GB"/>
              </w:rPr>
              <w:t>8</w:t>
            </w:r>
          </w:p>
        </w:tc>
      </w:tr>
      <w:tr w:rsidR="00B55BDA" w:rsidRPr="00E644E3" w14:paraId="7ACDD144" w14:textId="77777777" w:rsidTr="0057039D">
        <w:trPr>
          <w:gridAfter w:val="1"/>
          <w:wAfter w:w="10" w:type="dxa"/>
          <w:trHeight w:val="284"/>
        </w:trPr>
        <w:tc>
          <w:tcPr>
            <w:tcW w:w="4815" w:type="dxa"/>
            <w:gridSpan w:val="3"/>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36EAE00" w14:textId="77777777" w:rsidR="00B55BDA" w:rsidRPr="00E644E3" w:rsidRDefault="00B55BDA" w:rsidP="00307AC3">
            <w:pPr>
              <w:spacing w:after="0" w:line="240" w:lineRule="auto"/>
              <w:jc w:val="right"/>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815EBCD" w14:textId="77777777" w:rsidR="00B55BDA" w:rsidRPr="00E644E3" w:rsidRDefault="00B654A0" w:rsidP="00BD2FF5">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7</w:t>
            </w:r>
            <w:r w:rsidR="007E7565" w:rsidRPr="00E644E3">
              <w:rPr>
                <w:rFonts w:ascii="Times New Roman" w:eastAsia="Times New Roman" w:hAnsi="Times New Roman" w:cs="Times New Roman"/>
                <w:b/>
                <w:bCs/>
                <w:sz w:val="18"/>
                <w:szCs w:val="18"/>
                <w:lang w:val="en-GB" w:eastAsia="en-GB"/>
              </w:rPr>
              <w:t>2</w:t>
            </w:r>
          </w:p>
        </w:tc>
        <w:tc>
          <w:tcPr>
            <w:tcW w:w="1559"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1C03DAFC" w14:textId="77777777" w:rsidR="00B55BDA" w:rsidRPr="00E644E3" w:rsidRDefault="00893B03" w:rsidP="00CF76D2">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570</w:t>
            </w:r>
          </w:p>
        </w:tc>
        <w:tc>
          <w:tcPr>
            <w:tcW w:w="155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AF4C246" w14:textId="77777777" w:rsidR="00B55BDA" w:rsidRPr="00E644E3" w:rsidRDefault="007E7565" w:rsidP="00CF76D2">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386</w:t>
            </w:r>
          </w:p>
        </w:tc>
      </w:tr>
      <w:tr w:rsidR="00C27299" w:rsidRPr="00E644E3" w14:paraId="513BBECF" w14:textId="77777777" w:rsidTr="0057039D">
        <w:trPr>
          <w:trHeight w:val="865"/>
        </w:trPr>
        <w:tc>
          <w:tcPr>
            <w:tcW w:w="9074" w:type="dxa"/>
            <w:gridSpan w:val="7"/>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4E215BD" w14:textId="0CBA1213" w:rsidR="00C27299" w:rsidRPr="00E644E3" w:rsidRDefault="00C27299" w:rsidP="00C27299">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 xml:space="preserve">III. </w:t>
            </w:r>
            <w:bookmarkStart w:id="0" w:name="_GoBack"/>
            <w:r w:rsidRPr="00E644E3">
              <w:rPr>
                <w:rFonts w:ascii="Times New Roman" w:eastAsia="Times New Roman" w:hAnsi="Times New Roman" w:cs="Times New Roman"/>
                <w:b/>
                <w:bCs/>
                <w:sz w:val="18"/>
                <w:szCs w:val="18"/>
                <w:lang w:val="en-GB" w:eastAsia="en-GB"/>
              </w:rPr>
              <w:t>Specialisation</w:t>
            </w:r>
            <w:bookmarkEnd w:id="0"/>
            <w:r w:rsidRPr="00E644E3">
              <w:rPr>
                <w:rFonts w:ascii="Times New Roman" w:eastAsia="Times New Roman" w:hAnsi="Times New Roman" w:cs="Times New Roman"/>
                <w:b/>
                <w:bCs/>
                <w:sz w:val="18"/>
                <w:szCs w:val="18"/>
                <w:lang w:val="en-GB" w:eastAsia="en-GB"/>
              </w:rPr>
              <w:t xml:space="preserve"> </w:t>
            </w:r>
            <w:r w:rsidR="00D957BD">
              <w:rPr>
                <w:rFonts w:ascii="Times New Roman" w:eastAsia="Times New Roman" w:hAnsi="Times New Roman" w:cs="Times New Roman"/>
                <w:b/>
                <w:bCs/>
                <w:sz w:val="18"/>
                <w:szCs w:val="18"/>
                <w:lang w:val="en-GB" w:eastAsia="en-GB"/>
              </w:rPr>
              <w:t>Module</w:t>
            </w:r>
          </w:p>
          <w:p w14:paraId="3068CD33" w14:textId="77777777" w:rsidR="00FE4988" w:rsidRPr="00E644E3" w:rsidRDefault="00FE4988" w:rsidP="00C27299">
            <w:pPr>
              <w:spacing w:after="0" w:line="240" w:lineRule="auto"/>
              <w:jc w:val="center"/>
              <w:rPr>
                <w:rFonts w:ascii="Times New Roman" w:eastAsia="Times New Roman" w:hAnsi="Times New Roman" w:cs="Times New Roman"/>
                <w:b/>
                <w:bCs/>
                <w:sz w:val="18"/>
                <w:szCs w:val="18"/>
                <w:lang w:val="en-GB" w:eastAsia="en-GB"/>
              </w:rPr>
            </w:pPr>
          </w:p>
          <w:p w14:paraId="3F94F9B1" w14:textId="5EBFDD2A"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b/>
                <w:bCs/>
                <w:sz w:val="18"/>
                <w:szCs w:val="18"/>
                <w:lang w:val="en-GB" w:eastAsia="en-GB"/>
              </w:rPr>
              <w:t xml:space="preserve">Elective specialisations: </w:t>
            </w:r>
            <w:r w:rsidR="00FB296A" w:rsidRPr="00E644E3">
              <w:rPr>
                <w:rFonts w:ascii="Times New Roman" w:eastAsia="Times New Roman" w:hAnsi="Times New Roman" w:cs="Times New Roman"/>
                <w:b/>
                <w:bCs/>
                <w:sz w:val="18"/>
                <w:szCs w:val="18"/>
                <w:lang w:val="en-GB" w:eastAsia="en-GB"/>
              </w:rPr>
              <w:t>A</w:t>
            </w:r>
            <w:r w:rsidRPr="00E644E3">
              <w:rPr>
                <w:rFonts w:ascii="Times New Roman" w:eastAsia="Times New Roman" w:hAnsi="Times New Roman" w:cs="Times New Roman"/>
                <w:b/>
                <w:bCs/>
                <w:sz w:val="18"/>
                <w:szCs w:val="18"/>
                <w:lang w:val="en-GB" w:eastAsia="en-GB"/>
              </w:rPr>
              <w:t>E – Applied Economics; G</w:t>
            </w:r>
            <w:r w:rsidR="00FB296A" w:rsidRPr="00E644E3">
              <w:rPr>
                <w:rFonts w:ascii="Times New Roman" w:eastAsia="Times New Roman" w:hAnsi="Times New Roman" w:cs="Times New Roman"/>
                <w:b/>
                <w:bCs/>
                <w:sz w:val="18"/>
                <w:szCs w:val="18"/>
                <w:lang w:val="en-GB" w:eastAsia="en-GB"/>
              </w:rPr>
              <w:t>E</w:t>
            </w:r>
            <w:r w:rsidRPr="00E644E3">
              <w:rPr>
                <w:rFonts w:ascii="Times New Roman" w:eastAsia="Times New Roman" w:hAnsi="Times New Roman" w:cs="Times New Roman"/>
                <w:b/>
                <w:bCs/>
                <w:sz w:val="18"/>
                <w:szCs w:val="18"/>
                <w:lang w:val="en-GB" w:eastAsia="en-GB"/>
              </w:rPr>
              <w:t xml:space="preserve"> – Global Economy; </w:t>
            </w:r>
            <w:proofErr w:type="spellStart"/>
            <w:r w:rsidR="00FB296A" w:rsidRPr="00E644E3">
              <w:rPr>
                <w:rFonts w:ascii="Times New Roman" w:eastAsia="Times New Roman" w:hAnsi="Times New Roman" w:cs="Times New Roman"/>
                <w:b/>
                <w:bCs/>
                <w:sz w:val="18"/>
                <w:szCs w:val="18"/>
                <w:lang w:val="en-GB" w:eastAsia="en-GB"/>
              </w:rPr>
              <w:t>QM</w:t>
            </w:r>
            <w:r w:rsidRPr="00E644E3">
              <w:rPr>
                <w:rFonts w:ascii="Times New Roman" w:eastAsia="Times New Roman" w:hAnsi="Times New Roman" w:cs="Times New Roman"/>
                <w:b/>
                <w:bCs/>
                <w:sz w:val="18"/>
                <w:szCs w:val="18"/>
                <w:lang w:val="en-GB" w:eastAsia="en-GB"/>
              </w:rPr>
              <w:t>E</w:t>
            </w:r>
            <w:proofErr w:type="spellEnd"/>
            <w:r w:rsidRPr="00E644E3">
              <w:rPr>
                <w:rFonts w:ascii="Times New Roman" w:eastAsia="Times New Roman" w:hAnsi="Times New Roman" w:cs="Times New Roman"/>
                <w:b/>
                <w:bCs/>
                <w:sz w:val="18"/>
                <w:szCs w:val="18"/>
                <w:lang w:val="en-GB" w:eastAsia="en-GB"/>
              </w:rPr>
              <w:t xml:space="preserve"> – Quantitative Methods in Economics</w:t>
            </w:r>
          </w:p>
        </w:tc>
      </w:tr>
      <w:tr w:rsidR="00C27299" w:rsidRPr="00E644E3" w14:paraId="770051A4" w14:textId="77777777" w:rsidTr="0057039D">
        <w:trPr>
          <w:gridAfter w:val="1"/>
          <w:wAfter w:w="6" w:type="dxa"/>
          <w:trHeight w:val="284"/>
        </w:trPr>
        <w:tc>
          <w:tcPr>
            <w:tcW w:w="454" w:type="dxa"/>
            <w:vMerge w:val="restart"/>
            <w:tcBorders>
              <w:top w:val="nil"/>
              <w:left w:val="single" w:sz="4" w:space="0" w:color="auto"/>
              <w:bottom w:val="double" w:sz="4" w:space="0" w:color="auto"/>
              <w:right w:val="single" w:sz="4" w:space="0" w:color="auto"/>
            </w:tcBorders>
            <w:shd w:val="clear" w:color="auto" w:fill="auto"/>
            <w:noWrap/>
            <w:tcMar>
              <w:left w:w="28" w:type="dxa"/>
              <w:right w:w="28" w:type="dxa"/>
            </w:tcMar>
            <w:vAlign w:val="center"/>
          </w:tcPr>
          <w:p w14:paraId="7C13FE49" w14:textId="77777777" w:rsidR="00C27299" w:rsidRPr="00E644E3" w:rsidRDefault="00C27299" w:rsidP="00C27299">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5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60F36B9" w14:textId="77777777" w:rsidR="00C27299" w:rsidRPr="00E644E3" w:rsidRDefault="00C27299" w:rsidP="00C27299">
            <w:pPr>
              <w:spacing w:after="0" w:line="240" w:lineRule="auto"/>
              <w:jc w:val="both"/>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Development Economics</w:t>
            </w:r>
          </w:p>
        </w:tc>
        <w:tc>
          <w:tcPr>
            <w:tcW w:w="709" w:type="dxa"/>
            <w:tcBorders>
              <w:top w:val="nil"/>
              <w:left w:val="nil"/>
              <w:bottom w:val="single" w:sz="4" w:space="0" w:color="auto"/>
              <w:right w:val="single" w:sz="4" w:space="0" w:color="auto"/>
            </w:tcBorders>
            <w:shd w:val="clear" w:color="auto" w:fill="auto"/>
            <w:vAlign w:val="center"/>
          </w:tcPr>
          <w:p w14:paraId="30B328F4" w14:textId="019470F3"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AE</w:t>
            </w:r>
          </w:p>
        </w:tc>
        <w:tc>
          <w:tcPr>
            <w:tcW w:w="1134" w:type="dxa"/>
            <w:vMerge w:val="restart"/>
            <w:tcBorders>
              <w:top w:val="nil"/>
              <w:left w:val="nil"/>
              <w:right w:val="single" w:sz="4" w:space="0" w:color="auto"/>
            </w:tcBorders>
            <w:shd w:val="clear" w:color="auto" w:fill="F2F2F2" w:themeFill="background1" w:themeFillShade="F2"/>
            <w:noWrap/>
            <w:tcMar>
              <w:left w:w="28" w:type="dxa"/>
              <w:right w:w="28" w:type="dxa"/>
            </w:tcMar>
            <w:vAlign w:val="center"/>
          </w:tcPr>
          <w:p w14:paraId="6436F8FF"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r w:rsidRPr="00E644E3">
              <w:rPr>
                <w:rFonts w:ascii="Times New Roman" w:eastAsia="Times New Roman" w:hAnsi="Times New Roman" w:cs="Times New Roman"/>
                <w:b/>
                <w:sz w:val="18"/>
                <w:szCs w:val="18"/>
                <w:lang w:val="en-GB" w:eastAsia="en-GB"/>
              </w:rPr>
              <w:t>4</w:t>
            </w:r>
          </w:p>
        </w:tc>
        <w:tc>
          <w:tcPr>
            <w:tcW w:w="1559" w:type="dxa"/>
            <w:vMerge w:val="restart"/>
            <w:tcBorders>
              <w:top w:val="nil"/>
              <w:left w:val="nil"/>
              <w:right w:val="single" w:sz="4" w:space="0" w:color="auto"/>
            </w:tcBorders>
            <w:shd w:val="clear" w:color="auto" w:fill="auto"/>
            <w:tcMar>
              <w:left w:w="28" w:type="dxa"/>
              <w:right w:w="28" w:type="dxa"/>
            </w:tcMar>
            <w:vAlign w:val="center"/>
          </w:tcPr>
          <w:p w14:paraId="2BFB3F1B"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60" w:type="dxa"/>
            <w:vMerge w:val="restart"/>
            <w:tcBorders>
              <w:top w:val="nil"/>
              <w:left w:val="nil"/>
              <w:right w:val="single" w:sz="4" w:space="0" w:color="auto"/>
            </w:tcBorders>
            <w:shd w:val="clear" w:color="auto" w:fill="auto"/>
            <w:noWrap/>
            <w:tcMar>
              <w:left w:w="28" w:type="dxa"/>
              <w:right w:w="28" w:type="dxa"/>
            </w:tcMar>
            <w:vAlign w:val="center"/>
          </w:tcPr>
          <w:p w14:paraId="60B0BAEF"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16</w:t>
            </w:r>
          </w:p>
        </w:tc>
      </w:tr>
      <w:tr w:rsidR="00C27299" w:rsidRPr="00E644E3" w14:paraId="56E5AF86"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6248F337"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p>
        </w:tc>
        <w:tc>
          <w:tcPr>
            <w:tcW w:w="365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3A781E3"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Foreign Trade Theories and Policy</w:t>
            </w:r>
          </w:p>
        </w:tc>
        <w:tc>
          <w:tcPr>
            <w:tcW w:w="709" w:type="dxa"/>
            <w:tcBorders>
              <w:top w:val="nil"/>
              <w:left w:val="nil"/>
              <w:bottom w:val="single" w:sz="4" w:space="0" w:color="auto"/>
              <w:right w:val="single" w:sz="4" w:space="0" w:color="auto"/>
            </w:tcBorders>
            <w:shd w:val="clear" w:color="auto" w:fill="auto"/>
            <w:vAlign w:val="center"/>
          </w:tcPr>
          <w:p w14:paraId="6C2EB36F" w14:textId="36BDC1D7"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GE</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56A69E96"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right w:val="single" w:sz="4" w:space="0" w:color="auto"/>
            </w:tcBorders>
            <w:shd w:val="clear" w:color="auto" w:fill="auto"/>
            <w:tcMar>
              <w:left w:w="28" w:type="dxa"/>
              <w:right w:w="28" w:type="dxa"/>
            </w:tcMar>
            <w:vAlign w:val="center"/>
          </w:tcPr>
          <w:p w14:paraId="511EC4AC"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right w:val="single" w:sz="4" w:space="0" w:color="auto"/>
            </w:tcBorders>
            <w:shd w:val="clear" w:color="auto" w:fill="auto"/>
            <w:noWrap/>
            <w:tcMar>
              <w:left w:w="28" w:type="dxa"/>
              <w:right w:w="28" w:type="dxa"/>
            </w:tcMar>
            <w:vAlign w:val="center"/>
          </w:tcPr>
          <w:p w14:paraId="246BCEB5"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0BAAC188"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448B833E"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p>
        </w:tc>
        <w:tc>
          <w:tcPr>
            <w:tcW w:w="3652"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3736BA04" w14:textId="77777777" w:rsidR="00C27299" w:rsidRPr="00E644E3" w:rsidRDefault="00C27299" w:rsidP="00C27299">
            <w:pPr>
              <w:spacing w:after="0" w:line="240" w:lineRule="auto"/>
              <w:jc w:val="both"/>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Statistical Methods of Multivariate Analysis</w:t>
            </w:r>
          </w:p>
        </w:tc>
        <w:tc>
          <w:tcPr>
            <w:tcW w:w="709" w:type="dxa"/>
            <w:tcBorders>
              <w:top w:val="nil"/>
              <w:left w:val="nil"/>
              <w:bottom w:val="double" w:sz="4" w:space="0" w:color="auto"/>
              <w:right w:val="single" w:sz="4" w:space="0" w:color="auto"/>
            </w:tcBorders>
            <w:shd w:val="clear" w:color="auto" w:fill="auto"/>
            <w:vAlign w:val="center"/>
          </w:tcPr>
          <w:p w14:paraId="498AF2C9" w14:textId="28C22B5A"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QME</w:t>
            </w:r>
            <w:proofErr w:type="spellEnd"/>
          </w:p>
        </w:tc>
        <w:tc>
          <w:tcPr>
            <w:tcW w:w="1134" w:type="dxa"/>
            <w:vMerge/>
            <w:tcBorders>
              <w:left w:val="nil"/>
              <w:bottom w:val="double" w:sz="4" w:space="0" w:color="auto"/>
              <w:right w:val="single" w:sz="4" w:space="0" w:color="auto"/>
            </w:tcBorders>
            <w:shd w:val="clear" w:color="auto" w:fill="F2F2F2" w:themeFill="background1" w:themeFillShade="F2"/>
            <w:noWrap/>
            <w:tcMar>
              <w:left w:w="28" w:type="dxa"/>
              <w:right w:w="28" w:type="dxa"/>
            </w:tcMar>
            <w:vAlign w:val="center"/>
          </w:tcPr>
          <w:p w14:paraId="7290DFDC"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bottom w:val="double" w:sz="4" w:space="0" w:color="auto"/>
              <w:right w:val="single" w:sz="4" w:space="0" w:color="auto"/>
            </w:tcBorders>
            <w:shd w:val="clear" w:color="auto" w:fill="auto"/>
            <w:tcMar>
              <w:left w:w="28" w:type="dxa"/>
              <w:right w:w="28" w:type="dxa"/>
            </w:tcMar>
            <w:vAlign w:val="center"/>
          </w:tcPr>
          <w:p w14:paraId="3AE8E8C4"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bottom w:val="double" w:sz="4" w:space="0" w:color="auto"/>
              <w:right w:val="single" w:sz="4" w:space="0" w:color="auto"/>
            </w:tcBorders>
            <w:shd w:val="clear" w:color="auto" w:fill="auto"/>
            <w:noWrap/>
            <w:tcMar>
              <w:left w:w="28" w:type="dxa"/>
              <w:right w:w="28" w:type="dxa"/>
            </w:tcMar>
            <w:vAlign w:val="center"/>
          </w:tcPr>
          <w:p w14:paraId="14368C22"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68BDEE4A" w14:textId="77777777" w:rsidTr="0057039D">
        <w:trPr>
          <w:gridAfter w:val="1"/>
          <w:wAfter w:w="6" w:type="dxa"/>
          <w:trHeight w:val="284"/>
        </w:trPr>
        <w:tc>
          <w:tcPr>
            <w:tcW w:w="454" w:type="dxa"/>
            <w:vMerge w:val="restart"/>
            <w:tcBorders>
              <w:top w:val="double" w:sz="4" w:space="0" w:color="auto"/>
              <w:left w:val="single" w:sz="4" w:space="0" w:color="auto"/>
              <w:bottom w:val="double" w:sz="4" w:space="0" w:color="auto"/>
              <w:right w:val="single" w:sz="4" w:space="0" w:color="auto"/>
            </w:tcBorders>
            <w:shd w:val="clear" w:color="auto" w:fill="auto"/>
            <w:noWrap/>
            <w:tcMar>
              <w:left w:w="28" w:type="dxa"/>
              <w:right w:w="28" w:type="dxa"/>
            </w:tcMar>
            <w:vAlign w:val="center"/>
          </w:tcPr>
          <w:p w14:paraId="30CF3554" w14:textId="77777777" w:rsidR="00C27299" w:rsidRPr="00E644E3" w:rsidRDefault="00C27299" w:rsidP="00C27299">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52"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183DB6D4"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bCs/>
                <w:sz w:val="18"/>
                <w:szCs w:val="18"/>
                <w:lang w:val="en-GB" w:eastAsia="en-GB"/>
              </w:rPr>
              <w:t>Economics of Education</w:t>
            </w:r>
          </w:p>
        </w:tc>
        <w:tc>
          <w:tcPr>
            <w:tcW w:w="709" w:type="dxa"/>
            <w:tcBorders>
              <w:top w:val="double" w:sz="4" w:space="0" w:color="auto"/>
              <w:left w:val="nil"/>
              <w:bottom w:val="single" w:sz="4" w:space="0" w:color="auto"/>
              <w:right w:val="single" w:sz="4" w:space="0" w:color="auto"/>
            </w:tcBorders>
            <w:shd w:val="clear" w:color="auto" w:fill="auto"/>
            <w:vAlign w:val="center"/>
          </w:tcPr>
          <w:p w14:paraId="129B984B" w14:textId="3C05DD42"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AE</w:t>
            </w:r>
          </w:p>
        </w:tc>
        <w:tc>
          <w:tcPr>
            <w:tcW w:w="1134" w:type="dxa"/>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762E2E57"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r w:rsidRPr="00E644E3">
              <w:rPr>
                <w:rFonts w:ascii="Times New Roman" w:eastAsia="Times New Roman" w:hAnsi="Times New Roman" w:cs="Times New Roman"/>
                <w:b/>
                <w:sz w:val="18"/>
                <w:szCs w:val="18"/>
                <w:lang w:val="en-GB" w:eastAsia="en-GB"/>
              </w:rPr>
              <w:t>4</w:t>
            </w:r>
          </w:p>
        </w:tc>
        <w:tc>
          <w:tcPr>
            <w:tcW w:w="1559" w:type="dxa"/>
            <w:vMerge w:val="restart"/>
            <w:tcBorders>
              <w:top w:val="double" w:sz="4" w:space="0" w:color="auto"/>
              <w:left w:val="nil"/>
              <w:right w:val="single" w:sz="4" w:space="0" w:color="auto"/>
            </w:tcBorders>
            <w:shd w:val="clear" w:color="auto" w:fill="auto"/>
            <w:tcMar>
              <w:left w:w="28" w:type="dxa"/>
              <w:right w:w="28" w:type="dxa"/>
            </w:tcMar>
            <w:vAlign w:val="center"/>
          </w:tcPr>
          <w:p w14:paraId="64B4A92D"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60" w:type="dxa"/>
            <w:vMerge w:val="restart"/>
            <w:tcBorders>
              <w:top w:val="double" w:sz="4" w:space="0" w:color="auto"/>
              <w:left w:val="nil"/>
              <w:right w:val="single" w:sz="4" w:space="0" w:color="auto"/>
            </w:tcBorders>
            <w:shd w:val="clear" w:color="auto" w:fill="auto"/>
            <w:noWrap/>
            <w:tcMar>
              <w:left w:w="28" w:type="dxa"/>
              <w:right w:w="28" w:type="dxa"/>
            </w:tcMar>
            <w:vAlign w:val="center"/>
          </w:tcPr>
          <w:p w14:paraId="01CB2102"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16</w:t>
            </w:r>
          </w:p>
        </w:tc>
      </w:tr>
      <w:tr w:rsidR="00C27299" w:rsidRPr="00E644E3" w14:paraId="7A1BCF3F"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596B7F4D" w14:textId="77777777" w:rsidR="00C27299" w:rsidRPr="00E644E3" w:rsidRDefault="00C27299" w:rsidP="00C27299">
            <w:pPr>
              <w:spacing w:after="0" w:line="240" w:lineRule="auto"/>
              <w:ind w:left="426"/>
              <w:jc w:val="center"/>
              <w:rPr>
                <w:rFonts w:ascii="Times New Roman" w:eastAsia="Times New Roman" w:hAnsi="Times New Roman" w:cs="Times New Roman"/>
                <w:sz w:val="18"/>
                <w:szCs w:val="18"/>
                <w:lang w:val="en-GB" w:eastAsia="en-GB"/>
              </w:rPr>
            </w:pPr>
          </w:p>
        </w:tc>
        <w:tc>
          <w:tcPr>
            <w:tcW w:w="365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BFF8577"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Regional Economics</w:t>
            </w:r>
          </w:p>
        </w:tc>
        <w:tc>
          <w:tcPr>
            <w:tcW w:w="709" w:type="dxa"/>
            <w:tcBorders>
              <w:top w:val="nil"/>
              <w:left w:val="nil"/>
              <w:bottom w:val="single" w:sz="4" w:space="0" w:color="auto"/>
              <w:right w:val="single" w:sz="4" w:space="0" w:color="auto"/>
            </w:tcBorders>
            <w:shd w:val="clear" w:color="auto" w:fill="auto"/>
            <w:vAlign w:val="center"/>
          </w:tcPr>
          <w:p w14:paraId="64AFED8F" w14:textId="48060458"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GE</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4C398427"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right w:val="single" w:sz="4" w:space="0" w:color="auto"/>
            </w:tcBorders>
            <w:shd w:val="clear" w:color="auto" w:fill="auto"/>
            <w:tcMar>
              <w:left w:w="28" w:type="dxa"/>
              <w:right w:w="28" w:type="dxa"/>
            </w:tcMar>
            <w:vAlign w:val="center"/>
          </w:tcPr>
          <w:p w14:paraId="558FBA03"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right w:val="single" w:sz="4" w:space="0" w:color="auto"/>
            </w:tcBorders>
            <w:shd w:val="clear" w:color="auto" w:fill="auto"/>
            <w:noWrap/>
            <w:tcMar>
              <w:left w:w="28" w:type="dxa"/>
              <w:right w:w="28" w:type="dxa"/>
            </w:tcMar>
            <w:vAlign w:val="center"/>
          </w:tcPr>
          <w:p w14:paraId="05DFE9DF"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72548362"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17EAAFC8" w14:textId="77777777" w:rsidR="00C27299" w:rsidRPr="00E644E3" w:rsidRDefault="00C27299" w:rsidP="00C27299">
            <w:pPr>
              <w:spacing w:after="0" w:line="240" w:lineRule="auto"/>
              <w:ind w:left="426"/>
              <w:jc w:val="center"/>
              <w:rPr>
                <w:rFonts w:ascii="Times New Roman" w:eastAsia="Times New Roman" w:hAnsi="Times New Roman" w:cs="Times New Roman"/>
                <w:sz w:val="18"/>
                <w:szCs w:val="18"/>
                <w:lang w:val="en-GB" w:eastAsia="en-GB"/>
              </w:rPr>
            </w:pPr>
          </w:p>
        </w:tc>
        <w:tc>
          <w:tcPr>
            <w:tcW w:w="3652"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216643EE"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Non-linear Optimisation</w:t>
            </w:r>
          </w:p>
        </w:tc>
        <w:tc>
          <w:tcPr>
            <w:tcW w:w="709" w:type="dxa"/>
            <w:tcBorders>
              <w:top w:val="nil"/>
              <w:left w:val="nil"/>
              <w:bottom w:val="double" w:sz="4" w:space="0" w:color="auto"/>
              <w:right w:val="single" w:sz="4" w:space="0" w:color="auto"/>
            </w:tcBorders>
            <w:shd w:val="clear" w:color="auto" w:fill="auto"/>
            <w:vAlign w:val="center"/>
          </w:tcPr>
          <w:p w14:paraId="6B48C4BF" w14:textId="29E175DE"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QME</w:t>
            </w:r>
            <w:proofErr w:type="spellEnd"/>
          </w:p>
        </w:tc>
        <w:tc>
          <w:tcPr>
            <w:tcW w:w="1134" w:type="dxa"/>
            <w:vMerge/>
            <w:tcBorders>
              <w:left w:val="nil"/>
              <w:bottom w:val="double" w:sz="4" w:space="0" w:color="auto"/>
              <w:right w:val="single" w:sz="4" w:space="0" w:color="auto"/>
            </w:tcBorders>
            <w:shd w:val="clear" w:color="auto" w:fill="F2F2F2" w:themeFill="background1" w:themeFillShade="F2"/>
            <w:noWrap/>
            <w:tcMar>
              <w:left w:w="28" w:type="dxa"/>
              <w:right w:w="28" w:type="dxa"/>
            </w:tcMar>
            <w:vAlign w:val="center"/>
          </w:tcPr>
          <w:p w14:paraId="61B0B192"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bottom w:val="double" w:sz="4" w:space="0" w:color="auto"/>
              <w:right w:val="single" w:sz="4" w:space="0" w:color="auto"/>
            </w:tcBorders>
            <w:shd w:val="clear" w:color="auto" w:fill="auto"/>
            <w:tcMar>
              <w:left w:w="28" w:type="dxa"/>
              <w:right w:w="28" w:type="dxa"/>
            </w:tcMar>
            <w:vAlign w:val="center"/>
          </w:tcPr>
          <w:p w14:paraId="52991451"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bottom w:val="double" w:sz="4" w:space="0" w:color="auto"/>
              <w:right w:val="single" w:sz="4" w:space="0" w:color="auto"/>
            </w:tcBorders>
            <w:shd w:val="clear" w:color="auto" w:fill="auto"/>
            <w:noWrap/>
            <w:tcMar>
              <w:left w:w="28" w:type="dxa"/>
              <w:right w:w="28" w:type="dxa"/>
            </w:tcMar>
            <w:vAlign w:val="center"/>
          </w:tcPr>
          <w:p w14:paraId="55AD3EF1"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0FDB82AE" w14:textId="77777777" w:rsidTr="0057039D">
        <w:trPr>
          <w:gridAfter w:val="1"/>
          <w:wAfter w:w="6" w:type="dxa"/>
          <w:trHeight w:val="284"/>
        </w:trPr>
        <w:tc>
          <w:tcPr>
            <w:tcW w:w="454" w:type="dxa"/>
            <w:vMerge w:val="restart"/>
            <w:tcBorders>
              <w:top w:val="double" w:sz="4" w:space="0" w:color="auto"/>
              <w:left w:val="single" w:sz="4" w:space="0" w:color="auto"/>
              <w:bottom w:val="double" w:sz="4" w:space="0" w:color="auto"/>
              <w:right w:val="single" w:sz="4" w:space="0" w:color="auto"/>
            </w:tcBorders>
            <w:shd w:val="clear" w:color="auto" w:fill="auto"/>
            <w:noWrap/>
            <w:tcMar>
              <w:left w:w="28" w:type="dxa"/>
              <w:right w:w="28" w:type="dxa"/>
            </w:tcMar>
            <w:vAlign w:val="center"/>
          </w:tcPr>
          <w:p w14:paraId="2F412CA8" w14:textId="77777777" w:rsidR="00C27299" w:rsidRPr="00E644E3" w:rsidRDefault="00C27299" w:rsidP="00C27299">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52"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725AEBCA"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Health Economics</w:t>
            </w:r>
          </w:p>
        </w:tc>
        <w:tc>
          <w:tcPr>
            <w:tcW w:w="709" w:type="dxa"/>
            <w:tcBorders>
              <w:top w:val="double" w:sz="4" w:space="0" w:color="auto"/>
              <w:left w:val="nil"/>
              <w:bottom w:val="single" w:sz="4" w:space="0" w:color="auto"/>
              <w:right w:val="single" w:sz="4" w:space="0" w:color="auto"/>
            </w:tcBorders>
            <w:shd w:val="clear" w:color="auto" w:fill="auto"/>
            <w:vAlign w:val="center"/>
          </w:tcPr>
          <w:p w14:paraId="25149E85" w14:textId="49738D94"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AE</w:t>
            </w:r>
          </w:p>
        </w:tc>
        <w:tc>
          <w:tcPr>
            <w:tcW w:w="1134" w:type="dxa"/>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23120ACB"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r w:rsidRPr="00E644E3">
              <w:rPr>
                <w:rFonts w:ascii="Times New Roman" w:eastAsia="Times New Roman" w:hAnsi="Times New Roman" w:cs="Times New Roman"/>
                <w:b/>
                <w:sz w:val="18"/>
                <w:szCs w:val="18"/>
                <w:lang w:val="en-GB" w:eastAsia="en-GB"/>
              </w:rPr>
              <w:t>5</w:t>
            </w:r>
          </w:p>
        </w:tc>
        <w:tc>
          <w:tcPr>
            <w:tcW w:w="1559" w:type="dxa"/>
            <w:vMerge w:val="restart"/>
            <w:tcBorders>
              <w:top w:val="double" w:sz="4" w:space="0" w:color="auto"/>
              <w:left w:val="nil"/>
              <w:right w:val="single" w:sz="4" w:space="0" w:color="auto"/>
            </w:tcBorders>
            <w:shd w:val="clear" w:color="auto" w:fill="auto"/>
            <w:tcMar>
              <w:left w:w="28" w:type="dxa"/>
              <w:right w:w="28" w:type="dxa"/>
            </w:tcMar>
            <w:vAlign w:val="center"/>
          </w:tcPr>
          <w:p w14:paraId="0634C340"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60" w:type="dxa"/>
            <w:vMerge w:val="restart"/>
            <w:tcBorders>
              <w:top w:val="double" w:sz="4" w:space="0" w:color="auto"/>
              <w:left w:val="nil"/>
              <w:right w:val="single" w:sz="4" w:space="0" w:color="auto"/>
            </w:tcBorders>
            <w:shd w:val="clear" w:color="auto" w:fill="auto"/>
            <w:noWrap/>
            <w:tcMar>
              <w:left w:w="28" w:type="dxa"/>
              <w:right w:w="28" w:type="dxa"/>
            </w:tcMar>
            <w:vAlign w:val="center"/>
          </w:tcPr>
          <w:p w14:paraId="313315E3"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16</w:t>
            </w:r>
          </w:p>
        </w:tc>
      </w:tr>
      <w:tr w:rsidR="00C27299" w:rsidRPr="00E644E3" w14:paraId="4740A4F4"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7330FF2F" w14:textId="77777777" w:rsidR="00C27299" w:rsidRPr="00E644E3" w:rsidRDefault="00C27299" w:rsidP="00C27299">
            <w:pPr>
              <w:spacing w:after="0" w:line="240" w:lineRule="auto"/>
              <w:ind w:left="426"/>
              <w:jc w:val="center"/>
              <w:rPr>
                <w:rFonts w:ascii="Times New Roman" w:eastAsia="Times New Roman" w:hAnsi="Times New Roman" w:cs="Times New Roman"/>
                <w:sz w:val="18"/>
                <w:szCs w:val="18"/>
                <w:lang w:val="en-GB" w:eastAsia="en-GB"/>
              </w:rPr>
            </w:pPr>
          </w:p>
        </w:tc>
        <w:tc>
          <w:tcPr>
            <w:tcW w:w="365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9BAB432"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Global Economic Crises</w:t>
            </w:r>
          </w:p>
        </w:tc>
        <w:tc>
          <w:tcPr>
            <w:tcW w:w="709" w:type="dxa"/>
            <w:tcBorders>
              <w:top w:val="nil"/>
              <w:left w:val="nil"/>
              <w:bottom w:val="single" w:sz="4" w:space="0" w:color="auto"/>
              <w:right w:val="single" w:sz="4" w:space="0" w:color="auto"/>
            </w:tcBorders>
            <w:shd w:val="clear" w:color="auto" w:fill="auto"/>
            <w:vAlign w:val="center"/>
          </w:tcPr>
          <w:p w14:paraId="4A9FC166" w14:textId="710B4EFD"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GE</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6DCB3AB9"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right w:val="single" w:sz="4" w:space="0" w:color="auto"/>
            </w:tcBorders>
            <w:shd w:val="clear" w:color="auto" w:fill="auto"/>
            <w:tcMar>
              <w:left w:w="28" w:type="dxa"/>
              <w:right w:w="28" w:type="dxa"/>
            </w:tcMar>
            <w:vAlign w:val="center"/>
          </w:tcPr>
          <w:p w14:paraId="2898AECA"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right w:val="single" w:sz="4" w:space="0" w:color="auto"/>
            </w:tcBorders>
            <w:shd w:val="clear" w:color="auto" w:fill="auto"/>
            <w:noWrap/>
            <w:tcMar>
              <w:left w:w="28" w:type="dxa"/>
              <w:right w:w="28" w:type="dxa"/>
            </w:tcMar>
            <w:vAlign w:val="center"/>
          </w:tcPr>
          <w:p w14:paraId="04763E4C"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7D24C722"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1604F916" w14:textId="77777777" w:rsidR="00C27299" w:rsidRPr="00E644E3" w:rsidRDefault="00C27299" w:rsidP="00C27299">
            <w:pPr>
              <w:spacing w:after="0" w:line="240" w:lineRule="auto"/>
              <w:ind w:left="426"/>
              <w:jc w:val="center"/>
              <w:rPr>
                <w:rFonts w:ascii="Times New Roman" w:eastAsia="Times New Roman" w:hAnsi="Times New Roman" w:cs="Times New Roman"/>
                <w:sz w:val="18"/>
                <w:szCs w:val="18"/>
                <w:lang w:val="en-GB" w:eastAsia="en-GB"/>
              </w:rPr>
            </w:pPr>
          </w:p>
        </w:tc>
        <w:tc>
          <w:tcPr>
            <w:tcW w:w="3652"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57D48FAA"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Econometric Non-linear Models</w:t>
            </w:r>
          </w:p>
        </w:tc>
        <w:tc>
          <w:tcPr>
            <w:tcW w:w="709" w:type="dxa"/>
            <w:tcBorders>
              <w:top w:val="nil"/>
              <w:left w:val="nil"/>
              <w:bottom w:val="double" w:sz="4" w:space="0" w:color="auto"/>
              <w:right w:val="single" w:sz="4" w:space="0" w:color="auto"/>
            </w:tcBorders>
            <w:shd w:val="clear" w:color="auto" w:fill="auto"/>
            <w:vAlign w:val="center"/>
          </w:tcPr>
          <w:p w14:paraId="10986253" w14:textId="59E23326"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QME</w:t>
            </w:r>
            <w:proofErr w:type="spellEnd"/>
          </w:p>
        </w:tc>
        <w:tc>
          <w:tcPr>
            <w:tcW w:w="1134" w:type="dxa"/>
            <w:vMerge/>
            <w:tcBorders>
              <w:left w:val="nil"/>
              <w:bottom w:val="double" w:sz="4" w:space="0" w:color="auto"/>
              <w:right w:val="single" w:sz="4" w:space="0" w:color="auto"/>
            </w:tcBorders>
            <w:shd w:val="clear" w:color="auto" w:fill="F2F2F2" w:themeFill="background1" w:themeFillShade="F2"/>
            <w:noWrap/>
            <w:tcMar>
              <w:left w:w="28" w:type="dxa"/>
              <w:right w:w="28" w:type="dxa"/>
            </w:tcMar>
            <w:vAlign w:val="center"/>
          </w:tcPr>
          <w:p w14:paraId="4100BD67"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bottom w:val="double" w:sz="4" w:space="0" w:color="auto"/>
              <w:right w:val="single" w:sz="4" w:space="0" w:color="auto"/>
            </w:tcBorders>
            <w:shd w:val="clear" w:color="auto" w:fill="auto"/>
            <w:tcMar>
              <w:left w:w="28" w:type="dxa"/>
              <w:right w:w="28" w:type="dxa"/>
            </w:tcMar>
            <w:vAlign w:val="center"/>
          </w:tcPr>
          <w:p w14:paraId="546EFB8C"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bottom w:val="double" w:sz="4" w:space="0" w:color="auto"/>
              <w:right w:val="single" w:sz="4" w:space="0" w:color="auto"/>
            </w:tcBorders>
            <w:shd w:val="clear" w:color="auto" w:fill="auto"/>
            <w:noWrap/>
            <w:tcMar>
              <w:left w:w="28" w:type="dxa"/>
              <w:right w:w="28" w:type="dxa"/>
            </w:tcMar>
            <w:vAlign w:val="center"/>
          </w:tcPr>
          <w:p w14:paraId="40B50F9D"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3790F6E8" w14:textId="77777777" w:rsidTr="0057039D">
        <w:trPr>
          <w:gridAfter w:val="1"/>
          <w:wAfter w:w="6" w:type="dxa"/>
          <w:trHeight w:val="284"/>
        </w:trPr>
        <w:tc>
          <w:tcPr>
            <w:tcW w:w="454" w:type="dxa"/>
            <w:vMerge w:val="restart"/>
            <w:tcBorders>
              <w:top w:val="double" w:sz="4" w:space="0" w:color="auto"/>
              <w:left w:val="single" w:sz="4" w:space="0" w:color="auto"/>
              <w:bottom w:val="double" w:sz="4" w:space="0" w:color="auto"/>
              <w:right w:val="single" w:sz="4" w:space="0" w:color="auto"/>
            </w:tcBorders>
            <w:shd w:val="clear" w:color="auto" w:fill="auto"/>
            <w:noWrap/>
            <w:tcMar>
              <w:left w:w="28" w:type="dxa"/>
              <w:right w:w="28" w:type="dxa"/>
            </w:tcMar>
            <w:vAlign w:val="center"/>
          </w:tcPr>
          <w:p w14:paraId="06F86009" w14:textId="77777777" w:rsidR="00C27299" w:rsidRPr="00E644E3" w:rsidRDefault="00C27299" w:rsidP="00C27299">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52"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0188F657"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Monetary Economics</w:t>
            </w:r>
          </w:p>
        </w:tc>
        <w:tc>
          <w:tcPr>
            <w:tcW w:w="709" w:type="dxa"/>
            <w:tcBorders>
              <w:top w:val="double" w:sz="4" w:space="0" w:color="auto"/>
              <w:left w:val="nil"/>
              <w:bottom w:val="single" w:sz="4" w:space="0" w:color="auto"/>
              <w:right w:val="single" w:sz="4" w:space="0" w:color="auto"/>
            </w:tcBorders>
            <w:shd w:val="clear" w:color="auto" w:fill="auto"/>
            <w:vAlign w:val="center"/>
          </w:tcPr>
          <w:p w14:paraId="7E5F1C80" w14:textId="55D120BB"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AE</w:t>
            </w:r>
          </w:p>
        </w:tc>
        <w:tc>
          <w:tcPr>
            <w:tcW w:w="1134" w:type="dxa"/>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21D563D9"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r w:rsidRPr="00E644E3">
              <w:rPr>
                <w:rFonts w:ascii="Times New Roman" w:eastAsia="Times New Roman" w:hAnsi="Times New Roman" w:cs="Times New Roman"/>
                <w:b/>
                <w:sz w:val="18"/>
                <w:szCs w:val="18"/>
                <w:lang w:val="en-GB" w:eastAsia="en-GB"/>
              </w:rPr>
              <w:t>5</w:t>
            </w:r>
          </w:p>
        </w:tc>
        <w:tc>
          <w:tcPr>
            <w:tcW w:w="1559" w:type="dxa"/>
            <w:vMerge w:val="restart"/>
            <w:tcBorders>
              <w:top w:val="double" w:sz="4" w:space="0" w:color="auto"/>
              <w:left w:val="nil"/>
              <w:right w:val="single" w:sz="4" w:space="0" w:color="auto"/>
            </w:tcBorders>
            <w:shd w:val="clear" w:color="auto" w:fill="auto"/>
            <w:tcMar>
              <w:left w:w="28" w:type="dxa"/>
              <w:right w:w="28" w:type="dxa"/>
            </w:tcMar>
            <w:vAlign w:val="center"/>
          </w:tcPr>
          <w:p w14:paraId="126438E7"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60" w:type="dxa"/>
            <w:vMerge w:val="restart"/>
            <w:tcBorders>
              <w:top w:val="double" w:sz="4" w:space="0" w:color="auto"/>
              <w:left w:val="nil"/>
              <w:right w:val="single" w:sz="4" w:space="0" w:color="auto"/>
            </w:tcBorders>
            <w:shd w:val="clear" w:color="auto" w:fill="auto"/>
            <w:noWrap/>
            <w:tcMar>
              <w:left w:w="28" w:type="dxa"/>
              <w:right w:w="28" w:type="dxa"/>
            </w:tcMar>
            <w:vAlign w:val="center"/>
          </w:tcPr>
          <w:p w14:paraId="29E7AAD2"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16</w:t>
            </w:r>
          </w:p>
        </w:tc>
      </w:tr>
      <w:tr w:rsidR="00C27299" w:rsidRPr="00E644E3" w14:paraId="2DAB931B"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4F5CFA19" w14:textId="77777777" w:rsidR="00C27299" w:rsidRPr="00E644E3" w:rsidRDefault="00C27299" w:rsidP="00C27299">
            <w:pPr>
              <w:pStyle w:val="Akapitzlist"/>
              <w:spacing w:after="0" w:line="240" w:lineRule="auto"/>
              <w:ind w:left="254"/>
              <w:rPr>
                <w:rFonts w:ascii="Times New Roman" w:eastAsia="Times New Roman" w:hAnsi="Times New Roman" w:cs="Times New Roman"/>
                <w:sz w:val="18"/>
                <w:szCs w:val="18"/>
                <w:lang w:val="en-GB" w:eastAsia="en-GB"/>
              </w:rPr>
            </w:pPr>
          </w:p>
        </w:tc>
        <w:tc>
          <w:tcPr>
            <w:tcW w:w="365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CF3666D"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Global Monetary System</w:t>
            </w:r>
          </w:p>
        </w:tc>
        <w:tc>
          <w:tcPr>
            <w:tcW w:w="709" w:type="dxa"/>
            <w:tcBorders>
              <w:top w:val="nil"/>
              <w:left w:val="nil"/>
              <w:bottom w:val="single" w:sz="4" w:space="0" w:color="auto"/>
              <w:right w:val="single" w:sz="4" w:space="0" w:color="auto"/>
            </w:tcBorders>
            <w:shd w:val="clear" w:color="auto" w:fill="auto"/>
            <w:vAlign w:val="center"/>
          </w:tcPr>
          <w:p w14:paraId="60AD392A" w14:textId="52E17D4D"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GE</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7076EABA"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right w:val="single" w:sz="4" w:space="0" w:color="auto"/>
            </w:tcBorders>
            <w:shd w:val="clear" w:color="auto" w:fill="auto"/>
            <w:tcMar>
              <w:left w:w="28" w:type="dxa"/>
              <w:right w:w="28" w:type="dxa"/>
            </w:tcMar>
            <w:vAlign w:val="center"/>
          </w:tcPr>
          <w:p w14:paraId="1D17E60C"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right w:val="single" w:sz="4" w:space="0" w:color="auto"/>
            </w:tcBorders>
            <w:shd w:val="clear" w:color="auto" w:fill="auto"/>
            <w:noWrap/>
            <w:tcMar>
              <w:left w:w="28" w:type="dxa"/>
              <w:right w:w="28" w:type="dxa"/>
            </w:tcMar>
            <w:vAlign w:val="center"/>
          </w:tcPr>
          <w:p w14:paraId="38E1133B"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2AC7A975"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2A373007" w14:textId="77777777" w:rsidR="00C27299" w:rsidRPr="00E644E3" w:rsidRDefault="00C27299" w:rsidP="00C27299">
            <w:pPr>
              <w:pStyle w:val="Akapitzlist"/>
              <w:spacing w:after="0" w:line="240" w:lineRule="auto"/>
              <w:ind w:left="254"/>
              <w:rPr>
                <w:rFonts w:ascii="Times New Roman" w:eastAsia="Times New Roman" w:hAnsi="Times New Roman" w:cs="Times New Roman"/>
                <w:sz w:val="18"/>
                <w:szCs w:val="18"/>
                <w:lang w:val="en-GB" w:eastAsia="en-GB"/>
              </w:rPr>
            </w:pPr>
          </w:p>
        </w:tc>
        <w:tc>
          <w:tcPr>
            <w:tcW w:w="3652"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223A3F62"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Multi-criteria Decision Support</w:t>
            </w:r>
          </w:p>
        </w:tc>
        <w:tc>
          <w:tcPr>
            <w:tcW w:w="709" w:type="dxa"/>
            <w:tcBorders>
              <w:top w:val="nil"/>
              <w:left w:val="nil"/>
              <w:bottom w:val="double" w:sz="4" w:space="0" w:color="auto"/>
              <w:right w:val="single" w:sz="4" w:space="0" w:color="auto"/>
            </w:tcBorders>
            <w:shd w:val="clear" w:color="auto" w:fill="auto"/>
            <w:vAlign w:val="center"/>
          </w:tcPr>
          <w:p w14:paraId="2F9E46FA" w14:textId="2F90C4DF"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QME</w:t>
            </w:r>
            <w:proofErr w:type="spellEnd"/>
          </w:p>
        </w:tc>
        <w:tc>
          <w:tcPr>
            <w:tcW w:w="1134" w:type="dxa"/>
            <w:vMerge/>
            <w:tcBorders>
              <w:left w:val="nil"/>
              <w:bottom w:val="double" w:sz="4" w:space="0" w:color="auto"/>
              <w:right w:val="single" w:sz="4" w:space="0" w:color="auto"/>
            </w:tcBorders>
            <w:shd w:val="clear" w:color="auto" w:fill="F2F2F2" w:themeFill="background1" w:themeFillShade="F2"/>
            <w:noWrap/>
            <w:tcMar>
              <w:left w:w="28" w:type="dxa"/>
              <w:right w:w="28" w:type="dxa"/>
            </w:tcMar>
            <w:vAlign w:val="center"/>
          </w:tcPr>
          <w:p w14:paraId="6615BD62"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bottom w:val="double" w:sz="4" w:space="0" w:color="auto"/>
              <w:right w:val="single" w:sz="4" w:space="0" w:color="auto"/>
            </w:tcBorders>
            <w:shd w:val="clear" w:color="auto" w:fill="auto"/>
            <w:tcMar>
              <w:left w:w="28" w:type="dxa"/>
              <w:right w:w="28" w:type="dxa"/>
            </w:tcMar>
            <w:vAlign w:val="center"/>
          </w:tcPr>
          <w:p w14:paraId="6B0F4D43"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bottom w:val="double" w:sz="4" w:space="0" w:color="auto"/>
              <w:right w:val="single" w:sz="4" w:space="0" w:color="auto"/>
            </w:tcBorders>
            <w:shd w:val="clear" w:color="auto" w:fill="auto"/>
            <w:noWrap/>
            <w:tcMar>
              <w:left w:w="28" w:type="dxa"/>
              <w:right w:w="28" w:type="dxa"/>
            </w:tcMar>
            <w:vAlign w:val="center"/>
          </w:tcPr>
          <w:p w14:paraId="4513FC6D"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4878000C" w14:textId="77777777" w:rsidTr="0057039D">
        <w:trPr>
          <w:gridAfter w:val="1"/>
          <w:wAfter w:w="6" w:type="dxa"/>
          <w:trHeight w:val="284"/>
        </w:trPr>
        <w:tc>
          <w:tcPr>
            <w:tcW w:w="454" w:type="dxa"/>
            <w:vMerge w:val="restart"/>
            <w:tcBorders>
              <w:top w:val="double" w:sz="4" w:space="0" w:color="auto"/>
              <w:left w:val="single" w:sz="4" w:space="0" w:color="auto"/>
              <w:bottom w:val="double" w:sz="4" w:space="0" w:color="auto"/>
              <w:right w:val="single" w:sz="4" w:space="0" w:color="auto"/>
            </w:tcBorders>
            <w:shd w:val="clear" w:color="auto" w:fill="auto"/>
            <w:noWrap/>
            <w:tcMar>
              <w:left w:w="28" w:type="dxa"/>
              <w:right w:w="28" w:type="dxa"/>
            </w:tcMar>
            <w:vAlign w:val="center"/>
          </w:tcPr>
          <w:p w14:paraId="48BCA866" w14:textId="77777777" w:rsidR="00C27299" w:rsidRPr="00E644E3" w:rsidRDefault="00C27299" w:rsidP="00C27299">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52"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0895220E"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Urban Economics</w:t>
            </w:r>
          </w:p>
        </w:tc>
        <w:tc>
          <w:tcPr>
            <w:tcW w:w="709" w:type="dxa"/>
            <w:tcBorders>
              <w:top w:val="double" w:sz="4" w:space="0" w:color="auto"/>
              <w:left w:val="nil"/>
              <w:bottom w:val="single" w:sz="4" w:space="0" w:color="auto"/>
              <w:right w:val="single" w:sz="4" w:space="0" w:color="auto"/>
            </w:tcBorders>
            <w:shd w:val="clear" w:color="auto" w:fill="auto"/>
            <w:vAlign w:val="center"/>
          </w:tcPr>
          <w:p w14:paraId="5C48341F" w14:textId="5FDD66F1"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AE</w:t>
            </w:r>
          </w:p>
        </w:tc>
        <w:tc>
          <w:tcPr>
            <w:tcW w:w="1134" w:type="dxa"/>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59047C93"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r w:rsidRPr="00E644E3">
              <w:rPr>
                <w:rFonts w:ascii="Times New Roman" w:eastAsia="Times New Roman" w:hAnsi="Times New Roman" w:cs="Times New Roman"/>
                <w:b/>
                <w:sz w:val="18"/>
                <w:szCs w:val="18"/>
                <w:lang w:val="en-GB" w:eastAsia="en-GB"/>
              </w:rPr>
              <w:t>5</w:t>
            </w:r>
          </w:p>
        </w:tc>
        <w:tc>
          <w:tcPr>
            <w:tcW w:w="1559" w:type="dxa"/>
            <w:vMerge w:val="restart"/>
            <w:tcBorders>
              <w:top w:val="double" w:sz="4" w:space="0" w:color="auto"/>
              <w:left w:val="nil"/>
              <w:right w:val="single" w:sz="4" w:space="0" w:color="auto"/>
            </w:tcBorders>
            <w:shd w:val="clear" w:color="auto" w:fill="auto"/>
            <w:tcMar>
              <w:left w:w="28" w:type="dxa"/>
              <w:right w:w="28" w:type="dxa"/>
            </w:tcMar>
            <w:vAlign w:val="center"/>
          </w:tcPr>
          <w:p w14:paraId="1C2C0226"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60" w:type="dxa"/>
            <w:vMerge w:val="restart"/>
            <w:tcBorders>
              <w:top w:val="double" w:sz="4" w:space="0" w:color="auto"/>
              <w:left w:val="nil"/>
              <w:right w:val="single" w:sz="4" w:space="0" w:color="auto"/>
            </w:tcBorders>
            <w:shd w:val="clear" w:color="auto" w:fill="auto"/>
            <w:noWrap/>
            <w:tcMar>
              <w:left w:w="28" w:type="dxa"/>
              <w:right w:w="28" w:type="dxa"/>
            </w:tcMar>
            <w:vAlign w:val="center"/>
          </w:tcPr>
          <w:p w14:paraId="5F5B311D"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16</w:t>
            </w:r>
          </w:p>
        </w:tc>
      </w:tr>
      <w:tr w:rsidR="00C27299" w:rsidRPr="00E644E3" w14:paraId="0723D498"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3EA6B662"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p>
        </w:tc>
        <w:tc>
          <w:tcPr>
            <w:tcW w:w="365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CAFA844"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Foreign Investment</w:t>
            </w:r>
          </w:p>
        </w:tc>
        <w:tc>
          <w:tcPr>
            <w:tcW w:w="709" w:type="dxa"/>
            <w:tcBorders>
              <w:top w:val="nil"/>
              <w:left w:val="nil"/>
              <w:bottom w:val="single" w:sz="4" w:space="0" w:color="auto"/>
              <w:right w:val="single" w:sz="4" w:space="0" w:color="auto"/>
            </w:tcBorders>
            <w:shd w:val="clear" w:color="auto" w:fill="auto"/>
            <w:vAlign w:val="center"/>
          </w:tcPr>
          <w:p w14:paraId="19D70A4D" w14:textId="4BC313C7"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GE</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69B2FE64"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right w:val="single" w:sz="4" w:space="0" w:color="auto"/>
            </w:tcBorders>
            <w:shd w:val="clear" w:color="auto" w:fill="auto"/>
            <w:tcMar>
              <w:left w:w="28" w:type="dxa"/>
              <w:right w:w="28" w:type="dxa"/>
            </w:tcMar>
            <w:vAlign w:val="center"/>
          </w:tcPr>
          <w:p w14:paraId="12D63B0A"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right w:val="single" w:sz="4" w:space="0" w:color="auto"/>
            </w:tcBorders>
            <w:shd w:val="clear" w:color="auto" w:fill="auto"/>
            <w:noWrap/>
            <w:tcMar>
              <w:left w:w="28" w:type="dxa"/>
              <w:right w:w="28" w:type="dxa"/>
            </w:tcMar>
            <w:vAlign w:val="center"/>
          </w:tcPr>
          <w:p w14:paraId="3FA3BA03"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26D811B1"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049F73FC"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p>
        </w:tc>
        <w:tc>
          <w:tcPr>
            <w:tcW w:w="3652"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743136D4"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Preference Modelling</w:t>
            </w:r>
          </w:p>
        </w:tc>
        <w:tc>
          <w:tcPr>
            <w:tcW w:w="709" w:type="dxa"/>
            <w:tcBorders>
              <w:top w:val="nil"/>
              <w:left w:val="nil"/>
              <w:bottom w:val="double" w:sz="4" w:space="0" w:color="auto"/>
              <w:right w:val="single" w:sz="4" w:space="0" w:color="auto"/>
            </w:tcBorders>
            <w:shd w:val="clear" w:color="auto" w:fill="auto"/>
            <w:vAlign w:val="center"/>
          </w:tcPr>
          <w:p w14:paraId="1F114A45" w14:textId="15DA862C"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QME</w:t>
            </w:r>
            <w:proofErr w:type="spellEnd"/>
          </w:p>
        </w:tc>
        <w:tc>
          <w:tcPr>
            <w:tcW w:w="1134" w:type="dxa"/>
            <w:vMerge/>
            <w:tcBorders>
              <w:left w:val="nil"/>
              <w:bottom w:val="double" w:sz="4" w:space="0" w:color="auto"/>
              <w:right w:val="single" w:sz="4" w:space="0" w:color="auto"/>
            </w:tcBorders>
            <w:shd w:val="clear" w:color="auto" w:fill="F2F2F2" w:themeFill="background1" w:themeFillShade="F2"/>
            <w:noWrap/>
            <w:tcMar>
              <w:left w:w="28" w:type="dxa"/>
              <w:right w:w="28" w:type="dxa"/>
            </w:tcMar>
            <w:vAlign w:val="center"/>
          </w:tcPr>
          <w:p w14:paraId="755AF83A"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bottom w:val="double" w:sz="4" w:space="0" w:color="auto"/>
              <w:right w:val="single" w:sz="4" w:space="0" w:color="auto"/>
            </w:tcBorders>
            <w:shd w:val="clear" w:color="auto" w:fill="auto"/>
            <w:tcMar>
              <w:left w:w="28" w:type="dxa"/>
              <w:right w:w="28" w:type="dxa"/>
            </w:tcMar>
            <w:vAlign w:val="center"/>
          </w:tcPr>
          <w:p w14:paraId="3DF1CDFE"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bottom w:val="double" w:sz="4" w:space="0" w:color="auto"/>
              <w:right w:val="single" w:sz="4" w:space="0" w:color="auto"/>
            </w:tcBorders>
            <w:shd w:val="clear" w:color="auto" w:fill="auto"/>
            <w:noWrap/>
            <w:tcMar>
              <w:left w:w="28" w:type="dxa"/>
              <w:right w:w="28" w:type="dxa"/>
            </w:tcMar>
            <w:vAlign w:val="center"/>
          </w:tcPr>
          <w:p w14:paraId="00786C1C"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1DA15C01" w14:textId="77777777" w:rsidTr="0057039D">
        <w:trPr>
          <w:gridAfter w:val="1"/>
          <w:wAfter w:w="6" w:type="dxa"/>
          <w:trHeight w:val="284"/>
        </w:trPr>
        <w:tc>
          <w:tcPr>
            <w:tcW w:w="454" w:type="dxa"/>
            <w:vMerge w:val="restart"/>
            <w:tcBorders>
              <w:top w:val="double" w:sz="4" w:space="0" w:color="auto"/>
              <w:left w:val="single" w:sz="4" w:space="0" w:color="auto"/>
              <w:bottom w:val="double" w:sz="4" w:space="0" w:color="auto"/>
              <w:right w:val="single" w:sz="4" w:space="0" w:color="auto"/>
            </w:tcBorders>
            <w:shd w:val="clear" w:color="auto" w:fill="auto"/>
            <w:noWrap/>
            <w:tcMar>
              <w:left w:w="28" w:type="dxa"/>
              <w:right w:w="28" w:type="dxa"/>
            </w:tcMar>
            <w:vAlign w:val="center"/>
          </w:tcPr>
          <w:p w14:paraId="4A2B6A86" w14:textId="77777777" w:rsidR="00C27299" w:rsidRPr="00E644E3" w:rsidRDefault="00C27299" w:rsidP="00C27299">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52"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7EA276FF"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Household Economics</w:t>
            </w:r>
          </w:p>
        </w:tc>
        <w:tc>
          <w:tcPr>
            <w:tcW w:w="709" w:type="dxa"/>
            <w:tcBorders>
              <w:top w:val="double" w:sz="4" w:space="0" w:color="auto"/>
              <w:left w:val="nil"/>
              <w:bottom w:val="single" w:sz="4" w:space="0" w:color="auto"/>
              <w:right w:val="single" w:sz="4" w:space="0" w:color="auto"/>
            </w:tcBorders>
            <w:shd w:val="clear" w:color="auto" w:fill="auto"/>
            <w:vAlign w:val="center"/>
          </w:tcPr>
          <w:p w14:paraId="39BC14C4" w14:textId="7B5A0765"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AE</w:t>
            </w:r>
          </w:p>
        </w:tc>
        <w:tc>
          <w:tcPr>
            <w:tcW w:w="1134" w:type="dxa"/>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7F756E0E"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r w:rsidRPr="00E644E3">
              <w:rPr>
                <w:rFonts w:ascii="Times New Roman" w:eastAsia="Times New Roman" w:hAnsi="Times New Roman" w:cs="Times New Roman"/>
                <w:b/>
                <w:sz w:val="18"/>
                <w:szCs w:val="18"/>
                <w:lang w:val="en-GB" w:eastAsia="en-GB"/>
              </w:rPr>
              <w:t>5</w:t>
            </w:r>
          </w:p>
        </w:tc>
        <w:tc>
          <w:tcPr>
            <w:tcW w:w="1559" w:type="dxa"/>
            <w:vMerge w:val="restart"/>
            <w:tcBorders>
              <w:top w:val="double" w:sz="4" w:space="0" w:color="auto"/>
              <w:left w:val="nil"/>
              <w:right w:val="single" w:sz="4" w:space="0" w:color="auto"/>
            </w:tcBorders>
            <w:shd w:val="clear" w:color="auto" w:fill="auto"/>
            <w:tcMar>
              <w:left w:w="28" w:type="dxa"/>
              <w:right w:w="28" w:type="dxa"/>
            </w:tcMar>
            <w:vAlign w:val="center"/>
          </w:tcPr>
          <w:p w14:paraId="570BFA88"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60" w:type="dxa"/>
            <w:vMerge w:val="restart"/>
            <w:tcBorders>
              <w:top w:val="double" w:sz="4" w:space="0" w:color="auto"/>
              <w:left w:val="nil"/>
              <w:right w:val="single" w:sz="4" w:space="0" w:color="auto"/>
            </w:tcBorders>
            <w:shd w:val="clear" w:color="auto" w:fill="auto"/>
            <w:noWrap/>
            <w:tcMar>
              <w:left w:w="28" w:type="dxa"/>
              <w:right w:w="28" w:type="dxa"/>
            </w:tcMar>
            <w:vAlign w:val="center"/>
          </w:tcPr>
          <w:p w14:paraId="01971F88"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24</w:t>
            </w:r>
          </w:p>
        </w:tc>
      </w:tr>
      <w:tr w:rsidR="00C27299" w:rsidRPr="00E644E3" w14:paraId="3BA9FA3F"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525363A9"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p>
        </w:tc>
        <w:tc>
          <w:tcPr>
            <w:tcW w:w="365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42332CE"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Transactions and Investments in Commodity Exchanges</w:t>
            </w:r>
          </w:p>
        </w:tc>
        <w:tc>
          <w:tcPr>
            <w:tcW w:w="709" w:type="dxa"/>
            <w:tcBorders>
              <w:top w:val="nil"/>
              <w:left w:val="nil"/>
              <w:bottom w:val="single" w:sz="4" w:space="0" w:color="auto"/>
              <w:right w:val="single" w:sz="4" w:space="0" w:color="auto"/>
            </w:tcBorders>
            <w:shd w:val="clear" w:color="auto" w:fill="auto"/>
            <w:vAlign w:val="center"/>
          </w:tcPr>
          <w:p w14:paraId="3560FA47" w14:textId="47DA9D7C"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GE</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646E4FC8"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right w:val="single" w:sz="4" w:space="0" w:color="auto"/>
            </w:tcBorders>
            <w:shd w:val="clear" w:color="auto" w:fill="auto"/>
            <w:tcMar>
              <w:left w:w="28" w:type="dxa"/>
              <w:right w:w="28" w:type="dxa"/>
            </w:tcMar>
            <w:vAlign w:val="center"/>
          </w:tcPr>
          <w:p w14:paraId="76F78B43"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right w:val="single" w:sz="4" w:space="0" w:color="auto"/>
            </w:tcBorders>
            <w:shd w:val="clear" w:color="auto" w:fill="auto"/>
            <w:noWrap/>
            <w:tcMar>
              <w:left w:w="28" w:type="dxa"/>
              <w:right w:w="28" w:type="dxa"/>
            </w:tcMar>
            <w:vAlign w:val="center"/>
          </w:tcPr>
          <w:p w14:paraId="11A680DB"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67A35301"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02F20E91"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p>
        </w:tc>
        <w:tc>
          <w:tcPr>
            <w:tcW w:w="3652"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1B2595B0" w14:textId="77777777" w:rsidR="00C27299" w:rsidRPr="00E644E3" w:rsidRDefault="00C27299"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Econometrics of Market Microstructure</w:t>
            </w:r>
          </w:p>
        </w:tc>
        <w:tc>
          <w:tcPr>
            <w:tcW w:w="709" w:type="dxa"/>
            <w:tcBorders>
              <w:top w:val="nil"/>
              <w:left w:val="nil"/>
              <w:bottom w:val="double" w:sz="4" w:space="0" w:color="auto"/>
              <w:right w:val="single" w:sz="4" w:space="0" w:color="auto"/>
            </w:tcBorders>
            <w:shd w:val="clear" w:color="auto" w:fill="auto"/>
            <w:vAlign w:val="center"/>
          </w:tcPr>
          <w:p w14:paraId="0BEC3F95" w14:textId="28D87830"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QME</w:t>
            </w:r>
            <w:proofErr w:type="spellEnd"/>
          </w:p>
        </w:tc>
        <w:tc>
          <w:tcPr>
            <w:tcW w:w="1134" w:type="dxa"/>
            <w:vMerge/>
            <w:tcBorders>
              <w:left w:val="nil"/>
              <w:bottom w:val="double" w:sz="4" w:space="0" w:color="auto"/>
              <w:right w:val="single" w:sz="4" w:space="0" w:color="auto"/>
            </w:tcBorders>
            <w:shd w:val="clear" w:color="auto" w:fill="F2F2F2" w:themeFill="background1" w:themeFillShade="F2"/>
            <w:noWrap/>
            <w:tcMar>
              <w:left w:w="28" w:type="dxa"/>
              <w:right w:w="28" w:type="dxa"/>
            </w:tcMar>
            <w:vAlign w:val="center"/>
          </w:tcPr>
          <w:p w14:paraId="014FFBEB"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bottom w:val="double" w:sz="4" w:space="0" w:color="auto"/>
              <w:right w:val="single" w:sz="4" w:space="0" w:color="auto"/>
            </w:tcBorders>
            <w:shd w:val="clear" w:color="auto" w:fill="auto"/>
            <w:tcMar>
              <w:left w:w="28" w:type="dxa"/>
              <w:right w:w="28" w:type="dxa"/>
            </w:tcMar>
            <w:vAlign w:val="center"/>
          </w:tcPr>
          <w:p w14:paraId="7480101A"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bottom w:val="double" w:sz="4" w:space="0" w:color="auto"/>
              <w:right w:val="single" w:sz="4" w:space="0" w:color="auto"/>
            </w:tcBorders>
            <w:shd w:val="clear" w:color="auto" w:fill="auto"/>
            <w:noWrap/>
            <w:tcMar>
              <w:left w:w="28" w:type="dxa"/>
              <w:right w:w="28" w:type="dxa"/>
            </w:tcMar>
            <w:vAlign w:val="center"/>
          </w:tcPr>
          <w:p w14:paraId="6FF6BC51"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5CFE9C03" w14:textId="77777777" w:rsidTr="0057039D">
        <w:trPr>
          <w:gridAfter w:val="1"/>
          <w:wAfter w:w="6" w:type="dxa"/>
          <w:trHeight w:val="284"/>
        </w:trPr>
        <w:tc>
          <w:tcPr>
            <w:tcW w:w="454" w:type="dxa"/>
            <w:vMerge w:val="restart"/>
            <w:tcBorders>
              <w:top w:val="double" w:sz="4" w:space="0" w:color="auto"/>
              <w:left w:val="single" w:sz="4" w:space="0" w:color="auto"/>
              <w:bottom w:val="double" w:sz="4" w:space="0" w:color="auto"/>
              <w:right w:val="single" w:sz="4" w:space="0" w:color="auto"/>
            </w:tcBorders>
            <w:shd w:val="clear" w:color="auto" w:fill="auto"/>
            <w:noWrap/>
            <w:tcMar>
              <w:left w:w="28" w:type="dxa"/>
              <w:right w:w="28" w:type="dxa"/>
            </w:tcMar>
            <w:vAlign w:val="center"/>
          </w:tcPr>
          <w:p w14:paraId="7FB436A2" w14:textId="77777777" w:rsidR="00C27299" w:rsidRPr="00E644E3" w:rsidRDefault="00C27299" w:rsidP="00C27299">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52"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3FA0ECEC" w14:textId="77777777" w:rsidR="00C27299" w:rsidRPr="00E644E3" w:rsidRDefault="002706D2"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Welfare Economics</w:t>
            </w:r>
          </w:p>
        </w:tc>
        <w:tc>
          <w:tcPr>
            <w:tcW w:w="709" w:type="dxa"/>
            <w:tcBorders>
              <w:top w:val="double" w:sz="4" w:space="0" w:color="auto"/>
              <w:left w:val="nil"/>
              <w:bottom w:val="single" w:sz="4" w:space="0" w:color="auto"/>
              <w:right w:val="single" w:sz="4" w:space="0" w:color="auto"/>
            </w:tcBorders>
            <w:shd w:val="clear" w:color="auto" w:fill="auto"/>
            <w:vAlign w:val="center"/>
          </w:tcPr>
          <w:p w14:paraId="1BADEE2E" w14:textId="1387909F"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AE</w:t>
            </w:r>
          </w:p>
        </w:tc>
        <w:tc>
          <w:tcPr>
            <w:tcW w:w="1134" w:type="dxa"/>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7A972962"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r w:rsidRPr="00E644E3">
              <w:rPr>
                <w:rFonts w:ascii="Times New Roman" w:eastAsia="Times New Roman" w:hAnsi="Times New Roman" w:cs="Times New Roman"/>
                <w:b/>
                <w:sz w:val="18"/>
                <w:szCs w:val="18"/>
                <w:lang w:val="en-GB" w:eastAsia="en-GB"/>
              </w:rPr>
              <w:t>5</w:t>
            </w:r>
          </w:p>
        </w:tc>
        <w:tc>
          <w:tcPr>
            <w:tcW w:w="1559" w:type="dxa"/>
            <w:vMerge w:val="restart"/>
            <w:tcBorders>
              <w:top w:val="double" w:sz="4" w:space="0" w:color="auto"/>
              <w:left w:val="nil"/>
              <w:right w:val="single" w:sz="4" w:space="0" w:color="auto"/>
            </w:tcBorders>
            <w:shd w:val="clear" w:color="auto" w:fill="auto"/>
            <w:tcMar>
              <w:left w:w="28" w:type="dxa"/>
              <w:right w:w="28" w:type="dxa"/>
            </w:tcMar>
            <w:vAlign w:val="center"/>
          </w:tcPr>
          <w:p w14:paraId="141B8A2B"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60" w:type="dxa"/>
            <w:vMerge w:val="restart"/>
            <w:tcBorders>
              <w:top w:val="double" w:sz="4" w:space="0" w:color="auto"/>
              <w:left w:val="nil"/>
              <w:right w:val="single" w:sz="4" w:space="0" w:color="auto"/>
            </w:tcBorders>
            <w:shd w:val="clear" w:color="auto" w:fill="auto"/>
            <w:noWrap/>
            <w:tcMar>
              <w:left w:w="28" w:type="dxa"/>
              <w:right w:w="28" w:type="dxa"/>
            </w:tcMar>
            <w:vAlign w:val="center"/>
          </w:tcPr>
          <w:p w14:paraId="7F9046F2"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16</w:t>
            </w:r>
          </w:p>
        </w:tc>
      </w:tr>
      <w:tr w:rsidR="00C27299" w:rsidRPr="00E644E3" w14:paraId="71BBC78C"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2EB400B9" w14:textId="77777777" w:rsidR="00C27299" w:rsidRPr="00E644E3" w:rsidRDefault="00C27299" w:rsidP="00C27299">
            <w:pPr>
              <w:spacing w:after="0" w:line="240" w:lineRule="auto"/>
              <w:ind w:left="284"/>
              <w:jc w:val="center"/>
              <w:rPr>
                <w:rFonts w:ascii="Times New Roman" w:eastAsia="Times New Roman" w:hAnsi="Times New Roman" w:cs="Times New Roman"/>
                <w:sz w:val="18"/>
                <w:szCs w:val="18"/>
                <w:lang w:val="en-GB" w:eastAsia="en-GB"/>
              </w:rPr>
            </w:pPr>
          </w:p>
        </w:tc>
        <w:tc>
          <w:tcPr>
            <w:tcW w:w="365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A8C86AF" w14:textId="77777777" w:rsidR="00C27299" w:rsidRPr="00E644E3" w:rsidRDefault="002706D2"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Trade Financing and Insurance</w:t>
            </w:r>
          </w:p>
        </w:tc>
        <w:tc>
          <w:tcPr>
            <w:tcW w:w="709" w:type="dxa"/>
            <w:tcBorders>
              <w:top w:val="nil"/>
              <w:left w:val="nil"/>
              <w:bottom w:val="single" w:sz="4" w:space="0" w:color="auto"/>
              <w:right w:val="single" w:sz="4" w:space="0" w:color="auto"/>
            </w:tcBorders>
            <w:shd w:val="clear" w:color="auto" w:fill="auto"/>
            <w:vAlign w:val="center"/>
          </w:tcPr>
          <w:p w14:paraId="0C17BA60" w14:textId="52C3ECAB"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GE</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05559D57"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right w:val="single" w:sz="4" w:space="0" w:color="auto"/>
            </w:tcBorders>
            <w:shd w:val="clear" w:color="auto" w:fill="auto"/>
            <w:tcMar>
              <w:left w:w="28" w:type="dxa"/>
              <w:right w:w="28" w:type="dxa"/>
            </w:tcMar>
            <w:vAlign w:val="center"/>
          </w:tcPr>
          <w:p w14:paraId="4081C961"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right w:val="single" w:sz="4" w:space="0" w:color="auto"/>
            </w:tcBorders>
            <w:shd w:val="clear" w:color="auto" w:fill="auto"/>
            <w:noWrap/>
            <w:tcMar>
              <w:left w:w="28" w:type="dxa"/>
              <w:right w:w="28" w:type="dxa"/>
            </w:tcMar>
            <w:vAlign w:val="center"/>
          </w:tcPr>
          <w:p w14:paraId="4E175F9C"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2486A9ED"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4BE34AEE" w14:textId="77777777" w:rsidR="00C27299" w:rsidRPr="00E644E3" w:rsidRDefault="00C27299" w:rsidP="00C27299">
            <w:pPr>
              <w:pStyle w:val="Akapitzlist"/>
              <w:spacing w:after="0" w:line="240" w:lineRule="auto"/>
              <w:ind w:left="254"/>
              <w:rPr>
                <w:rFonts w:ascii="Times New Roman" w:eastAsia="Times New Roman" w:hAnsi="Times New Roman" w:cs="Times New Roman"/>
                <w:sz w:val="18"/>
                <w:szCs w:val="18"/>
                <w:lang w:val="en-GB" w:eastAsia="en-GB"/>
              </w:rPr>
            </w:pPr>
          </w:p>
        </w:tc>
        <w:tc>
          <w:tcPr>
            <w:tcW w:w="3652"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69BE7D13" w14:textId="77777777" w:rsidR="00C27299" w:rsidRPr="00E644E3" w:rsidRDefault="002706D2"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Multi-agent Modelling</w:t>
            </w:r>
          </w:p>
        </w:tc>
        <w:tc>
          <w:tcPr>
            <w:tcW w:w="709" w:type="dxa"/>
            <w:tcBorders>
              <w:top w:val="nil"/>
              <w:left w:val="nil"/>
              <w:bottom w:val="double" w:sz="4" w:space="0" w:color="auto"/>
              <w:right w:val="single" w:sz="4" w:space="0" w:color="auto"/>
            </w:tcBorders>
            <w:shd w:val="clear" w:color="auto" w:fill="auto"/>
            <w:vAlign w:val="center"/>
          </w:tcPr>
          <w:p w14:paraId="4BD14254" w14:textId="415B2BD8"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QME</w:t>
            </w:r>
            <w:proofErr w:type="spellEnd"/>
          </w:p>
        </w:tc>
        <w:tc>
          <w:tcPr>
            <w:tcW w:w="1134" w:type="dxa"/>
            <w:vMerge/>
            <w:tcBorders>
              <w:left w:val="nil"/>
              <w:bottom w:val="double" w:sz="4" w:space="0" w:color="auto"/>
              <w:right w:val="single" w:sz="4" w:space="0" w:color="auto"/>
            </w:tcBorders>
            <w:shd w:val="clear" w:color="auto" w:fill="F2F2F2" w:themeFill="background1" w:themeFillShade="F2"/>
            <w:noWrap/>
            <w:tcMar>
              <w:left w:w="28" w:type="dxa"/>
              <w:right w:w="28" w:type="dxa"/>
            </w:tcMar>
            <w:vAlign w:val="center"/>
          </w:tcPr>
          <w:p w14:paraId="35EA7718"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bottom w:val="double" w:sz="4" w:space="0" w:color="auto"/>
              <w:right w:val="single" w:sz="4" w:space="0" w:color="auto"/>
            </w:tcBorders>
            <w:shd w:val="clear" w:color="auto" w:fill="auto"/>
            <w:tcMar>
              <w:left w:w="28" w:type="dxa"/>
              <w:right w:w="28" w:type="dxa"/>
            </w:tcMar>
            <w:vAlign w:val="center"/>
          </w:tcPr>
          <w:p w14:paraId="7EE7A0BE"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bottom w:val="double" w:sz="4" w:space="0" w:color="auto"/>
              <w:right w:val="single" w:sz="4" w:space="0" w:color="auto"/>
            </w:tcBorders>
            <w:shd w:val="clear" w:color="auto" w:fill="auto"/>
            <w:noWrap/>
            <w:tcMar>
              <w:left w:w="28" w:type="dxa"/>
              <w:right w:w="28" w:type="dxa"/>
            </w:tcMar>
            <w:vAlign w:val="center"/>
          </w:tcPr>
          <w:p w14:paraId="170E8EBD"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p>
        </w:tc>
      </w:tr>
      <w:tr w:rsidR="00C27299" w:rsidRPr="00E644E3" w14:paraId="02EE1322" w14:textId="77777777" w:rsidTr="0057039D">
        <w:trPr>
          <w:gridAfter w:val="1"/>
          <w:wAfter w:w="6" w:type="dxa"/>
          <w:trHeight w:val="284"/>
        </w:trPr>
        <w:tc>
          <w:tcPr>
            <w:tcW w:w="454" w:type="dxa"/>
            <w:vMerge w:val="restart"/>
            <w:tcBorders>
              <w:top w:val="double" w:sz="4" w:space="0" w:color="auto"/>
              <w:left w:val="single" w:sz="4" w:space="0" w:color="auto"/>
              <w:bottom w:val="double" w:sz="4" w:space="0" w:color="auto"/>
              <w:right w:val="single" w:sz="4" w:space="0" w:color="auto"/>
            </w:tcBorders>
            <w:shd w:val="clear" w:color="auto" w:fill="auto"/>
            <w:noWrap/>
            <w:tcMar>
              <w:left w:w="28" w:type="dxa"/>
              <w:right w:w="28" w:type="dxa"/>
            </w:tcMar>
            <w:vAlign w:val="center"/>
          </w:tcPr>
          <w:p w14:paraId="5D31A497" w14:textId="77777777" w:rsidR="00C27299" w:rsidRPr="00E644E3" w:rsidRDefault="00C27299" w:rsidP="00C27299">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652"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5484173C" w14:textId="77777777" w:rsidR="00C27299" w:rsidRPr="00E644E3" w:rsidRDefault="002706D2"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E-economy</w:t>
            </w:r>
          </w:p>
        </w:tc>
        <w:tc>
          <w:tcPr>
            <w:tcW w:w="709" w:type="dxa"/>
            <w:tcBorders>
              <w:top w:val="double" w:sz="4" w:space="0" w:color="auto"/>
              <w:left w:val="nil"/>
              <w:bottom w:val="single" w:sz="4" w:space="0" w:color="auto"/>
              <w:right w:val="single" w:sz="4" w:space="0" w:color="auto"/>
            </w:tcBorders>
            <w:shd w:val="clear" w:color="auto" w:fill="auto"/>
            <w:vAlign w:val="center"/>
          </w:tcPr>
          <w:p w14:paraId="6A7C4597" w14:textId="61ADE17F" w:rsidR="00C27299"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AE</w:t>
            </w:r>
          </w:p>
        </w:tc>
        <w:tc>
          <w:tcPr>
            <w:tcW w:w="1134" w:type="dxa"/>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3C86A82B" w14:textId="77777777" w:rsidR="00C27299" w:rsidRPr="00E644E3" w:rsidRDefault="00C27299" w:rsidP="00C27299">
            <w:pPr>
              <w:spacing w:after="0" w:line="240" w:lineRule="auto"/>
              <w:jc w:val="center"/>
              <w:rPr>
                <w:rFonts w:ascii="Times New Roman" w:eastAsia="Times New Roman" w:hAnsi="Times New Roman" w:cs="Times New Roman"/>
                <w:b/>
                <w:sz w:val="18"/>
                <w:szCs w:val="18"/>
                <w:lang w:val="en-GB" w:eastAsia="en-GB"/>
              </w:rPr>
            </w:pPr>
            <w:r w:rsidRPr="00E644E3">
              <w:rPr>
                <w:rFonts w:ascii="Times New Roman" w:eastAsia="Times New Roman" w:hAnsi="Times New Roman" w:cs="Times New Roman"/>
                <w:b/>
                <w:sz w:val="18"/>
                <w:szCs w:val="18"/>
                <w:lang w:val="en-GB" w:eastAsia="en-GB"/>
              </w:rPr>
              <w:t>5</w:t>
            </w:r>
          </w:p>
        </w:tc>
        <w:tc>
          <w:tcPr>
            <w:tcW w:w="1559" w:type="dxa"/>
            <w:vMerge w:val="restart"/>
            <w:tcBorders>
              <w:top w:val="double" w:sz="4" w:space="0" w:color="auto"/>
              <w:left w:val="nil"/>
              <w:right w:val="single" w:sz="4" w:space="0" w:color="auto"/>
            </w:tcBorders>
            <w:shd w:val="clear" w:color="auto" w:fill="auto"/>
            <w:tcMar>
              <w:left w:w="28" w:type="dxa"/>
              <w:right w:w="28" w:type="dxa"/>
            </w:tcMar>
            <w:vAlign w:val="center"/>
          </w:tcPr>
          <w:p w14:paraId="14EE4C32"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560" w:type="dxa"/>
            <w:vMerge w:val="restart"/>
            <w:tcBorders>
              <w:top w:val="double" w:sz="4" w:space="0" w:color="auto"/>
              <w:left w:val="nil"/>
              <w:right w:val="single" w:sz="4" w:space="0" w:color="auto"/>
            </w:tcBorders>
            <w:shd w:val="clear" w:color="auto" w:fill="auto"/>
            <w:noWrap/>
            <w:tcMar>
              <w:left w:w="28" w:type="dxa"/>
              <w:right w:w="28" w:type="dxa"/>
            </w:tcMar>
            <w:vAlign w:val="center"/>
          </w:tcPr>
          <w:p w14:paraId="14EDD416" w14:textId="77777777" w:rsidR="00C27299" w:rsidRPr="00E644E3" w:rsidRDefault="00C27299"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24</w:t>
            </w:r>
          </w:p>
        </w:tc>
      </w:tr>
      <w:tr w:rsidR="002706D2" w:rsidRPr="00E644E3" w14:paraId="502E94F6"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0260A93E" w14:textId="77777777" w:rsidR="002706D2" w:rsidRPr="00E644E3" w:rsidRDefault="002706D2" w:rsidP="00C27299">
            <w:pPr>
              <w:pStyle w:val="Akapitzlist"/>
              <w:spacing w:after="0" w:line="240" w:lineRule="auto"/>
              <w:ind w:left="254"/>
              <w:rPr>
                <w:rFonts w:ascii="Times New Roman" w:eastAsia="Times New Roman" w:hAnsi="Times New Roman" w:cs="Times New Roman"/>
                <w:sz w:val="18"/>
                <w:szCs w:val="18"/>
                <w:lang w:val="en-GB" w:eastAsia="en-GB"/>
              </w:rPr>
            </w:pPr>
          </w:p>
        </w:tc>
        <w:tc>
          <w:tcPr>
            <w:tcW w:w="365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149513E" w14:textId="77777777" w:rsidR="002706D2" w:rsidRPr="00E644E3" w:rsidRDefault="002706D2" w:rsidP="002A56DC">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Emerging Markets</w:t>
            </w:r>
          </w:p>
        </w:tc>
        <w:tc>
          <w:tcPr>
            <w:tcW w:w="709" w:type="dxa"/>
            <w:tcBorders>
              <w:top w:val="nil"/>
              <w:left w:val="nil"/>
              <w:bottom w:val="single" w:sz="4" w:space="0" w:color="auto"/>
              <w:right w:val="single" w:sz="4" w:space="0" w:color="auto"/>
            </w:tcBorders>
            <w:shd w:val="clear" w:color="auto" w:fill="auto"/>
            <w:vAlign w:val="center"/>
          </w:tcPr>
          <w:p w14:paraId="04BE9E53" w14:textId="66B0B1C8" w:rsidR="002706D2"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GE</w:t>
            </w:r>
          </w:p>
        </w:tc>
        <w:tc>
          <w:tcPr>
            <w:tcW w:w="1134" w:type="dxa"/>
            <w:vMerge/>
            <w:tcBorders>
              <w:left w:val="nil"/>
              <w:right w:val="single" w:sz="4" w:space="0" w:color="auto"/>
            </w:tcBorders>
            <w:shd w:val="clear" w:color="auto" w:fill="F2F2F2" w:themeFill="background1" w:themeFillShade="F2"/>
            <w:noWrap/>
            <w:tcMar>
              <w:left w:w="28" w:type="dxa"/>
              <w:right w:w="28" w:type="dxa"/>
            </w:tcMar>
            <w:vAlign w:val="center"/>
          </w:tcPr>
          <w:p w14:paraId="1FCC8A14" w14:textId="77777777" w:rsidR="002706D2" w:rsidRPr="00E644E3" w:rsidRDefault="002706D2"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right w:val="single" w:sz="4" w:space="0" w:color="auto"/>
            </w:tcBorders>
            <w:shd w:val="clear" w:color="auto" w:fill="auto"/>
            <w:tcMar>
              <w:left w:w="28" w:type="dxa"/>
              <w:right w:w="28" w:type="dxa"/>
            </w:tcMar>
            <w:vAlign w:val="center"/>
          </w:tcPr>
          <w:p w14:paraId="04D9F663" w14:textId="77777777" w:rsidR="002706D2" w:rsidRPr="00E644E3" w:rsidRDefault="002706D2"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right w:val="single" w:sz="4" w:space="0" w:color="auto"/>
            </w:tcBorders>
            <w:shd w:val="clear" w:color="auto" w:fill="auto"/>
            <w:noWrap/>
            <w:tcMar>
              <w:left w:w="28" w:type="dxa"/>
              <w:right w:w="28" w:type="dxa"/>
            </w:tcMar>
            <w:vAlign w:val="center"/>
          </w:tcPr>
          <w:p w14:paraId="38CDF4A1" w14:textId="77777777" w:rsidR="002706D2" w:rsidRPr="00E644E3" w:rsidRDefault="002706D2" w:rsidP="00C27299">
            <w:pPr>
              <w:spacing w:after="0" w:line="240" w:lineRule="auto"/>
              <w:jc w:val="center"/>
              <w:rPr>
                <w:rFonts w:ascii="Times New Roman" w:eastAsia="Times New Roman" w:hAnsi="Times New Roman" w:cs="Times New Roman"/>
                <w:sz w:val="18"/>
                <w:szCs w:val="18"/>
                <w:lang w:val="en-GB" w:eastAsia="en-GB"/>
              </w:rPr>
            </w:pPr>
          </w:p>
        </w:tc>
      </w:tr>
      <w:tr w:rsidR="002706D2" w:rsidRPr="00E644E3" w14:paraId="47FA86DB" w14:textId="77777777" w:rsidTr="0057039D">
        <w:trPr>
          <w:gridAfter w:val="1"/>
          <w:wAfter w:w="6" w:type="dxa"/>
          <w:trHeight w:val="284"/>
        </w:trPr>
        <w:tc>
          <w:tcPr>
            <w:tcW w:w="454" w:type="dxa"/>
            <w:vMerge/>
            <w:tcBorders>
              <w:left w:val="single" w:sz="4" w:space="0" w:color="auto"/>
              <w:bottom w:val="double" w:sz="4" w:space="0" w:color="auto"/>
              <w:right w:val="single" w:sz="4" w:space="0" w:color="auto"/>
            </w:tcBorders>
            <w:shd w:val="clear" w:color="auto" w:fill="auto"/>
            <w:noWrap/>
            <w:tcMar>
              <w:left w:w="28" w:type="dxa"/>
              <w:right w:w="28" w:type="dxa"/>
            </w:tcMar>
            <w:vAlign w:val="center"/>
          </w:tcPr>
          <w:p w14:paraId="26157E5B" w14:textId="77777777" w:rsidR="002706D2" w:rsidRPr="00E644E3" w:rsidRDefault="002706D2" w:rsidP="00C27299">
            <w:pPr>
              <w:spacing w:after="0" w:line="240" w:lineRule="auto"/>
              <w:ind w:left="284"/>
              <w:jc w:val="center"/>
              <w:rPr>
                <w:rFonts w:ascii="Times New Roman" w:eastAsia="Times New Roman" w:hAnsi="Times New Roman" w:cs="Times New Roman"/>
                <w:sz w:val="18"/>
                <w:szCs w:val="18"/>
                <w:lang w:val="en-GB" w:eastAsia="en-GB"/>
              </w:rPr>
            </w:pPr>
          </w:p>
        </w:tc>
        <w:tc>
          <w:tcPr>
            <w:tcW w:w="3652"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219D2C7F" w14:textId="77777777" w:rsidR="002706D2" w:rsidRPr="00E644E3" w:rsidRDefault="002706D2" w:rsidP="00C27299">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Spatial Econometrics</w:t>
            </w:r>
          </w:p>
        </w:tc>
        <w:tc>
          <w:tcPr>
            <w:tcW w:w="709" w:type="dxa"/>
            <w:tcBorders>
              <w:top w:val="nil"/>
              <w:left w:val="nil"/>
              <w:bottom w:val="double" w:sz="4" w:space="0" w:color="auto"/>
              <w:right w:val="single" w:sz="4" w:space="0" w:color="auto"/>
            </w:tcBorders>
            <w:shd w:val="clear" w:color="auto" w:fill="auto"/>
            <w:vAlign w:val="center"/>
          </w:tcPr>
          <w:p w14:paraId="25C0C9E6" w14:textId="23A12E09" w:rsidR="002706D2" w:rsidRPr="00E644E3" w:rsidRDefault="00527896" w:rsidP="00C27299">
            <w:pPr>
              <w:spacing w:after="0" w:line="240" w:lineRule="auto"/>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QME</w:t>
            </w:r>
            <w:proofErr w:type="spellEnd"/>
          </w:p>
        </w:tc>
        <w:tc>
          <w:tcPr>
            <w:tcW w:w="1134" w:type="dxa"/>
            <w:vMerge/>
            <w:tcBorders>
              <w:left w:val="nil"/>
              <w:bottom w:val="double" w:sz="4" w:space="0" w:color="auto"/>
              <w:right w:val="single" w:sz="4" w:space="0" w:color="auto"/>
            </w:tcBorders>
            <w:shd w:val="clear" w:color="auto" w:fill="F2F2F2" w:themeFill="background1" w:themeFillShade="F2"/>
            <w:noWrap/>
            <w:tcMar>
              <w:left w:w="28" w:type="dxa"/>
              <w:right w:w="28" w:type="dxa"/>
            </w:tcMar>
            <w:vAlign w:val="center"/>
          </w:tcPr>
          <w:p w14:paraId="700E3426" w14:textId="77777777" w:rsidR="002706D2" w:rsidRPr="00E644E3" w:rsidRDefault="002706D2" w:rsidP="00C27299">
            <w:pPr>
              <w:spacing w:after="0" w:line="240" w:lineRule="auto"/>
              <w:jc w:val="center"/>
              <w:rPr>
                <w:rFonts w:ascii="Times New Roman" w:eastAsia="Times New Roman" w:hAnsi="Times New Roman" w:cs="Times New Roman"/>
                <w:b/>
                <w:sz w:val="18"/>
                <w:szCs w:val="18"/>
                <w:lang w:val="en-GB" w:eastAsia="en-GB"/>
              </w:rPr>
            </w:pPr>
          </w:p>
        </w:tc>
        <w:tc>
          <w:tcPr>
            <w:tcW w:w="1559" w:type="dxa"/>
            <w:vMerge/>
            <w:tcBorders>
              <w:left w:val="nil"/>
              <w:bottom w:val="double" w:sz="4" w:space="0" w:color="auto"/>
              <w:right w:val="single" w:sz="4" w:space="0" w:color="auto"/>
            </w:tcBorders>
            <w:shd w:val="clear" w:color="auto" w:fill="auto"/>
            <w:tcMar>
              <w:left w:w="28" w:type="dxa"/>
              <w:right w:w="28" w:type="dxa"/>
            </w:tcMar>
            <w:vAlign w:val="center"/>
          </w:tcPr>
          <w:p w14:paraId="6BF38D76" w14:textId="77777777" w:rsidR="002706D2" w:rsidRPr="00E644E3" w:rsidRDefault="002706D2" w:rsidP="00C27299">
            <w:pPr>
              <w:spacing w:after="0" w:line="240" w:lineRule="auto"/>
              <w:jc w:val="center"/>
              <w:rPr>
                <w:rFonts w:ascii="Times New Roman" w:eastAsia="Times New Roman" w:hAnsi="Times New Roman" w:cs="Times New Roman"/>
                <w:sz w:val="18"/>
                <w:szCs w:val="18"/>
                <w:lang w:val="en-GB" w:eastAsia="en-GB"/>
              </w:rPr>
            </w:pPr>
          </w:p>
        </w:tc>
        <w:tc>
          <w:tcPr>
            <w:tcW w:w="1560" w:type="dxa"/>
            <w:vMerge/>
            <w:tcBorders>
              <w:left w:val="nil"/>
              <w:bottom w:val="double" w:sz="4" w:space="0" w:color="auto"/>
              <w:right w:val="single" w:sz="4" w:space="0" w:color="auto"/>
            </w:tcBorders>
            <w:shd w:val="clear" w:color="auto" w:fill="auto"/>
            <w:noWrap/>
            <w:tcMar>
              <w:left w:w="28" w:type="dxa"/>
              <w:right w:w="28" w:type="dxa"/>
            </w:tcMar>
            <w:vAlign w:val="center"/>
          </w:tcPr>
          <w:p w14:paraId="7986EB37" w14:textId="77777777" w:rsidR="002706D2" w:rsidRPr="00E644E3" w:rsidRDefault="002706D2" w:rsidP="00C27299">
            <w:pPr>
              <w:spacing w:after="0" w:line="240" w:lineRule="auto"/>
              <w:jc w:val="center"/>
              <w:rPr>
                <w:rFonts w:ascii="Times New Roman" w:eastAsia="Times New Roman" w:hAnsi="Times New Roman" w:cs="Times New Roman"/>
                <w:sz w:val="18"/>
                <w:szCs w:val="18"/>
                <w:lang w:val="en-GB" w:eastAsia="en-GB"/>
              </w:rPr>
            </w:pPr>
          </w:p>
        </w:tc>
      </w:tr>
      <w:tr w:rsidR="002706D2" w:rsidRPr="00E644E3" w14:paraId="1056F2C5" w14:textId="77777777" w:rsidTr="0057039D">
        <w:trPr>
          <w:gridAfter w:val="1"/>
          <w:wAfter w:w="10" w:type="dxa"/>
          <w:trHeight w:val="284"/>
        </w:trPr>
        <w:tc>
          <w:tcPr>
            <w:tcW w:w="4815" w:type="dxa"/>
            <w:gridSpan w:val="3"/>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1144C5C" w14:textId="77777777" w:rsidR="002706D2" w:rsidRPr="00E644E3" w:rsidRDefault="002706D2" w:rsidP="00C27299">
            <w:pPr>
              <w:spacing w:after="0" w:line="240" w:lineRule="auto"/>
              <w:jc w:val="right"/>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2C2463B" w14:textId="77777777" w:rsidR="002706D2" w:rsidRPr="00E644E3" w:rsidRDefault="002706D2" w:rsidP="00C27299">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38</w:t>
            </w:r>
          </w:p>
        </w:tc>
        <w:tc>
          <w:tcPr>
            <w:tcW w:w="1559"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20D12FC" w14:textId="77777777" w:rsidR="002706D2" w:rsidRPr="00E644E3" w:rsidRDefault="002706D2" w:rsidP="00C27299">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240</w:t>
            </w:r>
          </w:p>
        </w:tc>
        <w:tc>
          <w:tcPr>
            <w:tcW w:w="155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A9E2750" w14:textId="77777777" w:rsidR="002706D2" w:rsidRPr="00E644E3" w:rsidRDefault="002706D2" w:rsidP="00C27299">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144</w:t>
            </w:r>
          </w:p>
        </w:tc>
      </w:tr>
      <w:tr w:rsidR="002706D2" w:rsidRPr="00E644E3" w14:paraId="1699BCA0" w14:textId="77777777" w:rsidTr="0057039D">
        <w:trPr>
          <w:gridAfter w:val="1"/>
          <w:wAfter w:w="10" w:type="dxa"/>
          <w:trHeight w:val="284"/>
        </w:trPr>
        <w:tc>
          <w:tcPr>
            <w:tcW w:w="454" w:type="dxa"/>
            <w:tcBorders>
              <w:top w:val="single" w:sz="4" w:space="0" w:color="auto"/>
              <w:bottom w:val="nil"/>
            </w:tcBorders>
            <w:shd w:val="clear" w:color="auto" w:fill="auto"/>
            <w:noWrap/>
            <w:tcMar>
              <w:left w:w="28" w:type="dxa"/>
              <w:right w:w="28" w:type="dxa"/>
            </w:tcMar>
            <w:vAlign w:val="center"/>
          </w:tcPr>
          <w:p w14:paraId="72AC26B6" w14:textId="77777777" w:rsidR="002706D2" w:rsidRPr="00E644E3" w:rsidRDefault="002706D2" w:rsidP="00C27299">
            <w:pPr>
              <w:spacing w:after="0" w:line="240" w:lineRule="auto"/>
              <w:rPr>
                <w:rFonts w:ascii="Times New Roman" w:eastAsia="Times New Roman" w:hAnsi="Times New Roman" w:cs="Times New Roman"/>
                <w:sz w:val="18"/>
                <w:szCs w:val="18"/>
                <w:lang w:val="en-GB" w:eastAsia="en-GB"/>
              </w:rPr>
            </w:pPr>
          </w:p>
        </w:tc>
        <w:tc>
          <w:tcPr>
            <w:tcW w:w="4361" w:type="dxa"/>
            <w:gridSpan w:val="2"/>
            <w:tcBorders>
              <w:top w:val="single" w:sz="4" w:space="0" w:color="auto"/>
              <w:bottom w:val="nil"/>
              <w:right w:val="single" w:sz="4" w:space="0" w:color="auto"/>
            </w:tcBorders>
            <w:shd w:val="clear" w:color="auto" w:fill="auto"/>
            <w:noWrap/>
            <w:tcMar>
              <w:left w:w="28" w:type="dxa"/>
              <w:right w:w="28" w:type="dxa"/>
            </w:tcMar>
            <w:vAlign w:val="center"/>
          </w:tcPr>
          <w:p w14:paraId="51560855" w14:textId="77777777" w:rsidR="002706D2" w:rsidRPr="00E644E3" w:rsidRDefault="002706D2" w:rsidP="00C27299">
            <w:pPr>
              <w:spacing w:after="0" w:line="240" w:lineRule="auto"/>
              <w:rPr>
                <w:rFonts w:ascii="Times New Roman" w:eastAsia="Times New Roman" w:hAnsi="Times New Roman" w:cs="Times New Roman"/>
                <w:sz w:val="18"/>
                <w:szCs w:val="18"/>
                <w:lang w:val="en-GB" w:eastAsia="en-GB"/>
              </w:rPr>
            </w:pPr>
          </w:p>
        </w:tc>
        <w:tc>
          <w:tcPr>
            <w:tcW w:w="4249"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tcPr>
          <w:p w14:paraId="6C8A743A" w14:textId="77777777" w:rsidR="002706D2" w:rsidRPr="00E644E3" w:rsidRDefault="002706D2" w:rsidP="00C27299">
            <w:pPr>
              <w:spacing w:after="0" w:line="240" w:lineRule="auto"/>
              <w:jc w:val="center"/>
              <w:rPr>
                <w:rFonts w:ascii="Times New Roman" w:eastAsia="Times New Roman" w:hAnsi="Times New Roman" w:cs="Times New Roman"/>
                <w:sz w:val="18"/>
                <w:szCs w:val="18"/>
                <w:lang w:val="en-GB" w:eastAsia="en-GB"/>
              </w:rPr>
            </w:pPr>
          </w:p>
        </w:tc>
      </w:tr>
      <w:tr w:rsidR="002706D2" w:rsidRPr="00E644E3" w14:paraId="44E7B8F8" w14:textId="77777777" w:rsidTr="0057039D">
        <w:trPr>
          <w:gridAfter w:val="1"/>
          <w:wAfter w:w="10" w:type="dxa"/>
          <w:trHeight w:val="284"/>
        </w:trPr>
        <w:tc>
          <w:tcPr>
            <w:tcW w:w="4815" w:type="dxa"/>
            <w:gridSpan w:val="3"/>
            <w:tcBorders>
              <w:top w:val="nil"/>
              <w:bottom w:val="nil"/>
              <w:right w:val="single" w:sz="4" w:space="0" w:color="auto"/>
            </w:tcBorders>
            <w:shd w:val="clear" w:color="auto" w:fill="auto"/>
            <w:noWrap/>
            <w:tcMar>
              <w:left w:w="28" w:type="dxa"/>
              <w:right w:w="28" w:type="dxa"/>
            </w:tcMar>
            <w:vAlign w:val="center"/>
          </w:tcPr>
          <w:p w14:paraId="22E5FACD" w14:textId="77777777" w:rsidR="002706D2" w:rsidRPr="00E644E3" w:rsidRDefault="002706D2" w:rsidP="00C27299">
            <w:pPr>
              <w:spacing w:after="0" w:line="240" w:lineRule="auto"/>
              <w:jc w:val="right"/>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b/>
                <w:bCs/>
                <w:sz w:val="18"/>
                <w:szCs w:val="18"/>
                <w:lang w:val="en-GB" w:eastAsia="en-GB"/>
              </w:rPr>
              <w:t>Total during the course of studies</w:t>
            </w:r>
          </w:p>
          <w:p w14:paraId="6BD3588C" w14:textId="77777777" w:rsidR="002706D2" w:rsidRPr="00E644E3" w:rsidRDefault="002706D2" w:rsidP="00C27299">
            <w:pPr>
              <w:spacing w:after="0" w:line="240" w:lineRule="auto"/>
              <w:jc w:val="right"/>
              <w:rPr>
                <w:rFonts w:ascii="Times New Roman" w:eastAsia="Times New Roman" w:hAnsi="Times New Roman" w:cs="Times New Roman"/>
                <w:sz w:val="18"/>
                <w:szCs w:val="18"/>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5F8D70A" w14:textId="77777777" w:rsidR="002706D2" w:rsidRPr="00E644E3" w:rsidRDefault="002706D2" w:rsidP="00C27299">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120</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565E6EED" w14:textId="77777777" w:rsidR="002706D2" w:rsidRPr="00E644E3" w:rsidRDefault="002706D2" w:rsidP="00C27299">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908</w:t>
            </w:r>
          </w:p>
        </w:tc>
        <w:tc>
          <w:tcPr>
            <w:tcW w:w="155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FD26132" w14:textId="77777777" w:rsidR="002706D2" w:rsidRPr="00E644E3" w:rsidRDefault="002706D2" w:rsidP="00C27299">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586</w:t>
            </w:r>
          </w:p>
        </w:tc>
      </w:tr>
    </w:tbl>
    <w:p w14:paraId="08AFDB0A" w14:textId="77777777" w:rsidR="00D41A9E" w:rsidRPr="00E644E3" w:rsidRDefault="00D41A9E">
      <w:pPr>
        <w:rPr>
          <w:lang w:val="en-GB"/>
        </w:rPr>
      </w:pPr>
    </w:p>
    <w:tbl>
      <w:tblPr>
        <w:tblW w:w="9067" w:type="dxa"/>
        <w:jc w:val="center"/>
        <w:tblLayout w:type="fixed"/>
        <w:tblLook w:val="04A0" w:firstRow="1" w:lastRow="0" w:firstColumn="1" w:lastColumn="0" w:noHBand="0" w:noVBand="1"/>
      </w:tblPr>
      <w:tblGrid>
        <w:gridCol w:w="279"/>
        <w:gridCol w:w="5102"/>
        <w:gridCol w:w="1134"/>
        <w:gridCol w:w="1276"/>
        <w:gridCol w:w="1276"/>
      </w:tblGrid>
      <w:tr w:rsidR="00D41A9E" w:rsidRPr="00E644E3" w14:paraId="144BB7D7" w14:textId="77777777" w:rsidTr="002A56DC">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D72B30C" w14:textId="77777777" w:rsidR="00D41A9E" w:rsidRPr="00E644E3" w:rsidRDefault="00D41A9E" w:rsidP="002A56DC">
            <w:pPr>
              <w:shd w:val="clear" w:color="auto" w:fill="F2F2F2" w:themeFill="background1" w:themeFillShade="F2"/>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IV. Optional (non-compulsory) General Education Module**</w:t>
            </w:r>
          </w:p>
        </w:tc>
      </w:tr>
      <w:tr w:rsidR="00D41A9E" w:rsidRPr="00E644E3" w14:paraId="08F1F82A" w14:textId="77777777" w:rsidTr="002A56DC">
        <w:trPr>
          <w:trHeight w:val="284"/>
          <w:jc w:val="center"/>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7D87CD6" w14:textId="77777777" w:rsidR="00D41A9E" w:rsidRPr="00E644E3" w:rsidRDefault="00D41A9E" w:rsidP="002A56DC">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739ED65" w14:textId="77777777" w:rsidR="00D41A9E" w:rsidRPr="00E644E3" w:rsidRDefault="00D41A9E" w:rsidP="002A56DC">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Specialist Foreign Language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454F263" w14:textId="77777777" w:rsidR="00D41A9E" w:rsidRPr="00E644E3" w:rsidRDefault="00D41A9E" w:rsidP="002A56DC">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59E3B0BB"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EFFDDF0"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16</w:t>
            </w:r>
          </w:p>
        </w:tc>
      </w:tr>
      <w:tr w:rsidR="00D41A9E" w:rsidRPr="00E644E3" w14:paraId="099CFD1E" w14:textId="77777777" w:rsidTr="002A56DC">
        <w:trPr>
          <w:trHeight w:val="284"/>
          <w:jc w:val="center"/>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5CA0AAC" w14:textId="77777777" w:rsidR="00D41A9E" w:rsidRPr="00E644E3" w:rsidRDefault="00D41A9E" w:rsidP="002A56DC">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30830CA" w14:textId="77777777" w:rsidR="00D41A9E" w:rsidRPr="00E644E3" w:rsidRDefault="00D41A9E" w:rsidP="002A56DC">
            <w:pPr>
              <w:spacing w:after="0" w:line="240" w:lineRule="auto"/>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Cultural Heritage of Europe / Poland</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C449A17" w14:textId="77777777" w:rsidR="00D41A9E" w:rsidRPr="00E644E3" w:rsidRDefault="00D41A9E" w:rsidP="002A56DC">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0ED81CA1"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3CF0FC7"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16</w:t>
            </w:r>
          </w:p>
        </w:tc>
      </w:tr>
      <w:tr w:rsidR="00D41A9E" w:rsidRPr="00E644E3" w14:paraId="4353EC71" w14:textId="77777777" w:rsidTr="002A56DC">
        <w:trPr>
          <w:trHeight w:val="284"/>
          <w:jc w:val="center"/>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6A727BC" w14:textId="77777777" w:rsidR="00D41A9E" w:rsidRPr="00E644E3" w:rsidRDefault="00D41A9E" w:rsidP="002A56DC">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5AC4E36" w14:textId="4FB44960" w:rsidR="00D41A9E" w:rsidRPr="00E644E3" w:rsidRDefault="00D41A9E" w:rsidP="002A56DC">
            <w:pPr>
              <w:spacing w:after="0" w:line="240" w:lineRule="auto"/>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sz w:val="18"/>
                <w:szCs w:val="18"/>
                <w:lang w:val="en-GB" w:eastAsia="en-GB"/>
              </w:rPr>
              <w:t xml:space="preserve">Practical Language (Vocabulary and Reading) </w:t>
            </w:r>
            <w:r w:rsidR="0057039D" w:rsidRPr="00E644E3">
              <w:rPr>
                <w:rFonts w:ascii="Times New Roman" w:eastAsia="Times New Roman" w:hAnsi="Times New Roman" w:cs="Times New Roman"/>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E412B36" w14:textId="77777777" w:rsidR="00D41A9E" w:rsidRPr="00E644E3" w:rsidRDefault="00D41A9E" w:rsidP="002A56DC">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152375EF"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C7017F6"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32</w:t>
            </w:r>
          </w:p>
        </w:tc>
      </w:tr>
      <w:tr w:rsidR="00D41A9E" w:rsidRPr="00E644E3" w14:paraId="6E829193" w14:textId="77777777" w:rsidTr="002A56DC">
        <w:trPr>
          <w:trHeight w:val="284"/>
          <w:jc w:val="center"/>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5A28E1C" w14:textId="77777777" w:rsidR="00D41A9E" w:rsidRPr="00E644E3" w:rsidRDefault="00D41A9E" w:rsidP="002A56DC">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8328098" w14:textId="27D133D7" w:rsidR="00D41A9E" w:rsidRPr="00E644E3" w:rsidRDefault="00D41A9E" w:rsidP="002A56DC">
            <w:pPr>
              <w:spacing w:after="0" w:line="240" w:lineRule="auto"/>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sz w:val="18"/>
                <w:szCs w:val="18"/>
                <w:lang w:val="en-GB" w:eastAsia="en-GB"/>
              </w:rPr>
              <w:t xml:space="preserve">Practical Language (Practical Grammar) </w:t>
            </w:r>
            <w:r w:rsidR="0057039D" w:rsidRPr="00E644E3">
              <w:rPr>
                <w:rFonts w:ascii="Times New Roman" w:eastAsia="Times New Roman" w:hAnsi="Times New Roman" w:cs="Times New Roman"/>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47C1871" w14:textId="77777777" w:rsidR="00D41A9E" w:rsidRPr="00E644E3" w:rsidRDefault="00D41A9E" w:rsidP="002A56DC">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37C27CFF"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B42033A"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32</w:t>
            </w:r>
          </w:p>
        </w:tc>
      </w:tr>
      <w:tr w:rsidR="00D41A9E" w:rsidRPr="00E644E3" w14:paraId="71105A1B" w14:textId="77777777" w:rsidTr="002A56DC">
        <w:trPr>
          <w:trHeight w:val="284"/>
          <w:jc w:val="center"/>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2179583" w14:textId="77777777" w:rsidR="00D41A9E" w:rsidRPr="00E644E3" w:rsidRDefault="00D41A9E" w:rsidP="002A56DC">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DCF85A6" w14:textId="6A2739D0" w:rsidR="00D41A9E" w:rsidRPr="00E644E3" w:rsidRDefault="00D41A9E" w:rsidP="002A56DC">
            <w:pPr>
              <w:spacing w:after="0" w:line="240" w:lineRule="auto"/>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sz w:val="18"/>
                <w:szCs w:val="18"/>
                <w:lang w:val="en-GB" w:eastAsia="en-GB"/>
              </w:rPr>
              <w:t xml:space="preserve">Practical Language (Conversation) </w:t>
            </w:r>
            <w:r w:rsidR="0057039D" w:rsidRPr="00E644E3">
              <w:rPr>
                <w:rFonts w:ascii="Times New Roman" w:eastAsia="Times New Roman" w:hAnsi="Times New Roman" w:cs="Times New Roman"/>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D4720F3" w14:textId="77777777" w:rsidR="00D41A9E" w:rsidRPr="00E644E3" w:rsidRDefault="00D41A9E" w:rsidP="002A56DC">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4CC7D6A1"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981BBDA"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32</w:t>
            </w:r>
          </w:p>
        </w:tc>
      </w:tr>
      <w:tr w:rsidR="00D41A9E" w:rsidRPr="00E644E3" w14:paraId="0BE3D702" w14:textId="77777777" w:rsidTr="002A56DC">
        <w:trPr>
          <w:trHeight w:val="284"/>
          <w:jc w:val="center"/>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B5DBBB1" w14:textId="77777777" w:rsidR="00D41A9E" w:rsidRPr="00E644E3" w:rsidRDefault="00D41A9E" w:rsidP="002A56DC">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5F62EC5" w14:textId="5BE622FB" w:rsidR="00D41A9E" w:rsidRPr="00E644E3" w:rsidRDefault="00D41A9E" w:rsidP="002A56DC">
            <w:pPr>
              <w:spacing w:after="0" w:line="240" w:lineRule="auto"/>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sz w:val="18"/>
                <w:szCs w:val="18"/>
                <w:lang w:val="en-GB" w:eastAsia="en-GB"/>
              </w:rPr>
              <w:t xml:space="preserve">Practical Language (Writing and Style) </w:t>
            </w:r>
            <w:r w:rsidR="0057039D" w:rsidRPr="00E644E3">
              <w:rPr>
                <w:rFonts w:ascii="Times New Roman" w:eastAsia="Times New Roman" w:hAnsi="Times New Roman" w:cs="Times New Roman"/>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06D219F" w14:textId="77777777" w:rsidR="00D41A9E" w:rsidRPr="00E644E3" w:rsidRDefault="00D41A9E" w:rsidP="002A56DC">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75AF9385"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BBB4F73"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32</w:t>
            </w:r>
          </w:p>
        </w:tc>
      </w:tr>
      <w:tr w:rsidR="00D41A9E" w:rsidRPr="00E644E3" w14:paraId="221E603D" w14:textId="77777777" w:rsidTr="002A56DC">
        <w:trPr>
          <w:trHeight w:val="284"/>
          <w:jc w:val="center"/>
        </w:trPr>
        <w:tc>
          <w:tcPr>
            <w:tcW w:w="27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EBC0E51" w14:textId="77777777" w:rsidR="00D41A9E" w:rsidRPr="00E644E3" w:rsidRDefault="00D41A9E" w:rsidP="002A56DC">
            <w:pPr>
              <w:pStyle w:val="Akapitzlist"/>
              <w:numPr>
                <w:ilvl w:val="0"/>
                <w:numId w:val="32"/>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F7E01CE" w14:textId="6705A2C8" w:rsidR="00D41A9E" w:rsidRPr="00E644E3" w:rsidRDefault="00D41A9E" w:rsidP="002A56DC">
            <w:pPr>
              <w:spacing w:after="0" w:line="240" w:lineRule="auto"/>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sz w:val="18"/>
                <w:szCs w:val="18"/>
                <w:lang w:val="en-GB" w:eastAsia="en-GB"/>
              </w:rPr>
              <w:t xml:space="preserve">Practical Language (Integrated Skills) </w:t>
            </w:r>
            <w:r w:rsidR="0057039D" w:rsidRPr="00E644E3">
              <w:rPr>
                <w:rFonts w:ascii="Times New Roman" w:eastAsia="Times New Roman" w:hAnsi="Times New Roman" w:cs="Times New Roman"/>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0182782" w14:textId="77777777" w:rsidR="00D41A9E" w:rsidRPr="00E644E3" w:rsidRDefault="00D41A9E" w:rsidP="002A56DC">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29B080BE"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347BCAE" w14:textId="77777777" w:rsidR="00D41A9E" w:rsidRPr="00E644E3" w:rsidRDefault="00D41A9E" w:rsidP="002A56DC">
            <w:pPr>
              <w:spacing w:after="0" w:line="240" w:lineRule="auto"/>
              <w:jc w:val="cente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16</w:t>
            </w:r>
          </w:p>
        </w:tc>
      </w:tr>
      <w:tr w:rsidR="00D41A9E" w:rsidRPr="00E644E3" w14:paraId="32B0CD22" w14:textId="77777777" w:rsidTr="002A56DC">
        <w:trPr>
          <w:trHeight w:val="284"/>
          <w:jc w:val="center"/>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25ED5E9" w14:textId="77777777" w:rsidR="00D41A9E" w:rsidRPr="00E644E3" w:rsidRDefault="00D41A9E" w:rsidP="002A56DC">
            <w:pPr>
              <w:spacing w:after="0" w:line="240" w:lineRule="auto"/>
              <w:jc w:val="right"/>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B4105A4" w14:textId="77777777" w:rsidR="00D41A9E" w:rsidRPr="00E644E3" w:rsidRDefault="00D41A9E" w:rsidP="002A56DC">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30</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58822EAF" w14:textId="77777777" w:rsidR="00D41A9E" w:rsidRPr="00E644E3" w:rsidRDefault="00D41A9E" w:rsidP="002A56DC">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330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545D2B3" w14:textId="77777777" w:rsidR="00D41A9E" w:rsidRPr="00E644E3" w:rsidRDefault="00D41A9E" w:rsidP="002A56DC">
            <w:pPr>
              <w:spacing w:after="0" w:line="240" w:lineRule="auto"/>
              <w:jc w:val="center"/>
              <w:rPr>
                <w:rFonts w:ascii="Times New Roman" w:eastAsia="Times New Roman" w:hAnsi="Times New Roman" w:cs="Times New Roman"/>
                <w:b/>
                <w:bCs/>
                <w:sz w:val="18"/>
                <w:szCs w:val="18"/>
                <w:lang w:val="en-GB" w:eastAsia="en-GB"/>
              </w:rPr>
            </w:pPr>
            <w:r w:rsidRPr="00E644E3">
              <w:rPr>
                <w:rFonts w:ascii="Times New Roman" w:eastAsia="Times New Roman" w:hAnsi="Times New Roman" w:cs="Times New Roman"/>
                <w:b/>
                <w:bCs/>
                <w:sz w:val="18"/>
                <w:szCs w:val="18"/>
                <w:lang w:val="en-GB" w:eastAsia="en-GB"/>
              </w:rPr>
              <w:t>176</w:t>
            </w:r>
          </w:p>
        </w:tc>
      </w:tr>
    </w:tbl>
    <w:p w14:paraId="43BA5C5B" w14:textId="77777777" w:rsidR="00C27299" w:rsidRPr="00E644E3" w:rsidRDefault="00D41A9E" w:rsidP="00D41A9E">
      <w:pPr>
        <w:jc w:val="both"/>
        <w:rPr>
          <w:lang w:val="en-GB"/>
        </w:rPr>
      </w:pPr>
      <w:r w:rsidRPr="00E644E3">
        <w:rPr>
          <w:rFonts w:ascii="Times New Roman" w:hAnsi="Times New Roman" w:cs="Times New Roman"/>
          <w:sz w:val="18"/>
          <w:szCs w:val="18"/>
          <w:lang w:val="en-GB"/>
        </w:rPr>
        <w:t>** Cultural and language education classes delivered within the preliminary semester (the so-called foundation programme), intended in particular for international students or persons with insufficient proficiency in the language in which the study programme is delivered.</w:t>
      </w:r>
    </w:p>
    <w:p w14:paraId="5F75E214" w14:textId="77777777" w:rsidR="003B471A" w:rsidRPr="00E644E3" w:rsidRDefault="00C55463" w:rsidP="00893B03">
      <w:pPr>
        <w:pStyle w:val="Nagwek1"/>
        <w:rPr>
          <w:lang w:val="en-GB"/>
        </w:rPr>
      </w:pPr>
      <w:r w:rsidRPr="00E644E3">
        <w:rPr>
          <w:lang w:val="en-GB"/>
        </w:rPr>
        <w:t>Courses or groups of courses related to the research activity conducted at the University in the discipline or disciplines to which the degree programme is assigned, including student participation in classes preparing them to conduct research or participation in such activity</w:t>
      </w:r>
    </w:p>
    <w:tbl>
      <w:tblPr>
        <w:tblStyle w:val="Tabela-Siatka"/>
        <w:tblW w:w="4913" w:type="pct"/>
        <w:jc w:val="center"/>
        <w:tblLook w:val="04A0" w:firstRow="1" w:lastRow="0" w:firstColumn="1" w:lastColumn="0" w:noHBand="0" w:noVBand="1"/>
      </w:tblPr>
      <w:tblGrid>
        <w:gridCol w:w="3465"/>
        <w:gridCol w:w="1836"/>
        <w:gridCol w:w="1469"/>
        <w:gridCol w:w="1284"/>
        <w:gridCol w:w="850"/>
      </w:tblGrid>
      <w:tr w:rsidR="004964CA" w:rsidRPr="00E644E3" w14:paraId="4A87B173" w14:textId="77777777" w:rsidTr="009C40DE">
        <w:trPr>
          <w:trHeight w:val="772"/>
          <w:jc w:val="center"/>
        </w:trPr>
        <w:tc>
          <w:tcPr>
            <w:tcW w:w="2004" w:type="pct"/>
            <w:vMerge w:val="restart"/>
            <w:shd w:val="clear" w:color="auto" w:fill="F2F2F2" w:themeFill="background1" w:themeFillShade="F2"/>
            <w:vAlign w:val="center"/>
          </w:tcPr>
          <w:p w14:paraId="486EFCFF" w14:textId="77777777" w:rsidR="004964CA" w:rsidRPr="00E644E3" w:rsidRDefault="004964CA" w:rsidP="00861104">
            <w:pPr>
              <w:pStyle w:val="Tekstpodstawowy"/>
              <w:tabs>
                <w:tab w:val="left" w:pos="560"/>
              </w:tabs>
              <w:jc w:val="center"/>
              <w:rPr>
                <w:rFonts w:ascii="Times New Roman" w:hAnsi="Times New Roman" w:cs="Times New Roman"/>
                <w:b/>
                <w:spacing w:val="-2"/>
                <w:sz w:val="18"/>
                <w:szCs w:val="18"/>
                <w:lang w:val="en-GB"/>
              </w:rPr>
            </w:pPr>
            <w:r w:rsidRPr="00E644E3">
              <w:rPr>
                <w:rFonts w:ascii="Times New Roman" w:hAnsi="Times New Roman" w:cs="Times New Roman"/>
                <w:b/>
                <w:spacing w:val="-2"/>
                <w:sz w:val="18"/>
                <w:szCs w:val="18"/>
                <w:lang w:val="en-GB"/>
              </w:rPr>
              <w:t>Course or group of courses title</w:t>
            </w:r>
          </w:p>
        </w:tc>
        <w:tc>
          <w:tcPr>
            <w:tcW w:w="848" w:type="pct"/>
            <w:vMerge w:val="restart"/>
            <w:shd w:val="clear" w:color="auto" w:fill="F2F2F2" w:themeFill="background1" w:themeFillShade="F2"/>
            <w:vAlign w:val="center"/>
          </w:tcPr>
          <w:p w14:paraId="64EC9368" w14:textId="77777777" w:rsidR="004964CA" w:rsidRPr="00E644E3" w:rsidRDefault="004964CA" w:rsidP="002536DF">
            <w:pPr>
              <w:pStyle w:val="Tekstpodstawowy"/>
              <w:tabs>
                <w:tab w:val="left" w:pos="560"/>
              </w:tabs>
              <w:jc w:val="center"/>
              <w:rPr>
                <w:rFonts w:ascii="Times New Roman" w:hAnsi="Times New Roman" w:cs="Times New Roman"/>
                <w:b/>
                <w:spacing w:val="-1"/>
                <w:sz w:val="18"/>
                <w:szCs w:val="18"/>
                <w:lang w:val="en-GB"/>
              </w:rPr>
            </w:pPr>
            <w:r w:rsidRPr="00E644E3">
              <w:rPr>
                <w:rFonts w:ascii="Times New Roman" w:hAnsi="Times New Roman" w:cs="Times New Roman"/>
                <w:b/>
                <w:spacing w:val="-1"/>
                <w:sz w:val="18"/>
                <w:szCs w:val="18"/>
                <w:lang w:val="en-GB"/>
              </w:rPr>
              <w:t>Form(s) of classes</w:t>
            </w:r>
          </w:p>
        </w:tc>
        <w:tc>
          <w:tcPr>
            <w:tcW w:w="1661" w:type="pct"/>
            <w:gridSpan w:val="2"/>
            <w:shd w:val="clear" w:color="auto" w:fill="F2F2F2" w:themeFill="background1" w:themeFillShade="F2"/>
            <w:vAlign w:val="center"/>
          </w:tcPr>
          <w:p w14:paraId="62DFF5A4" w14:textId="77777777" w:rsidR="004964CA" w:rsidRPr="00E644E3" w:rsidRDefault="004964CA" w:rsidP="002536DF">
            <w:pPr>
              <w:pStyle w:val="Tekstpodstawowy"/>
              <w:tabs>
                <w:tab w:val="left" w:pos="560"/>
              </w:tabs>
              <w:jc w:val="center"/>
              <w:rPr>
                <w:rFonts w:ascii="Times New Roman" w:hAnsi="Times New Roman" w:cs="Times New Roman"/>
                <w:b/>
                <w:spacing w:val="-1"/>
                <w:sz w:val="18"/>
                <w:szCs w:val="18"/>
                <w:lang w:val="en-GB"/>
              </w:rPr>
            </w:pPr>
            <w:r w:rsidRPr="00E644E3">
              <w:rPr>
                <w:rFonts w:ascii="Times New Roman" w:hAnsi="Times New Roman" w:cs="Times New Roman"/>
                <w:b/>
                <w:spacing w:val="-1"/>
                <w:sz w:val="18"/>
                <w:szCs w:val="18"/>
                <w:lang w:val="en-GB"/>
              </w:rPr>
              <w:t>Total number of hours</w:t>
            </w:r>
          </w:p>
        </w:tc>
        <w:tc>
          <w:tcPr>
            <w:tcW w:w="488" w:type="pct"/>
            <w:vMerge w:val="restart"/>
            <w:shd w:val="clear" w:color="auto" w:fill="F2F2F2" w:themeFill="background1" w:themeFillShade="F2"/>
            <w:vAlign w:val="center"/>
          </w:tcPr>
          <w:p w14:paraId="44DF6DE5" w14:textId="77777777" w:rsidR="004964CA" w:rsidRPr="00E644E3" w:rsidRDefault="004964CA" w:rsidP="002536DF">
            <w:pPr>
              <w:pStyle w:val="Tekstpodstawowy"/>
              <w:tabs>
                <w:tab w:val="left" w:pos="560"/>
              </w:tabs>
              <w:jc w:val="center"/>
              <w:rPr>
                <w:rFonts w:ascii="Times New Roman" w:hAnsi="Times New Roman" w:cs="Times New Roman"/>
                <w:b/>
                <w:spacing w:val="-1"/>
                <w:sz w:val="18"/>
                <w:szCs w:val="18"/>
                <w:lang w:val="en-GB"/>
              </w:rPr>
            </w:pPr>
            <w:r w:rsidRPr="00E644E3">
              <w:rPr>
                <w:rFonts w:ascii="Times New Roman" w:hAnsi="Times New Roman" w:cs="Times New Roman"/>
                <w:b/>
                <w:spacing w:val="-1"/>
                <w:sz w:val="18"/>
                <w:szCs w:val="18"/>
                <w:lang w:val="en-GB"/>
              </w:rPr>
              <w:t>Number of ECTS credits</w:t>
            </w:r>
          </w:p>
        </w:tc>
      </w:tr>
      <w:tr w:rsidR="004964CA" w:rsidRPr="00E644E3" w14:paraId="3E6986DF" w14:textId="77777777" w:rsidTr="009C40DE">
        <w:trPr>
          <w:trHeight w:val="593"/>
          <w:jc w:val="center"/>
        </w:trPr>
        <w:tc>
          <w:tcPr>
            <w:tcW w:w="2004" w:type="pct"/>
            <w:vMerge/>
            <w:shd w:val="clear" w:color="auto" w:fill="F2F2F2" w:themeFill="background1" w:themeFillShade="F2"/>
            <w:vAlign w:val="center"/>
          </w:tcPr>
          <w:p w14:paraId="52AF58A6" w14:textId="77777777" w:rsidR="004964CA" w:rsidRPr="00E644E3" w:rsidRDefault="004964CA" w:rsidP="00861104">
            <w:pPr>
              <w:pStyle w:val="Tekstpodstawowy"/>
              <w:tabs>
                <w:tab w:val="left" w:pos="560"/>
              </w:tabs>
              <w:jc w:val="center"/>
              <w:rPr>
                <w:rFonts w:ascii="Times New Roman" w:hAnsi="Times New Roman" w:cs="Times New Roman"/>
                <w:b/>
                <w:sz w:val="18"/>
                <w:szCs w:val="18"/>
                <w:lang w:val="en-GB"/>
              </w:rPr>
            </w:pPr>
          </w:p>
        </w:tc>
        <w:tc>
          <w:tcPr>
            <w:tcW w:w="848" w:type="pct"/>
            <w:vMerge/>
            <w:shd w:val="clear" w:color="auto" w:fill="F2F2F2" w:themeFill="background1" w:themeFillShade="F2"/>
            <w:vAlign w:val="center"/>
          </w:tcPr>
          <w:p w14:paraId="2BE8CA46" w14:textId="77777777" w:rsidR="004964CA" w:rsidRPr="00E644E3" w:rsidRDefault="004964CA" w:rsidP="002536DF">
            <w:pPr>
              <w:pStyle w:val="Tekstpodstawowy"/>
              <w:tabs>
                <w:tab w:val="left" w:pos="560"/>
              </w:tabs>
              <w:jc w:val="center"/>
              <w:rPr>
                <w:rFonts w:ascii="Times New Roman" w:hAnsi="Times New Roman" w:cs="Times New Roman"/>
                <w:b/>
                <w:sz w:val="18"/>
                <w:szCs w:val="18"/>
                <w:lang w:val="en-GB"/>
              </w:rPr>
            </w:pPr>
          </w:p>
        </w:tc>
        <w:tc>
          <w:tcPr>
            <w:tcW w:w="883" w:type="pct"/>
            <w:shd w:val="clear" w:color="auto" w:fill="F2F2F2" w:themeFill="background1" w:themeFillShade="F2"/>
            <w:vAlign w:val="center"/>
          </w:tcPr>
          <w:p w14:paraId="1CA49D79" w14:textId="77777777" w:rsidR="004964CA" w:rsidRPr="00E644E3" w:rsidRDefault="004964CA" w:rsidP="004964CA">
            <w:pPr>
              <w:pStyle w:val="Tekstpodstawowy"/>
              <w:tabs>
                <w:tab w:val="left" w:pos="560"/>
              </w:tabs>
              <w:jc w:val="center"/>
              <w:rPr>
                <w:rFonts w:ascii="Times New Roman" w:hAnsi="Times New Roman" w:cs="Times New Roman"/>
                <w:b/>
                <w:sz w:val="18"/>
                <w:szCs w:val="18"/>
                <w:lang w:val="en-GB"/>
              </w:rPr>
            </w:pPr>
            <w:r w:rsidRPr="00E644E3">
              <w:rPr>
                <w:rFonts w:ascii="Times New Roman" w:hAnsi="Times New Roman" w:cs="Times New Roman"/>
                <w:b/>
                <w:spacing w:val="-1"/>
                <w:sz w:val="18"/>
                <w:szCs w:val="18"/>
                <w:lang w:val="en-GB"/>
              </w:rPr>
              <w:t>Full-time studies</w:t>
            </w:r>
          </w:p>
        </w:tc>
        <w:tc>
          <w:tcPr>
            <w:tcW w:w="779" w:type="pct"/>
            <w:shd w:val="clear" w:color="auto" w:fill="F2F2F2" w:themeFill="background1" w:themeFillShade="F2"/>
            <w:vAlign w:val="center"/>
          </w:tcPr>
          <w:p w14:paraId="7239EDB7" w14:textId="77777777" w:rsidR="004964CA" w:rsidRPr="00E644E3" w:rsidRDefault="004964CA" w:rsidP="00C55463">
            <w:pPr>
              <w:pStyle w:val="Tekstpodstawowy"/>
              <w:tabs>
                <w:tab w:val="left" w:pos="560"/>
              </w:tabs>
              <w:jc w:val="center"/>
              <w:rPr>
                <w:rFonts w:ascii="Times New Roman" w:hAnsi="Times New Roman" w:cs="Times New Roman"/>
                <w:b/>
                <w:spacing w:val="-1"/>
                <w:sz w:val="18"/>
                <w:szCs w:val="18"/>
                <w:lang w:val="en-GB"/>
              </w:rPr>
            </w:pPr>
            <w:r w:rsidRPr="00E644E3">
              <w:rPr>
                <w:rFonts w:ascii="Times New Roman" w:hAnsi="Times New Roman" w:cs="Times New Roman"/>
                <w:b/>
                <w:spacing w:val="-1"/>
                <w:sz w:val="18"/>
                <w:szCs w:val="18"/>
                <w:lang w:val="en-GB"/>
              </w:rPr>
              <w:t>Part-time studies</w:t>
            </w:r>
          </w:p>
        </w:tc>
        <w:tc>
          <w:tcPr>
            <w:tcW w:w="488" w:type="pct"/>
            <w:vMerge/>
            <w:shd w:val="clear" w:color="auto" w:fill="F2F2F2" w:themeFill="background1" w:themeFillShade="F2"/>
            <w:vAlign w:val="center"/>
          </w:tcPr>
          <w:p w14:paraId="33617F9D" w14:textId="77777777" w:rsidR="004964CA" w:rsidRPr="00E644E3" w:rsidRDefault="004964CA" w:rsidP="002536DF">
            <w:pPr>
              <w:pStyle w:val="Tekstpodstawowy"/>
              <w:tabs>
                <w:tab w:val="left" w:pos="560"/>
              </w:tabs>
              <w:jc w:val="center"/>
              <w:rPr>
                <w:rFonts w:ascii="Times New Roman" w:hAnsi="Times New Roman" w:cs="Times New Roman"/>
                <w:b/>
                <w:sz w:val="18"/>
                <w:szCs w:val="18"/>
                <w:lang w:val="en-GB"/>
              </w:rPr>
            </w:pPr>
          </w:p>
        </w:tc>
      </w:tr>
      <w:tr w:rsidR="00C55463" w:rsidRPr="00E644E3" w14:paraId="41313F94" w14:textId="77777777" w:rsidTr="009C40DE">
        <w:trPr>
          <w:trHeight w:val="284"/>
          <w:jc w:val="center"/>
        </w:trPr>
        <w:tc>
          <w:tcPr>
            <w:tcW w:w="2004" w:type="pct"/>
            <w:vAlign w:val="center"/>
          </w:tcPr>
          <w:p w14:paraId="7167F4DF" w14:textId="77777777" w:rsidR="00C55463" w:rsidRPr="00E644E3" w:rsidRDefault="009C40DE" w:rsidP="00EF1DD0">
            <w:pPr>
              <w:pStyle w:val="Tekstpodstawowy"/>
              <w:tabs>
                <w:tab w:val="left" w:pos="560"/>
              </w:tabs>
              <w:spacing w:after="0"/>
              <w:rPr>
                <w:rFonts w:ascii="Times New Roman" w:hAnsi="Times New Roman" w:cs="Times New Roman"/>
                <w:sz w:val="18"/>
                <w:szCs w:val="18"/>
                <w:lang w:val="en-GB"/>
              </w:rPr>
            </w:pPr>
            <w:r w:rsidRPr="00E644E3">
              <w:rPr>
                <w:rFonts w:ascii="Times New Roman" w:eastAsia="Times New Roman" w:hAnsi="Times New Roman" w:cs="Times New Roman"/>
                <w:sz w:val="18"/>
                <w:szCs w:val="18"/>
                <w:lang w:val="en-GB" w:eastAsia="en-GB"/>
              </w:rPr>
              <w:t>International Economics</w:t>
            </w:r>
          </w:p>
        </w:tc>
        <w:tc>
          <w:tcPr>
            <w:tcW w:w="848" w:type="pct"/>
            <w:vAlign w:val="center"/>
          </w:tcPr>
          <w:p w14:paraId="3C2A0360" w14:textId="5E42B6D5" w:rsidR="00C55463" w:rsidRPr="00E644E3" w:rsidRDefault="00FB296A" w:rsidP="00EF1DD0">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Lecture</w:t>
            </w:r>
          </w:p>
        </w:tc>
        <w:tc>
          <w:tcPr>
            <w:tcW w:w="883" w:type="pct"/>
            <w:vAlign w:val="center"/>
          </w:tcPr>
          <w:p w14:paraId="32D05729" w14:textId="77777777" w:rsidR="00C55463" w:rsidRPr="00E644E3" w:rsidRDefault="009C40DE" w:rsidP="00EF1DD0">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30</w:t>
            </w:r>
          </w:p>
        </w:tc>
        <w:tc>
          <w:tcPr>
            <w:tcW w:w="779" w:type="pct"/>
            <w:vAlign w:val="center"/>
          </w:tcPr>
          <w:p w14:paraId="7DAC9F33" w14:textId="77777777" w:rsidR="00C55463" w:rsidRPr="00E644E3" w:rsidRDefault="00106A9E" w:rsidP="00EF1DD0">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24</w:t>
            </w:r>
          </w:p>
        </w:tc>
        <w:tc>
          <w:tcPr>
            <w:tcW w:w="488" w:type="pct"/>
            <w:vAlign w:val="center"/>
          </w:tcPr>
          <w:p w14:paraId="62646987" w14:textId="77777777" w:rsidR="00C55463" w:rsidRPr="00E644E3" w:rsidRDefault="009C40DE" w:rsidP="00EF1DD0">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4</w:t>
            </w:r>
          </w:p>
        </w:tc>
      </w:tr>
      <w:tr w:rsidR="00C55463" w:rsidRPr="00E644E3" w14:paraId="3D3C5B34" w14:textId="77777777" w:rsidTr="009C40DE">
        <w:trPr>
          <w:trHeight w:val="284"/>
          <w:jc w:val="center"/>
        </w:trPr>
        <w:tc>
          <w:tcPr>
            <w:tcW w:w="2004" w:type="pct"/>
            <w:vAlign w:val="center"/>
          </w:tcPr>
          <w:p w14:paraId="1960DAF3" w14:textId="77777777" w:rsidR="00C55463" w:rsidRPr="00E644E3" w:rsidRDefault="009C40DE" w:rsidP="00326A31">
            <w:pPr>
              <w:pStyle w:val="Tekstpodstawowy"/>
              <w:tabs>
                <w:tab w:val="left" w:pos="560"/>
              </w:tabs>
              <w:spacing w:after="0"/>
              <w:rPr>
                <w:rFonts w:ascii="Times New Roman" w:hAnsi="Times New Roman" w:cs="Times New Roman"/>
                <w:sz w:val="18"/>
                <w:szCs w:val="18"/>
                <w:lang w:val="en-GB"/>
              </w:rPr>
            </w:pPr>
            <w:r w:rsidRPr="00E644E3">
              <w:rPr>
                <w:rFonts w:ascii="Times New Roman" w:eastAsia="Times New Roman" w:hAnsi="Times New Roman" w:cs="Times New Roman"/>
                <w:sz w:val="18"/>
                <w:szCs w:val="18"/>
                <w:lang w:val="en-GB" w:eastAsia="en-GB"/>
              </w:rPr>
              <w:t>Social Statistics</w:t>
            </w:r>
          </w:p>
        </w:tc>
        <w:tc>
          <w:tcPr>
            <w:tcW w:w="848" w:type="pct"/>
            <w:vAlign w:val="center"/>
          </w:tcPr>
          <w:p w14:paraId="33BC4903" w14:textId="406D03F6" w:rsidR="00C55463" w:rsidRPr="00E644E3" w:rsidRDefault="00FB296A" w:rsidP="00326A31">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Class</w:t>
            </w:r>
          </w:p>
        </w:tc>
        <w:tc>
          <w:tcPr>
            <w:tcW w:w="883" w:type="pct"/>
            <w:vAlign w:val="center"/>
          </w:tcPr>
          <w:p w14:paraId="5949BC6C" w14:textId="77777777" w:rsidR="00C55463" w:rsidRPr="00E644E3" w:rsidRDefault="009C40DE" w:rsidP="00326A31">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30</w:t>
            </w:r>
          </w:p>
        </w:tc>
        <w:tc>
          <w:tcPr>
            <w:tcW w:w="779" w:type="pct"/>
            <w:vAlign w:val="center"/>
          </w:tcPr>
          <w:p w14:paraId="7CCE6E3F" w14:textId="77777777" w:rsidR="00C55463" w:rsidRPr="00E644E3" w:rsidRDefault="008946B2" w:rsidP="00326A31">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16</w:t>
            </w:r>
          </w:p>
        </w:tc>
        <w:tc>
          <w:tcPr>
            <w:tcW w:w="488" w:type="pct"/>
            <w:vAlign w:val="center"/>
          </w:tcPr>
          <w:p w14:paraId="16686020" w14:textId="77777777" w:rsidR="00C55463" w:rsidRPr="00E644E3" w:rsidRDefault="009C40DE" w:rsidP="00326A31">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4</w:t>
            </w:r>
          </w:p>
        </w:tc>
      </w:tr>
      <w:tr w:rsidR="00C55463" w:rsidRPr="00E644E3" w14:paraId="544869E7" w14:textId="77777777" w:rsidTr="009C40DE">
        <w:trPr>
          <w:trHeight w:val="284"/>
          <w:jc w:val="center"/>
        </w:trPr>
        <w:tc>
          <w:tcPr>
            <w:tcW w:w="2004" w:type="pct"/>
            <w:vAlign w:val="center"/>
          </w:tcPr>
          <w:p w14:paraId="4F83C0D7" w14:textId="77777777" w:rsidR="00C55463" w:rsidRPr="00E644E3" w:rsidRDefault="009C40DE" w:rsidP="00326A31">
            <w:pPr>
              <w:pStyle w:val="Tekstpodstawowy"/>
              <w:tabs>
                <w:tab w:val="left" w:pos="560"/>
              </w:tabs>
              <w:spacing w:after="0"/>
              <w:rPr>
                <w:rFonts w:ascii="Times New Roman" w:hAnsi="Times New Roman" w:cs="Times New Roman"/>
                <w:sz w:val="18"/>
                <w:szCs w:val="18"/>
                <w:lang w:val="en-GB"/>
              </w:rPr>
            </w:pPr>
            <w:r w:rsidRPr="00E644E3">
              <w:rPr>
                <w:rFonts w:ascii="Times New Roman" w:eastAsia="Times New Roman" w:hAnsi="Times New Roman" w:cs="Times New Roman"/>
                <w:sz w:val="18"/>
                <w:szCs w:val="18"/>
                <w:lang w:val="en-GB" w:eastAsia="en-GB"/>
              </w:rPr>
              <w:t>Financial Markets: Regulatory Framework and Oversight</w:t>
            </w:r>
          </w:p>
        </w:tc>
        <w:tc>
          <w:tcPr>
            <w:tcW w:w="848" w:type="pct"/>
            <w:vAlign w:val="center"/>
          </w:tcPr>
          <w:p w14:paraId="0C89E7FA" w14:textId="313DD480" w:rsidR="00C55463" w:rsidRPr="00E644E3" w:rsidRDefault="00FB296A" w:rsidP="00C55463">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Lecture</w:t>
            </w:r>
          </w:p>
        </w:tc>
        <w:tc>
          <w:tcPr>
            <w:tcW w:w="883" w:type="pct"/>
            <w:vAlign w:val="center"/>
          </w:tcPr>
          <w:p w14:paraId="21951C91" w14:textId="77777777" w:rsidR="00C55463" w:rsidRPr="00E644E3" w:rsidRDefault="009C40DE" w:rsidP="00326A31">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30</w:t>
            </w:r>
          </w:p>
        </w:tc>
        <w:tc>
          <w:tcPr>
            <w:tcW w:w="779" w:type="pct"/>
            <w:vAlign w:val="center"/>
          </w:tcPr>
          <w:p w14:paraId="7075A9BC" w14:textId="77777777" w:rsidR="00C55463" w:rsidRPr="00E644E3" w:rsidRDefault="008946B2" w:rsidP="00326A31">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16</w:t>
            </w:r>
          </w:p>
        </w:tc>
        <w:tc>
          <w:tcPr>
            <w:tcW w:w="488" w:type="pct"/>
            <w:vAlign w:val="center"/>
          </w:tcPr>
          <w:p w14:paraId="6CFD80F0" w14:textId="77777777" w:rsidR="00C55463" w:rsidRPr="00E644E3" w:rsidRDefault="009C40DE" w:rsidP="00326A31">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4</w:t>
            </w:r>
          </w:p>
        </w:tc>
      </w:tr>
      <w:tr w:rsidR="00C55463" w:rsidRPr="00E644E3" w14:paraId="44FB84E2" w14:textId="77777777" w:rsidTr="009C40DE">
        <w:trPr>
          <w:trHeight w:val="284"/>
          <w:jc w:val="center"/>
        </w:trPr>
        <w:tc>
          <w:tcPr>
            <w:tcW w:w="2004" w:type="pct"/>
            <w:vAlign w:val="center"/>
          </w:tcPr>
          <w:p w14:paraId="7913A05A" w14:textId="77777777" w:rsidR="00C55463" w:rsidRPr="00E644E3" w:rsidRDefault="009C40DE" w:rsidP="00326A31">
            <w:pPr>
              <w:pStyle w:val="Tekstpodstawowy"/>
              <w:tabs>
                <w:tab w:val="left" w:pos="560"/>
              </w:tabs>
              <w:spacing w:after="0"/>
              <w:rPr>
                <w:rFonts w:ascii="Times New Roman" w:hAnsi="Times New Roman" w:cs="Times New Roman"/>
                <w:sz w:val="18"/>
                <w:szCs w:val="18"/>
                <w:lang w:val="en-GB"/>
              </w:rPr>
            </w:pPr>
            <w:r w:rsidRPr="00E644E3">
              <w:rPr>
                <w:rFonts w:ascii="Times New Roman" w:eastAsia="Times New Roman" w:hAnsi="Times New Roman" w:cs="Times New Roman"/>
                <w:sz w:val="18"/>
                <w:szCs w:val="18"/>
                <w:lang w:val="en-GB" w:eastAsia="en-GB"/>
              </w:rPr>
              <w:t>Business Cycle Theories</w:t>
            </w:r>
          </w:p>
        </w:tc>
        <w:tc>
          <w:tcPr>
            <w:tcW w:w="848" w:type="pct"/>
            <w:vAlign w:val="center"/>
          </w:tcPr>
          <w:p w14:paraId="00FB89F2" w14:textId="2C0E0E10" w:rsidR="00C55463" w:rsidRPr="00E644E3" w:rsidRDefault="00FB296A" w:rsidP="00C55463">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Lecture</w:t>
            </w:r>
          </w:p>
        </w:tc>
        <w:tc>
          <w:tcPr>
            <w:tcW w:w="883" w:type="pct"/>
            <w:vAlign w:val="center"/>
          </w:tcPr>
          <w:p w14:paraId="4CE7B618" w14:textId="77777777" w:rsidR="00C55463" w:rsidRPr="00E644E3" w:rsidRDefault="009C40DE" w:rsidP="00326A31">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30</w:t>
            </w:r>
          </w:p>
        </w:tc>
        <w:tc>
          <w:tcPr>
            <w:tcW w:w="779" w:type="pct"/>
            <w:vAlign w:val="center"/>
          </w:tcPr>
          <w:p w14:paraId="7041A4DD" w14:textId="77777777" w:rsidR="00C55463" w:rsidRPr="00E644E3" w:rsidRDefault="00106A9E" w:rsidP="00326A31">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24</w:t>
            </w:r>
          </w:p>
        </w:tc>
        <w:tc>
          <w:tcPr>
            <w:tcW w:w="488" w:type="pct"/>
            <w:vAlign w:val="center"/>
          </w:tcPr>
          <w:p w14:paraId="215E980A" w14:textId="77777777" w:rsidR="00C55463" w:rsidRPr="00E644E3" w:rsidRDefault="009C40DE" w:rsidP="00326A31">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4</w:t>
            </w:r>
          </w:p>
        </w:tc>
      </w:tr>
      <w:tr w:rsidR="009C40DE" w:rsidRPr="00E644E3" w14:paraId="3DA4DE1F" w14:textId="77777777" w:rsidTr="009C40DE">
        <w:trPr>
          <w:trHeight w:val="284"/>
          <w:jc w:val="center"/>
        </w:trPr>
        <w:tc>
          <w:tcPr>
            <w:tcW w:w="2004" w:type="pct"/>
            <w:vAlign w:val="center"/>
          </w:tcPr>
          <w:p w14:paraId="0025B65C" w14:textId="77777777" w:rsidR="009C40DE" w:rsidRPr="00E644E3" w:rsidRDefault="009C40DE" w:rsidP="009C40DE">
            <w:pP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Derivatives Market</w:t>
            </w:r>
          </w:p>
        </w:tc>
        <w:tc>
          <w:tcPr>
            <w:tcW w:w="848" w:type="pct"/>
            <w:vAlign w:val="center"/>
          </w:tcPr>
          <w:p w14:paraId="41D19C3F" w14:textId="1C34FBAC" w:rsidR="009C40DE" w:rsidRPr="00E644E3" w:rsidRDefault="00FB296A"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Lecture</w:t>
            </w:r>
            <w:r w:rsidR="008946B2" w:rsidRPr="00E644E3">
              <w:rPr>
                <w:rFonts w:ascii="Times New Roman" w:hAnsi="Times New Roman" w:cs="Times New Roman"/>
                <w:sz w:val="18"/>
                <w:szCs w:val="18"/>
                <w:lang w:val="en-GB"/>
              </w:rPr>
              <w:t>/</w:t>
            </w:r>
            <w:r w:rsidRPr="00E644E3">
              <w:rPr>
                <w:rFonts w:ascii="Times New Roman" w:hAnsi="Times New Roman" w:cs="Times New Roman"/>
                <w:sz w:val="18"/>
                <w:szCs w:val="18"/>
                <w:lang w:val="en-GB"/>
              </w:rPr>
              <w:t>Class</w:t>
            </w:r>
          </w:p>
        </w:tc>
        <w:tc>
          <w:tcPr>
            <w:tcW w:w="883" w:type="pct"/>
            <w:vAlign w:val="center"/>
          </w:tcPr>
          <w:p w14:paraId="2163F8E7"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30</w:t>
            </w:r>
          </w:p>
        </w:tc>
        <w:tc>
          <w:tcPr>
            <w:tcW w:w="779" w:type="pct"/>
            <w:vAlign w:val="center"/>
          </w:tcPr>
          <w:p w14:paraId="135079E2"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18</w:t>
            </w:r>
          </w:p>
        </w:tc>
        <w:tc>
          <w:tcPr>
            <w:tcW w:w="488" w:type="pct"/>
            <w:vAlign w:val="center"/>
          </w:tcPr>
          <w:p w14:paraId="11607CEA"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4</w:t>
            </w:r>
          </w:p>
        </w:tc>
      </w:tr>
      <w:tr w:rsidR="009C40DE" w:rsidRPr="00E644E3" w14:paraId="3EC910AB" w14:textId="77777777" w:rsidTr="009C40DE">
        <w:trPr>
          <w:trHeight w:val="284"/>
          <w:jc w:val="center"/>
        </w:trPr>
        <w:tc>
          <w:tcPr>
            <w:tcW w:w="2004" w:type="pct"/>
            <w:vAlign w:val="center"/>
          </w:tcPr>
          <w:p w14:paraId="78EA1F2E" w14:textId="77777777" w:rsidR="009C40DE" w:rsidRPr="00E644E3" w:rsidRDefault="008946B2" w:rsidP="009C40DE">
            <w:pPr>
              <w:pStyle w:val="Tekstpodstawowy"/>
              <w:tabs>
                <w:tab w:val="left" w:pos="560"/>
              </w:tabs>
              <w:spacing w:after="0"/>
              <w:rPr>
                <w:rFonts w:ascii="Times New Roman" w:hAnsi="Times New Roman" w:cs="Times New Roman"/>
                <w:sz w:val="18"/>
                <w:szCs w:val="18"/>
                <w:lang w:val="en-GB"/>
              </w:rPr>
            </w:pPr>
            <w:r w:rsidRPr="00E644E3">
              <w:rPr>
                <w:rFonts w:ascii="Times New Roman" w:eastAsia="Times New Roman" w:hAnsi="Times New Roman" w:cs="Times New Roman"/>
                <w:sz w:val="18"/>
                <w:szCs w:val="18"/>
                <w:lang w:val="en-GB" w:eastAsia="en-GB"/>
              </w:rPr>
              <w:t>Macroeconomic Modelling</w:t>
            </w:r>
          </w:p>
        </w:tc>
        <w:tc>
          <w:tcPr>
            <w:tcW w:w="848" w:type="pct"/>
            <w:vAlign w:val="center"/>
          </w:tcPr>
          <w:p w14:paraId="48BB1255" w14:textId="3596BC37" w:rsidR="009C40DE" w:rsidRPr="00E644E3" w:rsidRDefault="00FB296A"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Lecture</w:t>
            </w:r>
            <w:r w:rsidR="008946B2" w:rsidRPr="00E644E3">
              <w:rPr>
                <w:rFonts w:ascii="Times New Roman" w:hAnsi="Times New Roman" w:cs="Times New Roman"/>
                <w:sz w:val="18"/>
                <w:szCs w:val="18"/>
                <w:lang w:val="en-GB"/>
              </w:rPr>
              <w:t>/</w:t>
            </w:r>
            <w:r w:rsidRPr="00E644E3">
              <w:rPr>
                <w:rFonts w:ascii="Times New Roman" w:hAnsi="Times New Roman" w:cs="Times New Roman"/>
                <w:sz w:val="18"/>
                <w:szCs w:val="18"/>
                <w:lang w:val="en-GB"/>
              </w:rPr>
              <w:t>Class</w:t>
            </w:r>
          </w:p>
        </w:tc>
        <w:tc>
          <w:tcPr>
            <w:tcW w:w="883" w:type="pct"/>
            <w:vAlign w:val="center"/>
          </w:tcPr>
          <w:p w14:paraId="4BBB3300"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60</w:t>
            </w:r>
          </w:p>
        </w:tc>
        <w:tc>
          <w:tcPr>
            <w:tcW w:w="779" w:type="pct"/>
            <w:vAlign w:val="center"/>
          </w:tcPr>
          <w:p w14:paraId="67A064F5"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32</w:t>
            </w:r>
          </w:p>
        </w:tc>
        <w:tc>
          <w:tcPr>
            <w:tcW w:w="488" w:type="pct"/>
            <w:vAlign w:val="center"/>
          </w:tcPr>
          <w:p w14:paraId="0F4E02AB" w14:textId="77777777" w:rsidR="009C40DE" w:rsidRPr="00E644E3" w:rsidRDefault="00BB4691"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6</w:t>
            </w:r>
          </w:p>
        </w:tc>
      </w:tr>
      <w:tr w:rsidR="009C40DE" w:rsidRPr="00E644E3" w14:paraId="5B517285" w14:textId="77777777" w:rsidTr="009C40DE">
        <w:trPr>
          <w:trHeight w:val="284"/>
          <w:jc w:val="center"/>
        </w:trPr>
        <w:tc>
          <w:tcPr>
            <w:tcW w:w="2004" w:type="pct"/>
            <w:vAlign w:val="center"/>
          </w:tcPr>
          <w:p w14:paraId="429152F4" w14:textId="77777777" w:rsidR="009C40DE" w:rsidRPr="00E644E3" w:rsidRDefault="008946B2" w:rsidP="009C40DE">
            <w:pPr>
              <w:pStyle w:val="Tekstpodstawowy"/>
              <w:tabs>
                <w:tab w:val="left" w:pos="560"/>
              </w:tabs>
              <w:spacing w:after="0"/>
              <w:rPr>
                <w:rFonts w:ascii="Times New Roman" w:hAnsi="Times New Roman" w:cs="Times New Roman"/>
                <w:sz w:val="18"/>
                <w:szCs w:val="18"/>
                <w:lang w:val="en-GB"/>
              </w:rPr>
            </w:pPr>
            <w:r w:rsidRPr="00E644E3">
              <w:rPr>
                <w:rFonts w:ascii="Times New Roman" w:eastAsia="Times New Roman" w:hAnsi="Times New Roman" w:cs="Times New Roman"/>
                <w:sz w:val="18"/>
                <w:szCs w:val="18"/>
                <w:lang w:val="en-GB" w:eastAsia="en-GB"/>
              </w:rPr>
              <w:lastRenderedPageBreak/>
              <w:t>Methods of Comparing Economic Systems</w:t>
            </w:r>
          </w:p>
        </w:tc>
        <w:tc>
          <w:tcPr>
            <w:tcW w:w="848" w:type="pct"/>
            <w:vAlign w:val="center"/>
          </w:tcPr>
          <w:p w14:paraId="5C282485" w14:textId="72BF4865" w:rsidR="009C40DE" w:rsidRPr="00E644E3" w:rsidRDefault="00FB296A"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Lecture</w:t>
            </w:r>
          </w:p>
        </w:tc>
        <w:tc>
          <w:tcPr>
            <w:tcW w:w="883" w:type="pct"/>
            <w:vAlign w:val="center"/>
          </w:tcPr>
          <w:p w14:paraId="0B0DDFE8"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30</w:t>
            </w:r>
          </w:p>
        </w:tc>
        <w:tc>
          <w:tcPr>
            <w:tcW w:w="779" w:type="pct"/>
            <w:vAlign w:val="center"/>
          </w:tcPr>
          <w:p w14:paraId="2E5375BD" w14:textId="77777777" w:rsidR="009C40DE" w:rsidRPr="00E644E3" w:rsidRDefault="00893B03"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24</w:t>
            </w:r>
          </w:p>
        </w:tc>
        <w:tc>
          <w:tcPr>
            <w:tcW w:w="488" w:type="pct"/>
            <w:vAlign w:val="center"/>
          </w:tcPr>
          <w:p w14:paraId="52D89ED0"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4</w:t>
            </w:r>
          </w:p>
        </w:tc>
      </w:tr>
      <w:tr w:rsidR="009C40DE" w:rsidRPr="00E644E3" w14:paraId="4B4083FA" w14:textId="77777777" w:rsidTr="009C40DE">
        <w:trPr>
          <w:trHeight w:val="284"/>
          <w:jc w:val="center"/>
        </w:trPr>
        <w:tc>
          <w:tcPr>
            <w:tcW w:w="2004" w:type="pct"/>
            <w:vAlign w:val="center"/>
          </w:tcPr>
          <w:p w14:paraId="5EA333CD" w14:textId="77777777" w:rsidR="009C40DE" w:rsidRPr="00E644E3" w:rsidRDefault="008946B2" w:rsidP="009C40DE">
            <w:pPr>
              <w:pStyle w:val="Tekstpodstawowy"/>
              <w:tabs>
                <w:tab w:val="left" w:pos="560"/>
              </w:tabs>
              <w:spacing w:after="0"/>
              <w:rPr>
                <w:rFonts w:ascii="Times New Roman" w:hAnsi="Times New Roman" w:cs="Times New Roman"/>
                <w:sz w:val="18"/>
                <w:szCs w:val="18"/>
                <w:lang w:val="en-GB"/>
              </w:rPr>
            </w:pPr>
            <w:r w:rsidRPr="00E644E3">
              <w:rPr>
                <w:rFonts w:ascii="Times New Roman" w:eastAsia="Times New Roman" w:hAnsi="Times New Roman" w:cs="Times New Roman"/>
                <w:sz w:val="18"/>
                <w:szCs w:val="18"/>
                <w:lang w:val="en-GB" w:eastAsia="en-GB"/>
              </w:rPr>
              <w:t>General Equilibrium Models</w:t>
            </w:r>
          </w:p>
        </w:tc>
        <w:tc>
          <w:tcPr>
            <w:tcW w:w="848" w:type="pct"/>
            <w:vAlign w:val="center"/>
          </w:tcPr>
          <w:p w14:paraId="3607375C" w14:textId="25CE92C7" w:rsidR="009C40DE" w:rsidRPr="00E644E3" w:rsidRDefault="00FB296A"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Lecture</w:t>
            </w:r>
            <w:r w:rsidR="008946B2" w:rsidRPr="00E644E3">
              <w:rPr>
                <w:rFonts w:ascii="Times New Roman" w:hAnsi="Times New Roman" w:cs="Times New Roman"/>
                <w:sz w:val="18"/>
                <w:szCs w:val="18"/>
                <w:lang w:val="en-GB"/>
              </w:rPr>
              <w:t>/</w:t>
            </w:r>
            <w:r w:rsidRPr="00E644E3">
              <w:rPr>
                <w:rFonts w:ascii="Times New Roman" w:hAnsi="Times New Roman" w:cs="Times New Roman"/>
                <w:sz w:val="18"/>
                <w:szCs w:val="18"/>
                <w:lang w:val="en-GB"/>
              </w:rPr>
              <w:t>Class</w:t>
            </w:r>
          </w:p>
        </w:tc>
        <w:tc>
          <w:tcPr>
            <w:tcW w:w="883" w:type="pct"/>
            <w:vAlign w:val="center"/>
          </w:tcPr>
          <w:p w14:paraId="4DE38FE0"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60</w:t>
            </w:r>
          </w:p>
        </w:tc>
        <w:tc>
          <w:tcPr>
            <w:tcW w:w="779" w:type="pct"/>
            <w:vAlign w:val="center"/>
          </w:tcPr>
          <w:p w14:paraId="2E135AD8"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32</w:t>
            </w:r>
          </w:p>
        </w:tc>
        <w:tc>
          <w:tcPr>
            <w:tcW w:w="488" w:type="pct"/>
            <w:vAlign w:val="center"/>
          </w:tcPr>
          <w:p w14:paraId="3790DB79"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5</w:t>
            </w:r>
          </w:p>
        </w:tc>
      </w:tr>
      <w:tr w:rsidR="009C40DE" w:rsidRPr="00E644E3" w14:paraId="6182081C" w14:textId="77777777" w:rsidTr="009C40DE">
        <w:trPr>
          <w:trHeight w:val="284"/>
          <w:jc w:val="center"/>
        </w:trPr>
        <w:tc>
          <w:tcPr>
            <w:tcW w:w="2004" w:type="pct"/>
            <w:vAlign w:val="center"/>
          </w:tcPr>
          <w:p w14:paraId="0513F18E" w14:textId="77777777" w:rsidR="009C40DE" w:rsidRPr="00E644E3" w:rsidRDefault="008946B2" w:rsidP="009C40DE">
            <w:pPr>
              <w:pStyle w:val="Tekstpodstawowy"/>
              <w:tabs>
                <w:tab w:val="left" w:pos="560"/>
              </w:tabs>
              <w:spacing w:after="0"/>
              <w:rPr>
                <w:rFonts w:ascii="Times New Roman" w:hAnsi="Times New Roman" w:cs="Times New Roman"/>
                <w:sz w:val="18"/>
                <w:szCs w:val="18"/>
                <w:lang w:val="en-GB"/>
              </w:rPr>
            </w:pPr>
            <w:r w:rsidRPr="00E644E3">
              <w:rPr>
                <w:rFonts w:ascii="Times New Roman" w:eastAsia="Times New Roman" w:hAnsi="Times New Roman" w:cs="Times New Roman"/>
                <w:sz w:val="18"/>
                <w:szCs w:val="18"/>
                <w:lang w:val="en-GB" w:eastAsia="en-GB"/>
              </w:rPr>
              <w:t>The Economics of Inequality</w:t>
            </w:r>
          </w:p>
        </w:tc>
        <w:tc>
          <w:tcPr>
            <w:tcW w:w="848" w:type="pct"/>
            <w:vAlign w:val="center"/>
          </w:tcPr>
          <w:p w14:paraId="69267EFE" w14:textId="00E1947E" w:rsidR="009C40DE" w:rsidRPr="00E644E3" w:rsidRDefault="00FB296A"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Lecture</w:t>
            </w:r>
          </w:p>
        </w:tc>
        <w:tc>
          <w:tcPr>
            <w:tcW w:w="883" w:type="pct"/>
            <w:vAlign w:val="center"/>
          </w:tcPr>
          <w:p w14:paraId="04E2CF23"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30</w:t>
            </w:r>
          </w:p>
        </w:tc>
        <w:tc>
          <w:tcPr>
            <w:tcW w:w="779" w:type="pct"/>
            <w:vAlign w:val="center"/>
          </w:tcPr>
          <w:p w14:paraId="0C3124AB" w14:textId="77777777" w:rsidR="009C40DE" w:rsidRPr="00E644E3" w:rsidRDefault="00893B03"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24</w:t>
            </w:r>
          </w:p>
        </w:tc>
        <w:tc>
          <w:tcPr>
            <w:tcW w:w="488" w:type="pct"/>
            <w:vAlign w:val="center"/>
          </w:tcPr>
          <w:p w14:paraId="54587B61" w14:textId="77777777" w:rsidR="009C40DE" w:rsidRPr="00E644E3" w:rsidRDefault="00BB4691"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3</w:t>
            </w:r>
          </w:p>
        </w:tc>
      </w:tr>
      <w:tr w:rsidR="009C40DE" w:rsidRPr="00E644E3" w14:paraId="46488FD3" w14:textId="77777777" w:rsidTr="009C40DE">
        <w:trPr>
          <w:trHeight w:val="284"/>
          <w:jc w:val="center"/>
        </w:trPr>
        <w:tc>
          <w:tcPr>
            <w:tcW w:w="2004" w:type="pct"/>
            <w:vAlign w:val="center"/>
          </w:tcPr>
          <w:p w14:paraId="547E0C23" w14:textId="77777777" w:rsidR="009C40DE" w:rsidRPr="00E644E3" w:rsidRDefault="008946B2" w:rsidP="009C40DE">
            <w:pPr>
              <w:pStyle w:val="Tekstpodstawowy"/>
              <w:tabs>
                <w:tab w:val="left" w:pos="560"/>
              </w:tabs>
              <w:spacing w:after="0"/>
              <w:rPr>
                <w:rFonts w:ascii="Times New Roman" w:hAnsi="Times New Roman" w:cs="Times New Roman"/>
                <w:sz w:val="18"/>
                <w:szCs w:val="18"/>
                <w:lang w:val="en-GB"/>
              </w:rPr>
            </w:pPr>
            <w:r w:rsidRPr="00E644E3">
              <w:rPr>
                <w:rFonts w:ascii="Times New Roman" w:eastAsia="Times New Roman" w:hAnsi="Times New Roman" w:cs="Times New Roman"/>
                <w:sz w:val="18"/>
                <w:szCs w:val="18"/>
                <w:lang w:val="en-GB" w:eastAsia="en-GB"/>
              </w:rPr>
              <w:t>Economic Policy</w:t>
            </w:r>
          </w:p>
        </w:tc>
        <w:tc>
          <w:tcPr>
            <w:tcW w:w="848" w:type="pct"/>
            <w:vAlign w:val="center"/>
          </w:tcPr>
          <w:p w14:paraId="02A47F1F" w14:textId="690A6217" w:rsidR="009C40DE" w:rsidRPr="00E644E3" w:rsidRDefault="00FB296A"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Lecture</w:t>
            </w:r>
          </w:p>
        </w:tc>
        <w:tc>
          <w:tcPr>
            <w:tcW w:w="883" w:type="pct"/>
            <w:vAlign w:val="center"/>
          </w:tcPr>
          <w:p w14:paraId="7BAD8B05"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30</w:t>
            </w:r>
          </w:p>
        </w:tc>
        <w:tc>
          <w:tcPr>
            <w:tcW w:w="779" w:type="pct"/>
            <w:vAlign w:val="center"/>
          </w:tcPr>
          <w:p w14:paraId="4BBB38F4" w14:textId="77777777" w:rsidR="009C40DE" w:rsidRPr="00E644E3" w:rsidRDefault="00893B03"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24</w:t>
            </w:r>
          </w:p>
        </w:tc>
        <w:tc>
          <w:tcPr>
            <w:tcW w:w="488" w:type="pct"/>
            <w:vAlign w:val="center"/>
          </w:tcPr>
          <w:p w14:paraId="6884B60A"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4</w:t>
            </w:r>
          </w:p>
        </w:tc>
      </w:tr>
      <w:tr w:rsidR="009C40DE" w:rsidRPr="00E644E3" w14:paraId="292DF543" w14:textId="77777777" w:rsidTr="009C40DE">
        <w:trPr>
          <w:trHeight w:val="284"/>
          <w:jc w:val="center"/>
        </w:trPr>
        <w:tc>
          <w:tcPr>
            <w:tcW w:w="2004" w:type="pct"/>
            <w:vAlign w:val="center"/>
          </w:tcPr>
          <w:p w14:paraId="68C26499" w14:textId="77777777" w:rsidR="009C40DE" w:rsidRPr="00E644E3" w:rsidRDefault="008946B2" w:rsidP="009C40DE">
            <w:pPr>
              <w:pStyle w:val="Tekstpodstawowy"/>
              <w:tabs>
                <w:tab w:val="left" w:pos="560"/>
              </w:tabs>
              <w:spacing w:after="0"/>
              <w:rPr>
                <w:rFonts w:ascii="Times New Roman" w:hAnsi="Times New Roman" w:cs="Times New Roman"/>
                <w:sz w:val="18"/>
                <w:szCs w:val="18"/>
                <w:lang w:val="en-GB"/>
              </w:rPr>
            </w:pPr>
            <w:r w:rsidRPr="00E644E3">
              <w:rPr>
                <w:rFonts w:ascii="Times New Roman" w:eastAsia="Times New Roman" w:hAnsi="Times New Roman" w:cs="Times New Roman"/>
                <w:sz w:val="18"/>
                <w:szCs w:val="18"/>
                <w:lang w:val="en-GB" w:eastAsia="en-GB"/>
              </w:rPr>
              <w:t>Business Process Modelling</w:t>
            </w:r>
          </w:p>
        </w:tc>
        <w:tc>
          <w:tcPr>
            <w:tcW w:w="848" w:type="pct"/>
            <w:vAlign w:val="center"/>
          </w:tcPr>
          <w:p w14:paraId="049A1E59" w14:textId="4E61EEA9" w:rsidR="009C40DE" w:rsidRPr="00E644E3" w:rsidRDefault="00FB296A"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Tutorial</w:t>
            </w:r>
          </w:p>
        </w:tc>
        <w:tc>
          <w:tcPr>
            <w:tcW w:w="883" w:type="pct"/>
            <w:vAlign w:val="center"/>
          </w:tcPr>
          <w:p w14:paraId="278AEADD"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30</w:t>
            </w:r>
          </w:p>
        </w:tc>
        <w:tc>
          <w:tcPr>
            <w:tcW w:w="779" w:type="pct"/>
            <w:vAlign w:val="center"/>
          </w:tcPr>
          <w:p w14:paraId="1760F269" w14:textId="77777777" w:rsidR="009C40DE" w:rsidRPr="00E644E3" w:rsidRDefault="00893B03"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24</w:t>
            </w:r>
          </w:p>
        </w:tc>
        <w:tc>
          <w:tcPr>
            <w:tcW w:w="488" w:type="pct"/>
            <w:vAlign w:val="center"/>
          </w:tcPr>
          <w:p w14:paraId="7D405C9D" w14:textId="77777777" w:rsidR="009C40DE" w:rsidRPr="00E644E3" w:rsidRDefault="008946B2"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4</w:t>
            </w:r>
          </w:p>
        </w:tc>
      </w:tr>
      <w:tr w:rsidR="009C40DE" w:rsidRPr="00E644E3" w14:paraId="0D9F2330" w14:textId="77777777" w:rsidTr="009C40DE">
        <w:trPr>
          <w:trHeight w:val="284"/>
          <w:jc w:val="center"/>
        </w:trPr>
        <w:tc>
          <w:tcPr>
            <w:tcW w:w="2004" w:type="pct"/>
            <w:vAlign w:val="center"/>
          </w:tcPr>
          <w:p w14:paraId="6326D97D" w14:textId="46659463" w:rsidR="009C40DE" w:rsidRPr="00E644E3" w:rsidRDefault="009C40DE" w:rsidP="009C40DE">
            <w:pPr>
              <w:rPr>
                <w:rFonts w:ascii="Times New Roman" w:eastAsia="Times New Roman" w:hAnsi="Times New Roman" w:cs="Times New Roman"/>
                <w:sz w:val="18"/>
                <w:szCs w:val="18"/>
                <w:lang w:val="en-GB" w:eastAsia="en-GB"/>
              </w:rPr>
            </w:pPr>
            <w:r w:rsidRPr="00E644E3">
              <w:rPr>
                <w:rFonts w:ascii="Times New Roman" w:eastAsia="Times New Roman" w:hAnsi="Times New Roman" w:cs="Times New Roman"/>
                <w:sz w:val="18"/>
                <w:szCs w:val="18"/>
                <w:lang w:val="en-GB" w:eastAsia="en-GB"/>
              </w:rPr>
              <w:t>Specialisation module</w:t>
            </w:r>
          </w:p>
        </w:tc>
        <w:tc>
          <w:tcPr>
            <w:tcW w:w="848" w:type="pct"/>
            <w:vAlign w:val="center"/>
          </w:tcPr>
          <w:p w14:paraId="64727B8E" w14:textId="49E87AC3" w:rsidR="009C40DE" w:rsidRPr="00E644E3" w:rsidRDefault="00FB296A" w:rsidP="009C40DE">
            <w:pPr>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Lecture</w:t>
            </w:r>
            <w:r w:rsidR="009C40DE" w:rsidRPr="00E644E3">
              <w:rPr>
                <w:rFonts w:ascii="Times New Roman" w:hAnsi="Times New Roman" w:cs="Times New Roman"/>
                <w:sz w:val="18"/>
                <w:szCs w:val="18"/>
                <w:lang w:val="en-GB"/>
              </w:rPr>
              <w:t>/</w:t>
            </w:r>
            <w:r w:rsidRPr="00E644E3">
              <w:rPr>
                <w:rFonts w:ascii="Times New Roman" w:hAnsi="Times New Roman" w:cs="Times New Roman"/>
                <w:sz w:val="18"/>
                <w:szCs w:val="18"/>
                <w:lang w:val="en-GB"/>
              </w:rPr>
              <w:t>Class</w:t>
            </w:r>
            <w:r w:rsidR="009C40DE" w:rsidRPr="00E644E3">
              <w:rPr>
                <w:rFonts w:ascii="Times New Roman" w:hAnsi="Times New Roman" w:cs="Times New Roman"/>
                <w:sz w:val="18"/>
                <w:szCs w:val="18"/>
                <w:lang w:val="en-GB"/>
              </w:rPr>
              <w:t>/</w:t>
            </w:r>
            <w:r w:rsidRPr="00E644E3">
              <w:rPr>
                <w:rFonts w:ascii="Times New Roman" w:hAnsi="Times New Roman" w:cs="Times New Roman"/>
                <w:sz w:val="18"/>
                <w:szCs w:val="18"/>
                <w:lang w:val="en-GB"/>
              </w:rPr>
              <w:t>Tutorial</w:t>
            </w:r>
          </w:p>
        </w:tc>
        <w:tc>
          <w:tcPr>
            <w:tcW w:w="883" w:type="pct"/>
            <w:vAlign w:val="center"/>
          </w:tcPr>
          <w:p w14:paraId="16FAED0D" w14:textId="77777777" w:rsidR="009C40DE" w:rsidRPr="00E644E3" w:rsidRDefault="00BB4691" w:rsidP="009C40DE">
            <w:pPr>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240</w:t>
            </w:r>
          </w:p>
        </w:tc>
        <w:tc>
          <w:tcPr>
            <w:tcW w:w="779" w:type="pct"/>
            <w:vAlign w:val="center"/>
          </w:tcPr>
          <w:p w14:paraId="3364C5DE" w14:textId="77777777" w:rsidR="009C40DE" w:rsidRPr="00E644E3" w:rsidRDefault="00BB4691" w:rsidP="009C40DE">
            <w:pPr>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144</w:t>
            </w:r>
          </w:p>
        </w:tc>
        <w:tc>
          <w:tcPr>
            <w:tcW w:w="488" w:type="pct"/>
            <w:vAlign w:val="center"/>
          </w:tcPr>
          <w:p w14:paraId="3C07ADB1" w14:textId="77777777" w:rsidR="009C40DE" w:rsidRPr="00E644E3" w:rsidRDefault="009E594B" w:rsidP="009C40DE">
            <w:pPr>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38</w:t>
            </w:r>
          </w:p>
        </w:tc>
      </w:tr>
      <w:tr w:rsidR="009C40DE" w:rsidRPr="00E644E3" w14:paraId="5FC0FAF8" w14:textId="77777777" w:rsidTr="009C40DE">
        <w:trPr>
          <w:trHeight w:val="284"/>
          <w:jc w:val="center"/>
        </w:trPr>
        <w:tc>
          <w:tcPr>
            <w:tcW w:w="2004" w:type="pct"/>
            <w:vAlign w:val="center"/>
          </w:tcPr>
          <w:p w14:paraId="2D15B1A5" w14:textId="27EDE1B1" w:rsidR="009C40DE" w:rsidRPr="00E644E3" w:rsidRDefault="009C40DE" w:rsidP="009C40DE">
            <w:pPr>
              <w:pStyle w:val="Tekstpodstawowy"/>
              <w:tabs>
                <w:tab w:val="left" w:pos="560"/>
              </w:tabs>
              <w:spacing w:after="0"/>
              <w:rPr>
                <w:rFonts w:ascii="Times New Roman" w:hAnsi="Times New Roman" w:cs="Times New Roman"/>
                <w:sz w:val="18"/>
                <w:szCs w:val="18"/>
                <w:lang w:val="en-GB"/>
              </w:rPr>
            </w:pPr>
            <w:r w:rsidRPr="00E644E3">
              <w:rPr>
                <w:rFonts w:ascii="Times New Roman" w:eastAsia="Times New Roman" w:hAnsi="Times New Roman" w:cs="Times New Roman"/>
                <w:sz w:val="18"/>
                <w:szCs w:val="18"/>
                <w:lang w:val="en-GB" w:eastAsia="en-GB"/>
              </w:rPr>
              <w:t>Master's Seminar</w:t>
            </w:r>
          </w:p>
        </w:tc>
        <w:tc>
          <w:tcPr>
            <w:tcW w:w="848" w:type="pct"/>
            <w:vAlign w:val="center"/>
          </w:tcPr>
          <w:p w14:paraId="344CCC2D" w14:textId="76BA5B3C" w:rsidR="009C40DE" w:rsidRPr="00E644E3" w:rsidRDefault="009C40DE" w:rsidP="009C40DE">
            <w:pPr>
              <w:pStyle w:val="Tekstpodstawowy"/>
              <w:tabs>
                <w:tab w:val="left" w:pos="560"/>
              </w:tabs>
              <w:spacing w:after="0"/>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Sem</w:t>
            </w:r>
            <w:r w:rsidR="00FB296A" w:rsidRPr="00E644E3">
              <w:rPr>
                <w:rFonts w:ascii="Times New Roman" w:hAnsi="Times New Roman" w:cs="Times New Roman"/>
                <w:sz w:val="18"/>
                <w:szCs w:val="18"/>
                <w:lang w:val="en-GB"/>
              </w:rPr>
              <w:t>inar</w:t>
            </w:r>
          </w:p>
        </w:tc>
        <w:tc>
          <w:tcPr>
            <w:tcW w:w="883" w:type="pct"/>
            <w:vAlign w:val="center"/>
          </w:tcPr>
          <w:p w14:paraId="0141ADE6" w14:textId="77777777" w:rsidR="009C40DE" w:rsidRPr="00E644E3" w:rsidRDefault="00893B03" w:rsidP="009C40DE">
            <w:pPr>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60</w:t>
            </w:r>
          </w:p>
        </w:tc>
        <w:tc>
          <w:tcPr>
            <w:tcW w:w="779" w:type="pct"/>
            <w:vAlign w:val="center"/>
          </w:tcPr>
          <w:p w14:paraId="4FB8F1F9" w14:textId="77777777" w:rsidR="009C40DE" w:rsidRPr="00E644E3" w:rsidRDefault="009C40DE" w:rsidP="009C40DE">
            <w:pPr>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48</w:t>
            </w:r>
          </w:p>
        </w:tc>
        <w:tc>
          <w:tcPr>
            <w:tcW w:w="488" w:type="pct"/>
            <w:vAlign w:val="center"/>
          </w:tcPr>
          <w:p w14:paraId="0527B7C0" w14:textId="77777777" w:rsidR="009C40DE" w:rsidRPr="00E644E3" w:rsidRDefault="009C40DE" w:rsidP="009C40DE">
            <w:pPr>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13</w:t>
            </w:r>
          </w:p>
        </w:tc>
      </w:tr>
      <w:tr w:rsidR="009C40DE" w:rsidRPr="00E644E3" w14:paraId="63B82C47" w14:textId="77777777" w:rsidTr="009C40DE">
        <w:trPr>
          <w:trHeight w:val="432"/>
          <w:jc w:val="center"/>
        </w:trPr>
        <w:tc>
          <w:tcPr>
            <w:tcW w:w="2851" w:type="pct"/>
            <w:gridSpan w:val="2"/>
            <w:tcBorders>
              <w:left w:val="nil"/>
              <w:bottom w:val="nil"/>
            </w:tcBorders>
            <w:vAlign w:val="center"/>
          </w:tcPr>
          <w:p w14:paraId="0968DB1B" w14:textId="77777777" w:rsidR="009C40DE" w:rsidRPr="00E644E3" w:rsidRDefault="009C40DE" w:rsidP="009C40DE">
            <w:pPr>
              <w:pStyle w:val="Tekstpodstawowy"/>
              <w:tabs>
                <w:tab w:val="left" w:pos="560"/>
              </w:tabs>
              <w:spacing w:after="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Total</w:t>
            </w:r>
          </w:p>
        </w:tc>
        <w:tc>
          <w:tcPr>
            <w:tcW w:w="883" w:type="pct"/>
            <w:vAlign w:val="center"/>
          </w:tcPr>
          <w:p w14:paraId="16AA5A93" w14:textId="77777777" w:rsidR="009C40DE" w:rsidRPr="00E644E3" w:rsidRDefault="00893B03" w:rsidP="009C40DE">
            <w:pPr>
              <w:pStyle w:val="Tekstpodstawowy"/>
              <w:tabs>
                <w:tab w:val="left" w:pos="560"/>
              </w:tabs>
              <w:spacing w:after="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690</w:t>
            </w:r>
          </w:p>
        </w:tc>
        <w:tc>
          <w:tcPr>
            <w:tcW w:w="779" w:type="pct"/>
            <w:vAlign w:val="center"/>
          </w:tcPr>
          <w:p w14:paraId="206182FC" w14:textId="77777777" w:rsidR="009C40DE" w:rsidRPr="00E644E3" w:rsidRDefault="00893B03" w:rsidP="009C40DE">
            <w:pPr>
              <w:pStyle w:val="Tekstpodstawowy"/>
              <w:tabs>
                <w:tab w:val="left" w:pos="560"/>
              </w:tabs>
              <w:spacing w:after="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450</w:t>
            </w:r>
          </w:p>
        </w:tc>
        <w:tc>
          <w:tcPr>
            <w:tcW w:w="488" w:type="pct"/>
            <w:vAlign w:val="center"/>
          </w:tcPr>
          <w:p w14:paraId="57EABF42" w14:textId="77777777" w:rsidR="009C40DE" w:rsidRPr="00E644E3" w:rsidRDefault="009E594B" w:rsidP="009C40DE">
            <w:pPr>
              <w:pStyle w:val="Tekstpodstawowy"/>
              <w:tabs>
                <w:tab w:val="left" w:pos="560"/>
              </w:tabs>
              <w:spacing w:after="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9</w:t>
            </w:r>
            <w:r w:rsidR="00BB4691" w:rsidRPr="00E644E3">
              <w:rPr>
                <w:rFonts w:ascii="Times New Roman" w:hAnsi="Times New Roman" w:cs="Times New Roman"/>
                <w:b/>
                <w:sz w:val="18"/>
                <w:szCs w:val="18"/>
                <w:lang w:val="en-GB"/>
              </w:rPr>
              <w:t>7</w:t>
            </w:r>
          </w:p>
        </w:tc>
      </w:tr>
    </w:tbl>
    <w:p w14:paraId="2B878FD0" w14:textId="77777777" w:rsidR="00BB4691" w:rsidRPr="00E644E3" w:rsidRDefault="00BB4691" w:rsidP="00EF1DD0">
      <w:pPr>
        <w:jc w:val="both"/>
        <w:rPr>
          <w:rFonts w:ascii="Times New Roman" w:hAnsi="Times New Roman" w:cs="Times New Roman"/>
          <w:sz w:val="16"/>
          <w:szCs w:val="16"/>
          <w:lang w:val="en-GB"/>
        </w:rPr>
      </w:pPr>
    </w:p>
    <w:p w14:paraId="734816B4" w14:textId="77777777" w:rsidR="00893B03" w:rsidRPr="00E644E3" w:rsidRDefault="00893B03">
      <w:pPr>
        <w:rPr>
          <w:rFonts w:ascii="Times New Roman" w:hAnsi="Times New Roman" w:cs="Times New Roman"/>
          <w:b/>
          <w:spacing w:val="-1"/>
          <w:lang w:val="en-GB"/>
        </w:rPr>
      </w:pPr>
    </w:p>
    <w:p w14:paraId="2F9BE7C9" w14:textId="77777777" w:rsidR="00AA4903" w:rsidRPr="00E644E3" w:rsidRDefault="00C33552" w:rsidP="00893B03">
      <w:pPr>
        <w:pStyle w:val="Nagwek1"/>
        <w:rPr>
          <w:lang w:val="en-GB"/>
        </w:rPr>
      </w:pPr>
      <w:r w:rsidRPr="00E644E3">
        <w:rPr>
          <w:lang w:val="en-GB"/>
        </w:rPr>
        <w:t>Elective courses or groups of courses</w:t>
      </w:r>
    </w:p>
    <w:tbl>
      <w:tblPr>
        <w:tblStyle w:val="TableNormal1"/>
        <w:tblW w:w="4907" w:type="pct"/>
        <w:tblLayout w:type="fixed"/>
        <w:tblLook w:val="01E0" w:firstRow="1" w:lastRow="1" w:firstColumn="1" w:lastColumn="1" w:noHBand="0" w:noVBand="0"/>
      </w:tblPr>
      <w:tblGrid>
        <w:gridCol w:w="4077"/>
        <w:gridCol w:w="1268"/>
        <w:gridCol w:w="1261"/>
        <w:gridCol w:w="1177"/>
        <w:gridCol w:w="1108"/>
      </w:tblGrid>
      <w:tr w:rsidR="00EC610E" w:rsidRPr="00E644E3" w14:paraId="5B17557F" w14:textId="77777777" w:rsidTr="008D1DC9">
        <w:trPr>
          <w:trHeight w:hRule="exact" w:val="1156"/>
        </w:trPr>
        <w:tc>
          <w:tcPr>
            <w:tcW w:w="2293"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0B17CF2F" w14:textId="77777777" w:rsidR="00EC610E" w:rsidRPr="00E644E3" w:rsidRDefault="00EC610E" w:rsidP="001655FB">
            <w:pPr>
              <w:pStyle w:val="TableParagraph"/>
              <w:ind w:left="102"/>
              <w:jc w:val="center"/>
              <w:rPr>
                <w:rFonts w:eastAsia="Times New Roman"/>
                <w:b/>
                <w:sz w:val="18"/>
                <w:szCs w:val="18"/>
                <w:lang w:val="en-GB"/>
              </w:rPr>
            </w:pPr>
            <w:r w:rsidRPr="00E644E3">
              <w:rPr>
                <w:b/>
                <w:spacing w:val="-2"/>
                <w:sz w:val="18"/>
                <w:szCs w:val="18"/>
                <w:lang w:val="en-GB"/>
              </w:rPr>
              <w:t>Course or group of courses title</w:t>
            </w:r>
          </w:p>
        </w:tc>
        <w:tc>
          <w:tcPr>
            <w:tcW w:w="713" w:type="pct"/>
            <w:tcBorders>
              <w:top w:val="single" w:sz="5" w:space="0" w:color="000000"/>
              <w:left w:val="single" w:sz="5" w:space="0" w:color="000000"/>
              <w:bottom w:val="single" w:sz="5" w:space="0" w:color="000000"/>
              <w:right w:val="single" w:sz="4" w:space="0" w:color="auto"/>
            </w:tcBorders>
            <w:shd w:val="clear" w:color="auto" w:fill="F2F2F2" w:themeFill="background1" w:themeFillShade="F2"/>
            <w:tcMar>
              <w:top w:w="28" w:type="dxa"/>
              <w:left w:w="28" w:type="dxa"/>
              <w:bottom w:w="28" w:type="dxa"/>
              <w:right w:w="28" w:type="dxa"/>
            </w:tcMar>
            <w:vAlign w:val="center"/>
          </w:tcPr>
          <w:p w14:paraId="2B73E44A" w14:textId="77777777" w:rsidR="00EC610E" w:rsidRPr="00E644E3" w:rsidRDefault="00EC610E" w:rsidP="001655FB">
            <w:pPr>
              <w:pStyle w:val="TableParagraph"/>
              <w:ind w:left="102"/>
              <w:jc w:val="center"/>
              <w:rPr>
                <w:rFonts w:eastAsia="Times New Roman"/>
                <w:b/>
                <w:sz w:val="18"/>
                <w:szCs w:val="18"/>
                <w:lang w:val="en-GB"/>
              </w:rPr>
            </w:pPr>
            <w:r w:rsidRPr="00E644E3">
              <w:rPr>
                <w:b/>
                <w:spacing w:val="-1"/>
                <w:sz w:val="18"/>
                <w:szCs w:val="18"/>
                <w:lang w:val="en-GB"/>
              </w:rPr>
              <w:t>Form(s) of classes</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vAlign w:val="center"/>
          </w:tcPr>
          <w:p w14:paraId="1809B6CA" w14:textId="77777777" w:rsidR="00EC610E" w:rsidRPr="00E644E3" w:rsidRDefault="00EC610E" w:rsidP="001655FB">
            <w:pPr>
              <w:pStyle w:val="Tekstpodstawowy"/>
              <w:tabs>
                <w:tab w:val="left" w:pos="560"/>
              </w:tabs>
              <w:jc w:val="center"/>
              <w:rPr>
                <w:b/>
                <w:sz w:val="18"/>
                <w:szCs w:val="18"/>
                <w:lang w:val="en-GB"/>
              </w:rPr>
            </w:pPr>
            <w:r w:rsidRPr="00E644E3">
              <w:rPr>
                <w:b/>
                <w:spacing w:val="-1"/>
                <w:sz w:val="18"/>
                <w:szCs w:val="18"/>
                <w:lang w:val="en-GB"/>
              </w:rPr>
              <w:t>Total number of hours</w:t>
            </w:r>
            <w:r w:rsidRPr="00E644E3">
              <w:rPr>
                <w:b/>
                <w:spacing w:val="-1"/>
                <w:sz w:val="18"/>
                <w:szCs w:val="18"/>
                <w:lang w:val="en-GB"/>
              </w:rPr>
              <w:br/>
              <w:t>(full-time studies)</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616EF" w14:textId="77777777" w:rsidR="00EC610E" w:rsidRPr="00E644E3" w:rsidRDefault="00EC610E" w:rsidP="001655FB">
            <w:pPr>
              <w:pStyle w:val="Tekstpodstawowy"/>
              <w:tabs>
                <w:tab w:val="left" w:pos="560"/>
              </w:tabs>
              <w:jc w:val="center"/>
              <w:rPr>
                <w:b/>
                <w:spacing w:val="-1"/>
                <w:sz w:val="18"/>
                <w:szCs w:val="18"/>
                <w:lang w:val="en-GB"/>
              </w:rPr>
            </w:pPr>
            <w:r w:rsidRPr="00E644E3">
              <w:rPr>
                <w:b/>
                <w:spacing w:val="-1"/>
                <w:sz w:val="18"/>
                <w:szCs w:val="18"/>
                <w:lang w:val="en-GB"/>
              </w:rPr>
              <w:t>Total number of hours</w:t>
            </w:r>
            <w:r w:rsidRPr="00E644E3">
              <w:rPr>
                <w:b/>
                <w:spacing w:val="-1"/>
                <w:sz w:val="18"/>
                <w:szCs w:val="18"/>
                <w:lang w:val="en-GB"/>
              </w:rPr>
              <w:br/>
              <w:t>(part-time studies)</w:t>
            </w:r>
          </w:p>
        </w:tc>
        <w:tc>
          <w:tcPr>
            <w:tcW w:w="623" w:type="pct"/>
            <w:tcBorders>
              <w:top w:val="single" w:sz="5" w:space="0" w:color="000000"/>
              <w:left w:val="single" w:sz="4" w:space="0" w:color="auto"/>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2F9AA777" w14:textId="77777777" w:rsidR="00EC610E" w:rsidRPr="00E644E3" w:rsidRDefault="00EC610E" w:rsidP="001655FB">
            <w:pPr>
              <w:pStyle w:val="TableParagraph"/>
              <w:ind w:left="102"/>
              <w:jc w:val="center"/>
              <w:rPr>
                <w:rFonts w:eastAsia="Times New Roman"/>
                <w:b/>
                <w:sz w:val="18"/>
                <w:szCs w:val="18"/>
                <w:lang w:val="en-GB"/>
              </w:rPr>
            </w:pPr>
            <w:r w:rsidRPr="00E644E3">
              <w:rPr>
                <w:b/>
                <w:spacing w:val="-1"/>
                <w:sz w:val="18"/>
                <w:szCs w:val="18"/>
                <w:lang w:val="en-GB"/>
              </w:rPr>
              <w:t>Number of ECTS credits</w:t>
            </w:r>
          </w:p>
        </w:tc>
      </w:tr>
      <w:tr w:rsidR="00B55BDA" w:rsidRPr="00E644E3" w14:paraId="59B1AA95" w14:textId="77777777" w:rsidTr="008D1DC9">
        <w:trPr>
          <w:trHeight w:val="284"/>
        </w:trPr>
        <w:tc>
          <w:tcPr>
            <w:tcW w:w="229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37DE1A" w14:textId="77777777" w:rsidR="00B55BDA" w:rsidRPr="00E644E3" w:rsidRDefault="00B55BDA" w:rsidP="000C6366">
            <w:pPr>
              <w:rPr>
                <w:rFonts w:eastAsia="Times New Roman"/>
                <w:sz w:val="18"/>
                <w:szCs w:val="18"/>
                <w:lang w:val="en-GB" w:eastAsia="en-GB"/>
              </w:rPr>
            </w:pPr>
            <w:r w:rsidRPr="00E644E3">
              <w:rPr>
                <w:sz w:val="18"/>
                <w:szCs w:val="18"/>
                <w:lang w:val="en-GB" w:eastAsia="en-GB"/>
              </w:rPr>
              <w:t>Foreign Language</w:t>
            </w:r>
          </w:p>
        </w:tc>
        <w:tc>
          <w:tcPr>
            <w:tcW w:w="71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5053AD" w14:textId="77777777" w:rsidR="00B55BDA" w:rsidRPr="00E644E3" w:rsidRDefault="00B55BDA" w:rsidP="000C6366">
            <w:pPr>
              <w:jc w:val="center"/>
              <w:rPr>
                <w:sz w:val="18"/>
                <w:szCs w:val="18"/>
                <w:lang w:val="en-GB"/>
              </w:rPr>
            </w:pPr>
            <w:r w:rsidRPr="00E644E3">
              <w:rPr>
                <w:sz w:val="18"/>
                <w:szCs w:val="18"/>
                <w:lang w:val="en-GB"/>
              </w:rPr>
              <w:t>Language Class</w:t>
            </w:r>
          </w:p>
        </w:tc>
        <w:tc>
          <w:tcPr>
            <w:tcW w:w="709" w:type="pct"/>
            <w:tcBorders>
              <w:top w:val="single" w:sz="4" w:space="0" w:color="auto"/>
              <w:left w:val="single" w:sz="5" w:space="0" w:color="000000"/>
              <w:bottom w:val="single" w:sz="5" w:space="0" w:color="000000"/>
              <w:right w:val="single" w:sz="5" w:space="0" w:color="000000"/>
            </w:tcBorders>
            <w:tcMar>
              <w:top w:w="28" w:type="dxa"/>
              <w:left w:w="28" w:type="dxa"/>
              <w:bottom w:w="28" w:type="dxa"/>
              <w:right w:w="28" w:type="dxa"/>
            </w:tcMar>
            <w:vAlign w:val="center"/>
          </w:tcPr>
          <w:p w14:paraId="27A6F196" w14:textId="77777777" w:rsidR="00B55BDA" w:rsidRPr="00E644E3" w:rsidRDefault="008D1DC9" w:rsidP="007F3510">
            <w:pPr>
              <w:jc w:val="center"/>
              <w:rPr>
                <w:sz w:val="18"/>
                <w:szCs w:val="18"/>
                <w:lang w:val="en-GB"/>
              </w:rPr>
            </w:pPr>
            <w:r w:rsidRPr="00E644E3">
              <w:rPr>
                <w:sz w:val="18"/>
                <w:szCs w:val="18"/>
                <w:lang w:val="en-GB"/>
              </w:rPr>
              <w:t>60</w:t>
            </w:r>
          </w:p>
        </w:tc>
        <w:tc>
          <w:tcPr>
            <w:tcW w:w="662" w:type="pct"/>
            <w:tcBorders>
              <w:top w:val="single" w:sz="4" w:space="0" w:color="auto"/>
              <w:left w:val="single" w:sz="5" w:space="0" w:color="000000"/>
              <w:bottom w:val="single" w:sz="5" w:space="0" w:color="000000"/>
              <w:right w:val="single" w:sz="5" w:space="0" w:color="000000"/>
            </w:tcBorders>
            <w:vAlign w:val="center"/>
          </w:tcPr>
          <w:p w14:paraId="4A8EC3E2" w14:textId="77777777" w:rsidR="00B55BDA" w:rsidRPr="00E644E3" w:rsidRDefault="008D1DC9" w:rsidP="007F3510">
            <w:pPr>
              <w:jc w:val="center"/>
              <w:rPr>
                <w:sz w:val="18"/>
                <w:szCs w:val="18"/>
                <w:lang w:val="en-GB"/>
              </w:rPr>
            </w:pPr>
            <w:r w:rsidRPr="00E644E3">
              <w:rPr>
                <w:sz w:val="18"/>
                <w:szCs w:val="18"/>
                <w:lang w:val="en-GB"/>
              </w:rPr>
              <w:t>32</w:t>
            </w:r>
          </w:p>
        </w:tc>
        <w:tc>
          <w:tcPr>
            <w:tcW w:w="6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FD9E60" w14:textId="77777777" w:rsidR="00B55BDA" w:rsidRPr="00E644E3" w:rsidRDefault="00BB4691" w:rsidP="007F3510">
            <w:pPr>
              <w:jc w:val="center"/>
              <w:rPr>
                <w:sz w:val="18"/>
                <w:szCs w:val="18"/>
                <w:lang w:val="en-GB"/>
              </w:rPr>
            </w:pPr>
            <w:r w:rsidRPr="00E644E3">
              <w:rPr>
                <w:sz w:val="18"/>
                <w:szCs w:val="18"/>
                <w:lang w:val="en-GB"/>
              </w:rPr>
              <w:t>5</w:t>
            </w:r>
          </w:p>
        </w:tc>
      </w:tr>
      <w:tr w:rsidR="008D1DC9" w:rsidRPr="00E644E3" w14:paraId="1AF66C56" w14:textId="77777777" w:rsidTr="008D1DC9">
        <w:trPr>
          <w:trHeight w:val="284"/>
        </w:trPr>
        <w:tc>
          <w:tcPr>
            <w:tcW w:w="229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E9EA94" w14:textId="41FA66EB" w:rsidR="008D1DC9" w:rsidRPr="00E644E3" w:rsidRDefault="008D1DC9" w:rsidP="008D1DC9">
            <w:pPr>
              <w:rPr>
                <w:rFonts w:eastAsia="Times New Roman"/>
                <w:sz w:val="18"/>
                <w:szCs w:val="18"/>
                <w:lang w:val="en-GB" w:eastAsia="en-GB"/>
              </w:rPr>
            </w:pPr>
            <w:r w:rsidRPr="00E644E3">
              <w:rPr>
                <w:sz w:val="18"/>
                <w:szCs w:val="18"/>
                <w:lang w:val="en-GB" w:eastAsia="en-GB"/>
              </w:rPr>
              <w:t>Specialisation module</w:t>
            </w:r>
          </w:p>
        </w:tc>
        <w:tc>
          <w:tcPr>
            <w:tcW w:w="71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D8D814" w14:textId="67ABF144" w:rsidR="008D1DC9" w:rsidRPr="00E644E3" w:rsidRDefault="00FB296A" w:rsidP="008D1DC9">
            <w:pPr>
              <w:jc w:val="center"/>
              <w:rPr>
                <w:sz w:val="18"/>
                <w:szCs w:val="18"/>
                <w:lang w:val="en-GB"/>
              </w:rPr>
            </w:pPr>
            <w:r w:rsidRPr="00E644E3">
              <w:rPr>
                <w:sz w:val="18"/>
                <w:szCs w:val="18"/>
                <w:lang w:val="en-GB"/>
              </w:rPr>
              <w:t>Lecture/Class/Tutorial</w:t>
            </w:r>
          </w:p>
        </w:tc>
        <w:tc>
          <w:tcPr>
            <w:tcW w:w="70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E64676" w14:textId="77777777" w:rsidR="008D1DC9" w:rsidRPr="00E644E3" w:rsidRDefault="008D1DC9" w:rsidP="008D1DC9">
            <w:pPr>
              <w:jc w:val="center"/>
              <w:rPr>
                <w:sz w:val="18"/>
                <w:szCs w:val="18"/>
                <w:lang w:val="en-GB"/>
              </w:rPr>
            </w:pPr>
            <w:r w:rsidRPr="00E644E3">
              <w:rPr>
                <w:sz w:val="18"/>
                <w:szCs w:val="18"/>
                <w:lang w:val="en-GB"/>
              </w:rPr>
              <w:t>240</w:t>
            </w:r>
          </w:p>
        </w:tc>
        <w:tc>
          <w:tcPr>
            <w:tcW w:w="662" w:type="pct"/>
            <w:tcBorders>
              <w:top w:val="single" w:sz="5" w:space="0" w:color="000000"/>
              <w:left w:val="single" w:sz="5" w:space="0" w:color="000000"/>
              <w:bottom w:val="single" w:sz="5" w:space="0" w:color="000000"/>
              <w:right w:val="single" w:sz="5" w:space="0" w:color="000000"/>
            </w:tcBorders>
            <w:vAlign w:val="center"/>
          </w:tcPr>
          <w:p w14:paraId="652A1CD8" w14:textId="77777777" w:rsidR="008D1DC9" w:rsidRPr="00E644E3" w:rsidRDefault="008D1DC9" w:rsidP="00BB4691">
            <w:pPr>
              <w:jc w:val="center"/>
              <w:rPr>
                <w:sz w:val="18"/>
                <w:szCs w:val="18"/>
                <w:lang w:val="en-GB"/>
              </w:rPr>
            </w:pPr>
            <w:r w:rsidRPr="00E644E3">
              <w:rPr>
                <w:sz w:val="18"/>
                <w:szCs w:val="18"/>
                <w:lang w:val="en-GB"/>
              </w:rPr>
              <w:t>1</w:t>
            </w:r>
            <w:r w:rsidR="00BB4691" w:rsidRPr="00E644E3">
              <w:rPr>
                <w:sz w:val="18"/>
                <w:szCs w:val="18"/>
                <w:lang w:val="en-GB"/>
              </w:rPr>
              <w:t>44</w:t>
            </w:r>
          </w:p>
        </w:tc>
        <w:tc>
          <w:tcPr>
            <w:tcW w:w="6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A16D9A" w14:textId="77777777" w:rsidR="008D1DC9" w:rsidRPr="00E644E3" w:rsidRDefault="008D1DC9" w:rsidP="008D1DC9">
            <w:pPr>
              <w:jc w:val="center"/>
              <w:rPr>
                <w:sz w:val="18"/>
                <w:szCs w:val="18"/>
                <w:lang w:val="en-GB"/>
              </w:rPr>
            </w:pPr>
            <w:r w:rsidRPr="00E644E3">
              <w:rPr>
                <w:sz w:val="18"/>
                <w:szCs w:val="18"/>
                <w:lang w:val="en-GB"/>
              </w:rPr>
              <w:t>38</w:t>
            </w:r>
          </w:p>
        </w:tc>
      </w:tr>
      <w:tr w:rsidR="00BB4691" w:rsidRPr="00E644E3" w14:paraId="2F30F70F" w14:textId="77777777" w:rsidTr="00BB4691">
        <w:trPr>
          <w:trHeight w:val="284"/>
        </w:trPr>
        <w:tc>
          <w:tcPr>
            <w:tcW w:w="3006" w:type="pct"/>
            <w:gridSpan w:val="2"/>
            <w:tcBorders>
              <w:top w:val="single" w:sz="4" w:space="0" w:color="auto"/>
              <w:right w:val="single" w:sz="4" w:space="0" w:color="auto"/>
            </w:tcBorders>
            <w:tcMar>
              <w:top w:w="28" w:type="dxa"/>
              <w:left w:w="28" w:type="dxa"/>
              <w:bottom w:w="28" w:type="dxa"/>
              <w:right w:w="28" w:type="dxa"/>
            </w:tcMar>
            <w:vAlign w:val="center"/>
          </w:tcPr>
          <w:p w14:paraId="7AA6EC57" w14:textId="77777777" w:rsidR="00BB4691" w:rsidRPr="00E644E3" w:rsidRDefault="00BB4691" w:rsidP="00BB4691">
            <w:pPr>
              <w:jc w:val="right"/>
              <w:rPr>
                <w:b/>
                <w:sz w:val="18"/>
                <w:szCs w:val="18"/>
                <w:lang w:val="en-GB"/>
              </w:rPr>
            </w:pPr>
            <w:r w:rsidRPr="00E644E3">
              <w:rPr>
                <w:b/>
                <w:sz w:val="18"/>
                <w:szCs w:val="18"/>
                <w:lang w:val="en-GB"/>
              </w:rPr>
              <w:t>Total</w:t>
            </w:r>
          </w:p>
        </w:tc>
        <w:tc>
          <w:tcPr>
            <w:tcW w:w="70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0C5C249" w14:textId="77777777" w:rsidR="00BB4691" w:rsidRPr="00E644E3" w:rsidRDefault="00BB4691" w:rsidP="00BB4691">
            <w:pPr>
              <w:jc w:val="center"/>
              <w:rPr>
                <w:b/>
                <w:sz w:val="18"/>
                <w:szCs w:val="18"/>
                <w:lang w:val="en-GB"/>
              </w:rPr>
            </w:pPr>
            <w:r w:rsidRPr="00E644E3">
              <w:rPr>
                <w:b/>
                <w:sz w:val="18"/>
                <w:szCs w:val="18"/>
                <w:lang w:val="en-GB"/>
              </w:rPr>
              <w:t>300</w:t>
            </w:r>
          </w:p>
        </w:tc>
        <w:tc>
          <w:tcPr>
            <w:tcW w:w="662" w:type="pct"/>
            <w:tcBorders>
              <w:top w:val="single" w:sz="4" w:space="0" w:color="auto"/>
              <w:left w:val="single" w:sz="4" w:space="0" w:color="auto"/>
              <w:bottom w:val="single" w:sz="4" w:space="0" w:color="auto"/>
              <w:right w:val="single" w:sz="4" w:space="0" w:color="auto"/>
            </w:tcBorders>
            <w:vAlign w:val="center"/>
          </w:tcPr>
          <w:p w14:paraId="6DBB4DF2" w14:textId="77777777" w:rsidR="00BB4691" w:rsidRPr="00E644E3" w:rsidRDefault="00BB4691" w:rsidP="003B471A">
            <w:pPr>
              <w:jc w:val="center"/>
              <w:rPr>
                <w:b/>
                <w:sz w:val="18"/>
                <w:szCs w:val="18"/>
                <w:lang w:val="en-GB"/>
              </w:rPr>
            </w:pPr>
            <w:r w:rsidRPr="00E644E3">
              <w:rPr>
                <w:b/>
                <w:sz w:val="18"/>
                <w:szCs w:val="18"/>
                <w:lang w:val="en-GB"/>
              </w:rPr>
              <w:t>1</w:t>
            </w:r>
            <w:r w:rsidR="003B471A" w:rsidRPr="00E644E3">
              <w:rPr>
                <w:b/>
                <w:sz w:val="18"/>
                <w:szCs w:val="18"/>
                <w:lang w:val="en-GB"/>
              </w:rPr>
              <w:t>76</w:t>
            </w:r>
          </w:p>
        </w:tc>
        <w:tc>
          <w:tcPr>
            <w:tcW w:w="6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5AA3E9D" w14:textId="77777777" w:rsidR="00BB4691" w:rsidRPr="00E644E3" w:rsidRDefault="00BB4691" w:rsidP="008D1DC9">
            <w:pPr>
              <w:jc w:val="center"/>
              <w:rPr>
                <w:b/>
                <w:sz w:val="18"/>
                <w:szCs w:val="18"/>
                <w:lang w:val="en-GB"/>
              </w:rPr>
            </w:pPr>
            <w:r w:rsidRPr="00E644E3">
              <w:rPr>
                <w:b/>
                <w:sz w:val="18"/>
                <w:szCs w:val="18"/>
                <w:lang w:val="en-GB"/>
              </w:rPr>
              <w:t>43</w:t>
            </w:r>
          </w:p>
        </w:tc>
      </w:tr>
    </w:tbl>
    <w:p w14:paraId="0482D51E" w14:textId="77777777" w:rsidR="00EC610E" w:rsidRPr="00E644E3" w:rsidRDefault="00EC610E" w:rsidP="004B3992">
      <w:pPr>
        <w:jc w:val="both"/>
        <w:rPr>
          <w:rFonts w:ascii="Times New Roman" w:hAnsi="Times New Roman" w:cs="Times New Roman"/>
          <w:sz w:val="16"/>
          <w:szCs w:val="16"/>
          <w:lang w:val="en-GB"/>
        </w:rPr>
      </w:pPr>
    </w:p>
    <w:p w14:paraId="098469C7" w14:textId="77777777" w:rsidR="00CE2F53" w:rsidRPr="00E644E3" w:rsidRDefault="00CE2F53">
      <w:pPr>
        <w:rPr>
          <w:lang w:val="en-GB"/>
        </w:rPr>
      </w:pPr>
    </w:p>
    <w:p w14:paraId="37DAA347" w14:textId="77777777" w:rsidR="0014337D" w:rsidRPr="00E644E3" w:rsidRDefault="0014337D">
      <w:pPr>
        <w:rPr>
          <w:lang w:val="en-GB"/>
        </w:rPr>
        <w:sectPr w:rsidR="0014337D" w:rsidRPr="00E644E3" w:rsidSect="00827B79">
          <w:footerReference w:type="default" r:id="rId9"/>
          <w:pgSz w:w="11906" w:h="16838"/>
          <w:pgMar w:top="1417" w:right="1417" w:bottom="1417" w:left="1417" w:header="708" w:footer="708" w:gutter="0"/>
          <w:cols w:space="708"/>
          <w:docGrid w:linePitch="360"/>
        </w:sectPr>
      </w:pPr>
    </w:p>
    <w:p w14:paraId="59B6A62B" w14:textId="77777777" w:rsidR="00EA26D7" w:rsidRPr="00E644E3" w:rsidRDefault="00106A9E" w:rsidP="00106A9E">
      <w:pPr>
        <w:pStyle w:val="Nagwek1"/>
        <w:rPr>
          <w:i/>
          <w:iCs/>
          <w:lang w:val="en-GB"/>
        </w:rPr>
      </w:pPr>
      <w:r w:rsidRPr="00E644E3">
        <w:rPr>
          <w:lang w:val="en-GB"/>
        </w:rPr>
        <w:lastRenderedPageBreak/>
        <w:t>Learning outcomes</w:t>
      </w:r>
    </w:p>
    <w:p w14:paraId="4F11B57C" w14:textId="77777777" w:rsidR="00EA26D7" w:rsidRPr="00E644E3" w:rsidRDefault="00EA26D7" w:rsidP="00EA26D7">
      <w:pPr>
        <w:pStyle w:val="Tekstpodstawowy"/>
        <w:jc w:val="both"/>
        <w:rPr>
          <w:rFonts w:ascii="Times New Roman" w:hAnsi="Times New Roman" w:cs="Times New Roman"/>
          <w:sz w:val="20"/>
          <w:szCs w:val="20"/>
          <w:lang w:val="en-GB"/>
        </w:rPr>
      </w:pPr>
      <w:r w:rsidRPr="00E644E3">
        <w:rPr>
          <w:rFonts w:ascii="Times New Roman" w:hAnsi="Times New Roman" w:cs="Times New Roman"/>
          <w:sz w:val="20"/>
          <w:szCs w:val="20"/>
          <w:lang w:val="en-GB"/>
        </w:rPr>
        <w:t>The learning outcomes take into account the universal first-cycle characteristics for levels 6–7 specified in the Act of 22 December 2015 on the Integrated Qualifications System (Journal of Laws of 2016, items 64 and 1010) and the second-cycle characteristics specified in the Regulation of the Minister of Science and Higher Education of 14 November 2018 on the second-cycle characteristics of learning outcomes for qualifications at levels 6–8 of the Polish Qualifications Framework.</w:t>
      </w:r>
    </w:p>
    <w:p w14:paraId="756C252B" w14:textId="77777777" w:rsidR="00EA26D7" w:rsidRPr="00E644E3" w:rsidRDefault="00EA26D7" w:rsidP="00106A9E">
      <w:pPr>
        <w:rPr>
          <w:rFonts w:ascii="Times New Roman" w:hAnsi="Times New Roman" w:cs="Times New Roman"/>
          <w:sz w:val="20"/>
          <w:szCs w:val="20"/>
          <w:lang w:val="en-GB"/>
        </w:rPr>
      </w:pPr>
      <w:r w:rsidRPr="00E644E3">
        <w:rPr>
          <w:rFonts w:ascii="Times New Roman" w:hAnsi="Times New Roman" w:cs="Times New Roman"/>
          <w:sz w:val="20"/>
          <w:szCs w:val="20"/>
          <w:lang w:val="en-GB"/>
        </w:rPr>
        <w:t>A graduate of the second-cycle degree programme in Economics obtains a full qualification at level 7 of the Polish Qualifications Framework.</w:t>
      </w:r>
    </w:p>
    <w:tbl>
      <w:tblPr>
        <w:tblStyle w:val="Tabela-Siatka"/>
        <w:tblW w:w="4935" w:type="pct"/>
        <w:tblInd w:w="108" w:type="dxa"/>
        <w:tblLayout w:type="fixed"/>
        <w:tblLook w:val="04A0" w:firstRow="1" w:lastRow="0" w:firstColumn="1" w:lastColumn="0" w:noHBand="0" w:noVBand="1"/>
      </w:tblPr>
      <w:tblGrid>
        <w:gridCol w:w="1257"/>
        <w:gridCol w:w="1359"/>
        <w:gridCol w:w="8439"/>
        <w:gridCol w:w="1373"/>
        <w:gridCol w:w="1373"/>
        <w:gridCol w:w="11"/>
      </w:tblGrid>
      <w:tr w:rsidR="00EA26D7" w:rsidRPr="00E644E3" w14:paraId="7A9DBD18" w14:textId="77777777" w:rsidTr="00106A9E">
        <w:trPr>
          <w:gridAfter w:val="1"/>
          <w:wAfter w:w="4" w:type="pct"/>
          <w:trHeight w:val="394"/>
        </w:trPr>
        <w:tc>
          <w:tcPr>
            <w:tcW w:w="455" w:type="pct"/>
            <w:vMerge w:val="restart"/>
            <w:vAlign w:val="center"/>
          </w:tcPr>
          <w:p w14:paraId="50DADBA1" w14:textId="77777777" w:rsidR="00EA26D7" w:rsidRPr="00E644E3" w:rsidRDefault="00EA26D7" w:rsidP="00EC610E">
            <w:pPr>
              <w:jc w:val="center"/>
              <w:rPr>
                <w:rFonts w:ascii="Times New Roman" w:hAnsi="Times New Roman" w:cs="Times New Roman"/>
                <w:sz w:val="16"/>
                <w:szCs w:val="20"/>
                <w:lang w:val="en-GB"/>
              </w:rPr>
            </w:pPr>
            <w:r w:rsidRPr="00E644E3">
              <w:rPr>
                <w:rFonts w:ascii="Times New Roman" w:hAnsi="Times New Roman" w:cs="Times New Roman"/>
                <w:sz w:val="16"/>
                <w:szCs w:val="20"/>
                <w:lang w:val="en-GB"/>
              </w:rPr>
              <w:t>Category of learning outcome characteristics</w:t>
            </w:r>
          </w:p>
        </w:tc>
        <w:tc>
          <w:tcPr>
            <w:tcW w:w="492" w:type="pct"/>
            <w:vMerge w:val="restart"/>
            <w:vAlign w:val="center"/>
          </w:tcPr>
          <w:p w14:paraId="772896D0" w14:textId="77777777" w:rsidR="00EA26D7" w:rsidRPr="00E644E3" w:rsidRDefault="00EA26D7" w:rsidP="00C66177">
            <w:pPr>
              <w:jc w:val="center"/>
              <w:rPr>
                <w:rFonts w:ascii="Times New Roman" w:hAnsi="Times New Roman" w:cs="Times New Roman"/>
                <w:sz w:val="16"/>
                <w:szCs w:val="20"/>
                <w:lang w:val="en-GB"/>
              </w:rPr>
            </w:pPr>
            <w:r w:rsidRPr="00E644E3">
              <w:rPr>
                <w:rFonts w:ascii="Times New Roman" w:hAnsi="Times New Roman" w:cs="Times New Roman"/>
                <w:sz w:val="16"/>
                <w:szCs w:val="20"/>
                <w:lang w:val="en-GB"/>
              </w:rPr>
              <w:t>Symbol of field-specific learning outcomes</w:t>
            </w:r>
          </w:p>
        </w:tc>
        <w:tc>
          <w:tcPr>
            <w:tcW w:w="3055" w:type="pct"/>
            <w:vMerge w:val="restart"/>
            <w:vAlign w:val="center"/>
          </w:tcPr>
          <w:p w14:paraId="6B2E95E8" w14:textId="77777777" w:rsidR="00EA26D7" w:rsidRPr="00E644E3" w:rsidRDefault="00EA26D7" w:rsidP="00C66177">
            <w:pPr>
              <w:jc w:val="center"/>
              <w:rPr>
                <w:rFonts w:ascii="Times New Roman" w:hAnsi="Times New Roman" w:cs="Times New Roman"/>
                <w:sz w:val="20"/>
                <w:szCs w:val="20"/>
                <w:lang w:val="en-GB"/>
              </w:rPr>
            </w:pPr>
            <w:r w:rsidRPr="00E644E3">
              <w:rPr>
                <w:rFonts w:ascii="Times New Roman" w:hAnsi="Times New Roman" w:cs="Times New Roman"/>
                <w:sz w:val="20"/>
                <w:szCs w:val="20"/>
                <w:lang w:val="en-GB"/>
              </w:rPr>
              <w:t>Upon completion of second-cycle studies in</w:t>
            </w:r>
          </w:p>
          <w:p w14:paraId="7539D84B" w14:textId="77777777" w:rsidR="00EA26D7" w:rsidRPr="00E644E3" w:rsidRDefault="00D62584" w:rsidP="00C66177">
            <w:pPr>
              <w:jc w:val="center"/>
              <w:rPr>
                <w:rFonts w:ascii="Times New Roman" w:hAnsi="Times New Roman" w:cs="Times New Roman"/>
                <w:b/>
                <w:spacing w:val="60"/>
                <w:sz w:val="20"/>
                <w:szCs w:val="20"/>
                <w:lang w:val="en-GB"/>
              </w:rPr>
            </w:pPr>
            <w:r w:rsidRPr="00E644E3">
              <w:rPr>
                <w:rFonts w:ascii="Times New Roman" w:hAnsi="Times New Roman" w:cs="Times New Roman"/>
                <w:b/>
                <w:spacing w:val="60"/>
                <w:sz w:val="20"/>
                <w:szCs w:val="20"/>
                <w:lang w:val="en-GB"/>
              </w:rPr>
              <w:t>Economics</w:t>
            </w:r>
          </w:p>
          <w:p w14:paraId="472BAE8E" w14:textId="77777777" w:rsidR="00EA26D7" w:rsidRPr="00E644E3" w:rsidRDefault="00EA26D7" w:rsidP="00106A9E">
            <w:pPr>
              <w:jc w:val="center"/>
              <w:rPr>
                <w:rFonts w:ascii="Times New Roman" w:hAnsi="Times New Roman" w:cs="Times New Roman"/>
                <w:sz w:val="20"/>
                <w:szCs w:val="20"/>
                <w:lang w:val="en-GB"/>
              </w:rPr>
            </w:pPr>
            <w:r w:rsidRPr="00E644E3">
              <w:rPr>
                <w:rFonts w:ascii="Times New Roman" w:hAnsi="Times New Roman" w:cs="Times New Roman"/>
                <w:sz w:val="20"/>
                <w:szCs w:val="20"/>
                <w:lang w:val="en-GB"/>
              </w:rPr>
              <w:t>the graduate:</w:t>
            </w:r>
          </w:p>
        </w:tc>
        <w:tc>
          <w:tcPr>
            <w:tcW w:w="994" w:type="pct"/>
            <w:gridSpan w:val="2"/>
            <w:vAlign w:val="center"/>
          </w:tcPr>
          <w:p w14:paraId="71D45A6B" w14:textId="77777777" w:rsidR="00EA26D7" w:rsidRPr="00E644E3" w:rsidRDefault="00EA26D7" w:rsidP="00C66177">
            <w:pPr>
              <w:jc w:val="center"/>
              <w:rPr>
                <w:rFonts w:ascii="Times New Roman" w:hAnsi="Times New Roman" w:cs="Times New Roman"/>
                <w:sz w:val="20"/>
                <w:szCs w:val="20"/>
                <w:lang w:val="en-GB"/>
              </w:rPr>
            </w:pPr>
            <w:r w:rsidRPr="00E644E3">
              <w:rPr>
                <w:rFonts w:ascii="Times New Roman" w:hAnsi="Times New Roman" w:cs="Times New Roman"/>
                <w:sz w:val="20"/>
                <w:szCs w:val="20"/>
                <w:lang w:val="en-GB"/>
              </w:rPr>
              <w:t>Reference to</w:t>
            </w:r>
          </w:p>
        </w:tc>
      </w:tr>
      <w:tr w:rsidR="00EA26D7" w:rsidRPr="00E644E3" w14:paraId="34B65E74" w14:textId="77777777" w:rsidTr="00106A9E">
        <w:trPr>
          <w:gridAfter w:val="1"/>
          <w:wAfter w:w="4" w:type="pct"/>
          <w:trHeight w:val="827"/>
        </w:trPr>
        <w:tc>
          <w:tcPr>
            <w:tcW w:w="455" w:type="pct"/>
            <w:vMerge/>
            <w:vAlign w:val="center"/>
          </w:tcPr>
          <w:p w14:paraId="106C363C" w14:textId="77777777" w:rsidR="00EA26D7" w:rsidRPr="00E644E3" w:rsidRDefault="00EA26D7" w:rsidP="00C66177">
            <w:pPr>
              <w:jc w:val="center"/>
              <w:rPr>
                <w:rFonts w:ascii="Times New Roman" w:hAnsi="Times New Roman" w:cs="Times New Roman"/>
                <w:sz w:val="20"/>
                <w:szCs w:val="20"/>
                <w:lang w:val="en-GB"/>
              </w:rPr>
            </w:pPr>
          </w:p>
        </w:tc>
        <w:tc>
          <w:tcPr>
            <w:tcW w:w="492" w:type="pct"/>
            <w:vMerge/>
            <w:vAlign w:val="center"/>
          </w:tcPr>
          <w:p w14:paraId="226960A8" w14:textId="77777777" w:rsidR="00EA26D7" w:rsidRPr="00E644E3" w:rsidRDefault="00EA26D7" w:rsidP="00C66177">
            <w:pPr>
              <w:jc w:val="center"/>
              <w:rPr>
                <w:rFonts w:ascii="Times New Roman" w:hAnsi="Times New Roman" w:cs="Times New Roman"/>
                <w:sz w:val="20"/>
                <w:szCs w:val="20"/>
                <w:lang w:val="en-GB"/>
              </w:rPr>
            </w:pPr>
          </w:p>
        </w:tc>
        <w:tc>
          <w:tcPr>
            <w:tcW w:w="3055" w:type="pct"/>
            <w:vMerge/>
            <w:vAlign w:val="center"/>
          </w:tcPr>
          <w:p w14:paraId="3FADE419" w14:textId="77777777" w:rsidR="00EA26D7" w:rsidRPr="00E644E3" w:rsidRDefault="00EA26D7" w:rsidP="00C66177">
            <w:pPr>
              <w:jc w:val="center"/>
              <w:rPr>
                <w:rFonts w:ascii="Times New Roman" w:hAnsi="Times New Roman" w:cs="Times New Roman"/>
                <w:sz w:val="20"/>
                <w:szCs w:val="20"/>
                <w:lang w:val="en-GB"/>
              </w:rPr>
            </w:pPr>
          </w:p>
        </w:tc>
        <w:tc>
          <w:tcPr>
            <w:tcW w:w="497" w:type="pct"/>
            <w:vAlign w:val="center"/>
          </w:tcPr>
          <w:p w14:paraId="0D146F79" w14:textId="77777777" w:rsidR="00EA26D7" w:rsidRPr="00E644E3" w:rsidRDefault="00EA26D7" w:rsidP="0014337D">
            <w:pPr>
              <w:jc w:val="center"/>
              <w:rPr>
                <w:rFonts w:ascii="Times New Roman" w:hAnsi="Times New Roman" w:cs="Times New Roman"/>
                <w:sz w:val="16"/>
                <w:szCs w:val="20"/>
                <w:lang w:val="en-GB"/>
              </w:rPr>
            </w:pPr>
            <w:r w:rsidRPr="00E644E3">
              <w:rPr>
                <w:rFonts w:ascii="Times New Roman" w:hAnsi="Times New Roman" w:cs="Times New Roman"/>
                <w:sz w:val="16"/>
                <w:szCs w:val="20"/>
                <w:lang w:val="en-GB"/>
              </w:rPr>
              <w:t xml:space="preserve">universal first-cycle characteristics of the </w:t>
            </w:r>
            <w:proofErr w:type="spellStart"/>
            <w:r w:rsidRPr="00E644E3">
              <w:rPr>
                <w:rFonts w:ascii="Times New Roman" w:hAnsi="Times New Roman" w:cs="Times New Roman"/>
                <w:sz w:val="16"/>
                <w:szCs w:val="20"/>
                <w:lang w:val="en-GB"/>
              </w:rPr>
              <w:t>PQF</w:t>
            </w:r>
            <w:proofErr w:type="spellEnd"/>
          </w:p>
        </w:tc>
        <w:tc>
          <w:tcPr>
            <w:tcW w:w="497" w:type="pct"/>
            <w:vAlign w:val="center"/>
          </w:tcPr>
          <w:p w14:paraId="64052702" w14:textId="77777777" w:rsidR="00EA26D7" w:rsidRPr="00E644E3" w:rsidRDefault="00EA26D7" w:rsidP="0014337D">
            <w:pPr>
              <w:jc w:val="center"/>
              <w:rPr>
                <w:rFonts w:ascii="Times New Roman" w:hAnsi="Times New Roman" w:cs="Times New Roman"/>
                <w:sz w:val="16"/>
                <w:szCs w:val="20"/>
                <w:lang w:val="en-GB"/>
              </w:rPr>
            </w:pPr>
            <w:r w:rsidRPr="00E644E3">
              <w:rPr>
                <w:rFonts w:ascii="Times New Roman" w:hAnsi="Times New Roman" w:cs="Times New Roman"/>
                <w:sz w:val="16"/>
                <w:szCs w:val="20"/>
                <w:lang w:val="en-GB"/>
              </w:rPr>
              <w:t xml:space="preserve">second-cycle characteristics of the </w:t>
            </w:r>
            <w:proofErr w:type="spellStart"/>
            <w:r w:rsidRPr="00E644E3">
              <w:rPr>
                <w:rFonts w:ascii="Times New Roman" w:hAnsi="Times New Roman" w:cs="Times New Roman"/>
                <w:sz w:val="16"/>
                <w:szCs w:val="20"/>
                <w:lang w:val="en-GB"/>
              </w:rPr>
              <w:t>PQF</w:t>
            </w:r>
            <w:proofErr w:type="spellEnd"/>
          </w:p>
        </w:tc>
      </w:tr>
      <w:tr w:rsidR="00EA26D7" w:rsidRPr="00E644E3" w14:paraId="1AB0C9EB" w14:textId="77777777" w:rsidTr="00106A9E">
        <w:trPr>
          <w:trHeight w:val="416"/>
        </w:trPr>
        <w:tc>
          <w:tcPr>
            <w:tcW w:w="5000" w:type="pct"/>
            <w:gridSpan w:val="6"/>
            <w:shd w:val="clear" w:color="auto" w:fill="F2F2F2" w:themeFill="background1" w:themeFillShade="F2"/>
            <w:vAlign w:val="center"/>
          </w:tcPr>
          <w:p w14:paraId="5352631A" w14:textId="77777777" w:rsidR="00164D86" w:rsidRPr="00E644E3" w:rsidRDefault="00EA26D7" w:rsidP="003B471A">
            <w:pPr>
              <w:jc w:val="center"/>
              <w:rPr>
                <w:rFonts w:ascii="Times New Roman" w:eastAsia="Times New Roman" w:hAnsi="Times New Roman" w:cs="Times New Roman"/>
                <w:b/>
                <w:sz w:val="20"/>
                <w:szCs w:val="20"/>
                <w:lang w:val="en-GB" w:eastAsia="en-GB"/>
              </w:rPr>
            </w:pPr>
            <w:r w:rsidRPr="00E644E3">
              <w:rPr>
                <w:rFonts w:ascii="Times New Roman" w:eastAsia="Times New Roman" w:hAnsi="Times New Roman" w:cs="Times New Roman"/>
                <w:b/>
                <w:sz w:val="20"/>
                <w:szCs w:val="20"/>
                <w:lang w:val="en-GB" w:eastAsia="en-GB"/>
              </w:rPr>
              <w:t>IN THE AREA OF KNOWLEDGE</w:t>
            </w:r>
          </w:p>
        </w:tc>
      </w:tr>
      <w:tr w:rsidR="00D62584" w:rsidRPr="00E644E3" w14:paraId="28810C24" w14:textId="77777777" w:rsidTr="00106A9E">
        <w:trPr>
          <w:gridAfter w:val="1"/>
          <w:wAfter w:w="4" w:type="pct"/>
          <w:trHeight w:val="563"/>
        </w:trPr>
        <w:tc>
          <w:tcPr>
            <w:tcW w:w="455" w:type="pct"/>
            <w:vMerge w:val="restart"/>
            <w:textDirection w:val="btLr"/>
            <w:vAlign w:val="center"/>
          </w:tcPr>
          <w:p w14:paraId="0B3EFE50" w14:textId="77777777" w:rsidR="00D62584" w:rsidRPr="00E644E3" w:rsidRDefault="00D62584" w:rsidP="00D62584">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KNOWLEDGE</w:t>
            </w:r>
          </w:p>
          <w:p w14:paraId="0AAEF08C" w14:textId="77777777" w:rsidR="00D62584" w:rsidRPr="00E644E3" w:rsidRDefault="00D62584" w:rsidP="00D62584">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 scope and depth</w:t>
            </w:r>
          </w:p>
        </w:tc>
        <w:tc>
          <w:tcPr>
            <w:tcW w:w="492" w:type="pct"/>
            <w:vAlign w:val="center"/>
          </w:tcPr>
          <w:p w14:paraId="744EE826"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D62584" w:rsidRPr="00E644E3">
              <w:rPr>
                <w:rFonts w:ascii="Times New Roman" w:hAnsi="Times New Roman" w:cs="Times New Roman"/>
                <w:sz w:val="18"/>
                <w:szCs w:val="18"/>
                <w:lang w:val="en-GB"/>
              </w:rPr>
              <w:t>WG01</w:t>
            </w:r>
            <w:proofErr w:type="spellEnd"/>
          </w:p>
        </w:tc>
        <w:tc>
          <w:tcPr>
            <w:tcW w:w="3055" w:type="pct"/>
            <w:vAlign w:val="center"/>
          </w:tcPr>
          <w:p w14:paraId="122CE9FA"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in-depth knowledge and understanding of the nature, place and role of contemporary social sciences, including economics, the methods and theories applied therein, as well as the interrelations between them.</w:t>
            </w:r>
          </w:p>
        </w:tc>
        <w:tc>
          <w:tcPr>
            <w:tcW w:w="497" w:type="pct"/>
            <w:vAlign w:val="center"/>
          </w:tcPr>
          <w:p w14:paraId="6018CC26"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325CADB7"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1607DFEB" w14:textId="77777777" w:rsidTr="00106A9E">
        <w:trPr>
          <w:gridAfter w:val="1"/>
          <w:wAfter w:w="4" w:type="pct"/>
          <w:trHeight w:val="558"/>
        </w:trPr>
        <w:tc>
          <w:tcPr>
            <w:tcW w:w="455" w:type="pct"/>
            <w:vMerge/>
            <w:vAlign w:val="center"/>
          </w:tcPr>
          <w:p w14:paraId="79BB7F91"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2919CA40"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D62584" w:rsidRPr="00E644E3">
              <w:rPr>
                <w:rFonts w:ascii="Times New Roman" w:hAnsi="Times New Roman" w:cs="Times New Roman"/>
                <w:sz w:val="18"/>
                <w:szCs w:val="18"/>
                <w:lang w:val="en-GB"/>
              </w:rPr>
              <w:t>WG02</w:t>
            </w:r>
            <w:proofErr w:type="spellEnd"/>
          </w:p>
        </w:tc>
        <w:tc>
          <w:tcPr>
            <w:tcW w:w="3055" w:type="pct"/>
            <w:vAlign w:val="center"/>
          </w:tcPr>
          <w:p w14:paraId="5D70B45E" w14:textId="77777777" w:rsidR="00D62584" w:rsidRPr="00E644E3" w:rsidRDefault="00D62584" w:rsidP="003B471A">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in-depth knowledge of the economic, legal and social determinants and the main development trends of the discipline of economics and finance, as well as the terminology used in various research areas within this field.</w:t>
            </w:r>
          </w:p>
        </w:tc>
        <w:tc>
          <w:tcPr>
            <w:tcW w:w="497" w:type="pct"/>
            <w:vAlign w:val="center"/>
          </w:tcPr>
          <w:p w14:paraId="47C4600D"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53A5ADC2"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5FC293FD" w14:textId="77777777" w:rsidTr="00106A9E">
        <w:trPr>
          <w:gridAfter w:val="1"/>
          <w:wAfter w:w="4" w:type="pct"/>
          <w:trHeight w:val="558"/>
        </w:trPr>
        <w:tc>
          <w:tcPr>
            <w:tcW w:w="455" w:type="pct"/>
            <w:vMerge/>
            <w:vAlign w:val="center"/>
          </w:tcPr>
          <w:p w14:paraId="4725F830"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16AF1DA9"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D62584" w:rsidRPr="00E644E3">
              <w:rPr>
                <w:rFonts w:ascii="Times New Roman" w:hAnsi="Times New Roman" w:cs="Times New Roman"/>
                <w:sz w:val="18"/>
                <w:szCs w:val="18"/>
                <w:lang w:val="en-GB"/>
              </w:rPr>
              <w:t>WG03</w:t>
            </w:r>
            <w:proofErr w:type="spellEnd"/>
          </w:p>
        </w:tc>
        <w:tc>
          <w:tcPr>
            <w:tcW w:w="3055" w:type="pct"/>
            <w:vAlign w:val="center"/>
          </w:tcPr>
          <w:p w14:paraId="5711962A" w14:textId="77777777" w:rsidR="00D62584" w:rsidRPr="00E644E3" w:rsidRDefault="00D62584" w:rsidP="00D62584">
            <w:pPr>
              <w:jc w:val="both"/>
              <w:rPr>
                <w:rFonts w:ascii="Times New Roman" w:eastAsia="Times New Roman" w:hAnsi="Times New Roman" w:cs="Times New Roman"/>
                <w:sz w:val="18"/>
                <w:szCs w:val="18"/>
                <w:lang w:val="en-GB" w:eastAsia="en-GB"/>
              </w:rPr>
            </w:pPr>
            <w:r w:rsidRPr="00E644E3">
              <w:rPr>
                <w:rFonts w:ascii="Times New Roman" w:hAnsi="Times New Roman" w:cs="Times New Roman"/>
                <w:sz w:val="18"/>
                <w:szCs w:val="18"/>
                <w:lang w:val="en-GB"/>
              </w:rPr>
              <w:t>Has in-depth knowledge of key theories, phenomena, processes, regularities and mechanisms affecting the development of contemporary economic sciences and quantitative methods.</w:t>
            </w:r>
          </w:p>
        </w:tc>
        <w:tc>
          <w:tcPr>
            <w:tcW w:w="497" w:type="pct"/>
            <w:vAlign w:val="center"/>
          </w:tcPr>
          <w:p w14:paraId="58BAA4D2"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0B51E4C8"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20121480" w14:textId="77777777" w:rsidTr="00106A9E">
        <w:trPr>
          <w:gridAfter w:val="1"/>
          <w:wAfter w:w="4" w:type="pct"/>
          <w:trHeight w:val="459"/>
        </w:trPr>
        <w:tc>
          <w:tcPr>
            <w:tcW w:w="455" w:type="pct"/>
            <w:vMerge/>
            <w:vAlign w:val="center"/>
          </w:tcPr>
          <w:p w14:paraId="46B427C1"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0865DE99"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WG0</w:t>
            </w:r>
            <w:r w:rsidR="007F6B2E" w:rsidRPr="00E644E3">
              <w:rPr>
                <w:rFonts w:ascii="Times New Roman" w:hAnsi="Times New Roman" w:cs="Times New Roman"/>
                <w:sz w:val="18"/>
                <w:szCs w:val="18"/>
                <w:lang w:val="en-GB"/>
              </w:rPr>
              <w:t>4</w:t>
            </w:r>
            <w:proofErr w:type="spellEnd"/>
          </w:p>
        </w:tc>
        <w:tc>
          <w:tcPr>
            <w:tcW w:w="3055" w:type="pct"/>
            <w:vAlign w:val="center"/>
          </w:tcPr>
          <w:p w14:paraId="471951FF" w14:textId="77777777" w:rsidR="00D62584" w:rsidRPr="00E644E3" w:rsidRDefault="00D62584" w:rsidP="00D62584">
            <w:pPr>
              <w:jc w:val="both"/>
              <w:rPr>
                <w:rFonts w:ascii="Times New Roman" w:eastAsia="Times New Roman" w:hAnsi="Times New Roman" w:cs="Times New Roman"/>
                <w:sz w:val="18"/>
                <w:szCs w:val="18"/>
                <w:lang w:val="en-GB" w:eastAsia="en-GB"/>
              </w:rPr>
            </w:pPr>
            <w:r w:rsidRPr="00E644E3">
              <w:rPr>
                <w:rFonts w:ascii="Times New Roman" w:hAnsi="Times New Roman" w:cs="Times New Roman"/>
                <w:sz w:val="18"/>
                <w:szCs w:val="18"/>
                <w:lang w:val="en-GB"/>
              </w:rPr>
              <w:t>Has in-depth knowledge of the structure of the economy, including its instruments, markets and sectors.</w:t>
            </w:r>
          </w:p>
        </w:tc>
        <w:tc>
          <w:tcPr>
            <w:tcW w:w="497" w:type="pct"/>
            <w:vAlign w:val="center"/>
          </w:tcPr>
          <w:p w14:paraId="316B893E"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057CCEB1"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0AE68C6A" w14:textId="77777777" w:rsidTr="00106A9E">
        <w:trPr>
          <w:gridAfter w:val="1"/>
          <w:wAfter w:w="4" w:type="pct"/>
          <w:trHeight w:val="573"/>
        </w:trPr>
        <w:tc>
          <w:tcPr>
            <w:tcW w:w="455" w:type="pct"/>
            <w:vMerge/>
            <w:vAlign w:val="center"/>
          </w:tcPr>
          <w:p w14:paraId="70A92ED1"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2575EA3C"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WG0</w:t>
            </w:r>
            <w:r w:rsidR="007F6B2E" w:rsidRPr="00E644E3">
              <w:rPr>
                <w:rFonts w:ascii="Times New Roman" w:hAnsi="Times New Roman" w:cs="Times New Roman"/>
                <w:sz w:val="18"/>
                <w:szCs w:val="18"/>
                <w:lang w:val="en-GB"/>
              </w:rPr>
              <w:t>5</w:t>
            </w:r>
            <w:proofErr w:type="spellEnd"/>
          </w:p>
        </w:tc>
        <w:tc>
          <w:tcPr>
            <w:tcW w:w="3055" w:type="pct"/>
            <w:vAlign w:val="center"/>
          </w:tcPr>
          <w:p w14:paraId="37A7BF43" w14:textId="77777777" w:rsidR="00D62584" w:rsidRPr="00E644E3" w:rsidRDefault="00D62584" w:rsidP="00D62584">
            <w:pPr>
              <w:jc w:val="both"/>
              <w:rPr>
                <w:rFonts w:ascii="Times New Roman" w:eastAsia="Times New Roman" w:hAnsi="Times New Roman" w:cs="Times New Roman"/>
                <w:sz w:val="18"/>
                <w:szCs w:val="18"/>
                <w:lang w:val="en-GB" w:eastAsia="en-GB"/>
              </w:rPr>
            </w:pPr>
            <w:r w:rsidRPr="00E644E3">
              <w:rPr>
                <w:rFonts w:ascii="Times New Roman" w:hAnsi="Times New Roman" w:cs="Times New Roman"/>
                <w:sz w:val="18"/>
                <w:szCs w:val="18"/>
                <w:lang w:val="en-GB"/>
              </w:rPr>
              <w:t>Has in-depth knowledge of the relationships between various social, economic and financial systems and institutions, both at national and international level.</w:t>
            </w:r>
          </w:p>
        </w:tc>
        <w:tc>
          <w:tcPr>
            <w:tcW w:w="497" w:type="pct"/>
            <w:vAlign w:val="center"/>
          </w:tcPr>
          <w:p w14:paraId="39614169"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63172B57"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15543A00" w14:textId="77777777" w:rsidTr="00106A9E">
        <w:trPr>
          <w:gridAfter w:val="1"/>
          <w:wAfter w:w="4" w:type="pct"/>
          <w:trHeight w:val="540"/>
        </w:trPr>
        <w:tc>
          <w:tcPr>
            <w:tcW w:w="455" w:type="pct"/>
            <w:vMerge/>
            <w:vAlign w:val="center"/>
          </w:tcPr>
          <w:p w14:paraId="49A56FE3"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6AC225D6"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WG0</w:t>
            </w:r>
            <w:r w:rsidR="007F6B2E" w:rsidRPr="00E644E3">
              <w:rPr>
                <w:rFonts w:ascii="Times New Roman" w:hAnsi="Times New Roman" w:cs="Times New Roman"/>
                <w:sz w:val="18"/>
                <w:szCs w:val="18"/>
                <w:lang w:val="en-GB"/>
              </w:rPr>
              <w:t>6</w:t>
            </w:r>
            <w:proofErr w:type="spellEnd"/>
          </w:p>
        </w:tc>
        <w:tc>
          <w:tcPr>
            <w:tcW w:w="3055" w:type="pct"/>
            <w:vAlign w:val="center"/>
          </w:tcPr>
          <w:p w14:paraId="353282CC" w14:textId="77777777" w:rsidR="00D62584" w:rsidRPr="00E644E3" w:rsidRDefault="00D62584" w:rsidP="00D62584">
            <w:pPr>
              <w:jc w:val="both"/>
              <w:rPr>
                <w:rFonts w:ascii="Times New Roman" w:eastAsia="Times New Roman" w:hAnsi="Times New Roman" w:cs="Times New Roman"/>
                <w:sz w:val="18"/>
                <w:szCs w:val="18"/>
                <w:lang w:val="en-GB" w:eastAsia="en-GB"/>
              </w:rPr>
            </w:pPr>
            <w:r w:rsidRPr="00E644E3">
              <w:rPr>
                <w:rFonts w:ascii="Times New Roman" w:hAnsi="Times New Roman" w:cs="Times New Roman"/>
                <w:sz w:val="18"/>
                <w:szCs w:val="18"/>
                <w:lang w:val="en-GB"/>
              </w:rPr>
              <w:t>Has in-depth knowledge of methods for describing economic phenomena and processes, including techniques of data acquisition and processing as well as methods of analysis and modelling of economic processes.</w:t>
            </w:r>
          </w:p>
        </w:tc>
        <w:tc>
          <w:tcPr>
            <w:tcW w:w="497" w:type="pct"/>
            <w:vAlign w:val="center"/>
          </w:tcPr>
          <w:p w14:paraId="6DD08FD8"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752B3319"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59315F06" w14:textId="77777777" w:rsidTr="00106A9E">
        <w:trPr>
          <w:gridAfter w:val="1"/>
          <w:wAfter w:w="4" w:type="pct"/>
          <w:trHeight w:val="575"/>
        </w:trPr>
        <w:tc>
          <w:tcPr>
            <w:tcW w:w="455" w:type="pct"/>
            <w:vMerge/>
            <w:vAlign w:val="center"/>
          </w:tcPr>
          <w:p w14:paraId="5B41C579"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0541AAFF"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WG0</w:t>
            </w:r>
            <w:r w:rsidR="007F6B2E" w:rsidRPr="00E644E3">
              <w:rPr>
                <w:rFonts w:ascii="Times New Roman" w:hAnsi="Times New Roman" w:cs="Times New Roman"/>
                <w:sz w:val="18"/>
                <w:szCs w:val="18"/>
                <w:lang w:val="en-GB"/>
              </w:rPr>
              <w:t>7</w:t>
            </w:r>
            <w:proofErr w:type="spellEnd"/>
          </w:p>
        </w:tc>
        <w:tc>
          <w:tcPr>
            <w:tcW w:w="3055" w:type="pct"/>
            <w:vAlign w:val="center"/>
          </w:tcPr>
          <w:p w14:paraId="4349ABAA" w14:textId="77777777" w:rsidR="00D62584" w:rsidRPr="00E644E3" w:rsidRDefault="00D62584" w:rsidP="003B471A">
            <w:pPr>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in-depth knowledge of quantitative methods and IT tools necessary for conducting research and analyses concerning the functioning of economic systems.</w:t>
            </w:r>
          </w:p>
        </w:tc>
        <w:tc>
          <w:tcPr>
            <w:tcW w:w="497" w:type="pct"/>
            <w:vAlign w:val="center"/>
          </w:tcPr>
          <w:p w14:paraId="7C4B66FB"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73BA9D4C"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239BCF0C" w14:textId="77777777" w:rsidTr="00106A9E">
        <w:trPr>
          <w:gridAfter w:val="1"/>
          <w:wAfter w:w="4" w:type="pct"/>
          <w:trHeight w:val="578"/>
        </w:trPr>
        <w:tc>
          <w:tcPr>
            <w:tcW w:w="455" w:type="pct"/>
            <w:vMerge/>
            <w:vAlign w:val="center"/>
          </w:tcPr>
          <w:p w14:paraId="5617511B"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578F502D"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WG0</w:t>
            </w:r>
            <w:r w:rsidR="007F6B2E" w:rsidRPr="00E644E3">
              <w:rPr>
                <w:rFonts w:ascii="Times New Roman" w:hAnsi="Times New Roman" w:cs="Times New Roman"/>
                <w:sz w:val="18"/>
                <w:szCs w:val="18"/>
                <w:lang w:val="en-GB"/>
              </w:rPr>
              <w:t>8</w:t>
            </w:r>
            <w:proofErr w:type="spellEnd"/>
          </w:p>
        </w:tc>
        <w:tc>
          <w:tcPr>
            <w:tcW w:w="3055" w:type="pct"/>
            <w:vAlign w:val="center"/>
          </w:tcPr>
          <w:p w14:paraId="3003A03F"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advanced knowledge and understanding of the advantages and disadvantages of quantitative methods used in economic sciences.</w:t>
            </w:r>
          </w:p>
        </w:tc>
        <w:tc>
          <w:tcPr>
            <w:tcW w:w="497" w:type="pct"/>
            <w:vAlign w:val="center"/>
          </w:tcPr>
          <w:p w14:paraId="162758D2"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7E873226"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119DCF89" w14:textId="77777777" w:rsidTr="00106A9E">
        <w:trPr>
          <w:gridAfter w:val="1"/>
          <w:wAfter w:w="4" w:type="pct"/>
          <w:trHeight w:val="391"/>
        </w:trPr>
        <w:tc>
          <w:tcPr>
            <w:tcW w:w="455" w:type="pct"/>
            <w:vMerge/>
            <w:vAlign w:val="center"/>
          </w:tcPr>
          <w:p w14:paraId="2B62C0EC"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068FF51B"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WG0</w:t>
            </w:r>
            <w:r w:rsidR="007F6B2E" w:rsidRPr="00E644E3">
              <w:rPr>
                <w:rFonts w:ascii="Times New Roman" w:hAnsi="Times New Roman" w:cs="Times New Roman"/>
                <w:sz w:val="18"/>
                <w:szCs w:val="18"/>
                <w:lang w:val="en-GB"/>
              </w:rPr>
              <w:t>9</w:t>
            </w:r>
            <w:proofErr w:type="spellEnd"/>
          </w:p>
        </w:tc>
        <w:tc>
          <w:tcPr>
            <w:tcW w:w="3055" w:type="pct"/>
            <w:vAlign w:val="center"/>
          </w:tcPr>
          <w:p w14:paraId="5BBAB857"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advanced knowledge of the functioning of the component parts and the whole of the economic system.</w:t>
            </w:r>
          </w:p>
        </w:tc>
        <w:tc>
          <w:tcPr>
            <w:tcW w:w="497" w:type="pct"/>
            <w:vAlign w:val="center"/>
          </w:tcPr>
          <w:p w14:paraId="253ECFE7"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75BA92C7"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53BF0C25" w14:textId="77777777" w:rsidTr="00106A9E">
        <w:trPr>
          <w:gridAfter w:val="1"/>
          <w:wAfter w:w="4" w:type="pct"/>
          <w:trHeight w:val="560"/>
        </w:trPr>
        <w:tc>
          <w:tcPr>
            <w:tcW w:w="455" w:type="pct"/>
            <w:vMerge/>
            <w:vAlign w:val="center"/>
          </w:tcPr>
          <w:p w14:paraId="6E2F7C54"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2EC1A03F"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w:t>
            </w:r>
            <w:r w:rsidR="007F6B2E" w:rsidRPr="00E644E3">
              <w:rPr>
                <w:rFonts w:ascii="Times New Roman" w:hAnsi="Times New Roman" w:cs="Times New Roman"/>
                <w:sz w:val="18"/>
                <w:szCs w:val="18"/>
                <w:lang w:val="en-GB"/>
              </w:rPr>
              <w:t>10</w:t>
            </w:r>
            <w:proofErr w:type="spellEnd"/>
          </w:p>
        </w:tc>
        <w:tc>
          <w:tcPr>
            <w:tcW w:w="3055" w:type="pct"/>
            <w:vAlign w:val="center"/>
          </w:tcPr>
          <w:p w14:paraId="552D62EF"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in-depth knowledge of the interrelations between social, macroeconomic and financial phenomena, and knows the principles of conducting various policies.</w:t>
            </w:r>
          </w:p>
        </w:tc>
        <w:tc>
          <w:tcPr>
            <w:tcW w:w="497" w:type="pct"/>
            <w:vAlign w:val="center"/>
          </w:tcPr>
          <w:p w14:paraId="493940B1"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3473A649"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252339F3" w14:textId="77777777" w:rsidTr="00106A9E">
        <w:trPr>
          <w:gridAfter w:val="1"/>
          <w:wAfter w:w="4" w:type="pct"/>
          <w:trHeight w:val="392"/>
        </w:trPr>
        <w:tc>
          <w:tcPr>
            <w:tcW w:w="455" w:type="pct"/>
            <w:vMerge/>
            <w:vAlign w:val="center"/>
          </w:tcPr>
          <w:p w14:paraId="6341C82C"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6DA92CED"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w:t>
            </w:r>
            <w:r w:rsidR="007F6B2E" w:rsidRPr="00E644E3">
              <w:rPr>
                <w:rFonts w:ascii="Times New Roman" w:hAnsi="Times New Roman" w:cs="Times New Roman"/>
                <w:sz w:val="18"/>
                <w:szCs w:val="18"/>
                <w:lang w:val="en-GB"/>
              </w:rPr>
              <w:t>11</w:t>
            </w:r>
            <w:proofErr w:type="spellEnd"/>
          </w:p>
        </w:tc>
        <w:tc>
          <w:tcPr>
            <w:tcW w:w="3055" w:type="pct"/>
            <w:vAlign w:val="center"/>
          </w:tcPr>
          <w:p w14:paraId="0E2D8459" w14:textId="77777777" w:rsidR="00D62584" w:rsidRPr="00E644E3" w:rsidRDefault="00D62584" w:rsidP="003B471A">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in-depth knowledge of methods of managing investment and economic risk.</w:t>
            </w:r>
          </w:p>
        </w:tc>
        <w:tc>
          <w:tcPr>
            <w:tcW w:w="497" w:type="pct"/>
            <w:vAlign w:val="center"/>
          </w:tcPr>
          <w:p w14:paraId="033B14BD"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0C97584D"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51EC2455" w14:textId="77777777" w:rsidTr="00106A9E">
        <w:trPr>
          <w:gridAfter w:val="1"/>
          <w:wAfter w:w="4" w:type="pct"/>
          <w:trHeight w:val="554"/>
        </w:trPr>
        <w:tc>
          <w:tcPr>
            <w:tcW w:w="455" w:type="pct"/>
            <w:vMerge/>
            <w:vAlign w:val="center"/>
          </w:tcPr>
          <w:p w14:paraId="5372DDAF"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78AF58ED"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w:t>
            </w:r>
            <w:r w:rsidR="007F6B2E" w:rsidRPr="00E644E3">
              <w:rPr>
                <w:rFonts w:ascii="Times New Roman" w:hAnsi="Times New Roman" w:cs="Times New Roman"/>
                <w:sz w:val="18"/>
                <w:szCs w:val="18"/>
                <w:lang w:val="en-GB"/>
              </w:rPr>
              <w:t>12</w:t>
            </w:r>
            <w:proofErr w:type="spellEnd"/>
          </w:p>
        </w:tc>
        <w:tc>
          <w:tcPr>
            <w:tcW w:w="3055" w:type="pct"/>
            <w:vAlign w:val="center"/>
          </w:tcPr>
          <w:p w14:paraId="79F3763A"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advanced knowledge of the impact of the international environment on the position of the state, the activity of economic entities and the functioning of households.</w:t>
            </w:r>
          </w:p>
        </w:tc>
        <w:tc>
          <w:tcPr>
            <w:tcW w:w="497" w:type="pct"/>
            <w:vAlign w:val="center"/>
          </w:tcPr>
          <w:p w14:paraId="0C0B9246"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32F73D01"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2522441A" w14:textId="77777777" w:rsidTr="00106A9E">
        <w:trPr>
          <w:gridAfter w:val="1"/>
          <w:wAfter w:w="4" w:type="pct"/>
          <w:trHeight w:val="587"/>
        </w:trPr>
        <w:tc>
          <w:tcPr>
            <w:tcW w:w="455" w:type="pct"/>
            <w:vMerge/>
            <w:vAlign w:val="center"/>
          </w:tcPr>
          <w:p w14:paraId="6B3AA9F7"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449767CF"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w:t>
            </w:r>
            <w:r w:rsidR="007F6B2E" w:rsidRPr="00E644E3">
              <w:rPr>
                <w:rFonts w:ascii="Times New Roman" w:hAnsi="Times New Roman" w:cs="Times New Roman"/>
                <w:sz w:val="18"/>
                <w:szCs w:val="18"/>
                <w:lang w:val="en-GB"/>
              </w:rPr>
              <w:t>1</w:t>
            </w:r>
            <w:r w:rsidR="002346F4" w:rsidRPr="00E644E3">
              <w:rPr>
                <w:rFonts w:ascii="Times New Roman" w:hAnsi="Times New Roman" w:cs="Times New Roman"/>
                <w:sz w:val="18"/>
                <w:szCs w:val="18"/>
                <w:lang w:val="en-GB"/>
              </w:rPr>
              <w:t>3</w:t>
            </w:r>
            <w:proofErr w:type="spellEnd"/>
          </w:p>
        </w:tc>
        <w:tc>
          <w:tcPr>
            <w:tcW w:w="3055" w:type="pct"/>
            <w:vAlign w:val="center"/>
          </w:tcPr>
          <w:p w14:paraId="7F764C6F"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in-depth knowledge of economic decision-making in economic entities, households and public sector institutions.</w:t>
            </w:r>
          </w:p>
        </w:tc>
        <w:tc>
          <w:tcPr>
            <w:tcW w:w="497" w:type="pct"/>
            <w:vAlign w:val="center"/>
          </w:tcPr>
          <w:p w14:paraId="785F2F2A"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76A14D60"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6BD857C0" w14:textId="77777777" w:rsidTr="00106A9E">
        <w:trPr>
          <w:gridAfter w:val="1"/>
          <w:wAfter w:w="4" w:type="pct"/>
          <w:trHeight w:val="437"/>
        </w:trPr>
        <w:tc>
          <w:tcPr>
            <w:tcW w:w="455" w:type="pct"/>
            <w:vMerge/>
            <w:vAlign w:val="center"/>
          </w:tcPr>
          <w:p w14:paraId="2E9B6666"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1AB41F70"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w:t>
            </w:r>
            <w:r w:rsidR="007F6B2E" w:rsidRPr="00E644E3">
              <w:rPr>
                <w:rFonts w:ascii="Times New Roman" w:hAnsi="Times New Roman" w:cs="Times New Roman"/>
                <w:sz w:val="18"/>
                <w:szCs w:val="18"/>
                <w:lang w:val="en-GB"/>
              </w:rPr>
              <w:t>14</w:t>
            </w:r>
            <w:proofErr w:type="spellEnd"/>
          </w:p>
        </w:tc>
        <w:tc>
          <w:tcPr>
            <w:tcW w:w="3055" w:type="pct"/>
            <w:vAlign w:val="center"/>
          </w:tcPr>
          <w:p w14:paraId="0B26D100"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in-depth knowledge of methods supporting microeconomic and macroeconomic decision-making.</w:t>
            </w:r>
          </w:p>
        </w:tc>
        <w:tc>
          <w:tcPr>
            <w:tcW w:w="497" w:type="pct"/>
            <w:vAlign w:val="center"/>
          </w:tcPr>
          <w:p w14:paraId="6B2CA126"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2A2F18D4"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4D16D7E0" w14:textId="77777777" w:rsidTr="00106A9E">
        <w:trPr>
          <w:gridAfter w:val="1"/>
          <w:wAfter w:w="4" w:type="pct"/>
          <w:trHeight w:val="408"/>
        </w:trPr>
        <w:tc>
          <w:tcPr>
            <w:tcW w:w="455" w:type="pct"/>
            <w:vMerge/>
            <w:vAlign w:val="center"/>
          </w:tcPr>
          <w:p w14:paraId="65AB5FAD"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7A8264A8"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w:t>
            </w:r>
            <w:r w:rsidR="007F6B2E" w:rsidRPr="00E644E3">
              <w:rPr>
                <w:rFonts w:ascii="Times New Roman" w:hAnsi="Times New Roman" w:cs="Times New Roman"/>
                <w:sz w:val="18"/>
                <w:szCs w:val="18"/>
                <w:lang w:val="en-GB"/>
              </w:rPr>
              <w:t>15</w:t>
            </w:r>
            <w:proofErr w:type="spellEnd"/>
          </w:p>
        </w:tc>
        <w:tc>
          <w:tcPr>
            <w:tcW w:w="3055" w:type="pct"/>
            <w:vAlign w:val="center"/>
          </w:tcPr>
          <w:p w14:paraId="775C880D"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in-depth knowledge and understanding of the international determinants of the functioning of small open economies.</w:t>
            </w:r>
          </w:p>
        </w:tc>
        <w:tc>
          <w:tcPr>
            <w:tcW w:w="497" w:type="pct"/>
            <w:vAlign w:val="center"/>
          </w:tcPr>
          <w:p w14:paraId="33DC40DA"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23B0B4DA"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2953A1C3" w14:textId="77777777" w:rsidTr="00106A9E">
        <w:trPr>
          <w:gridAfter w:val="1"/>
          <w:wAfter w:w="4" w:type="pct"/>
          <w:trHeight w:val="422"/>
        </w:trPr>
        <w:tc>
          <w:tcPr>
            <w:tcW w:w="455" w:type="pct"/>
            <w:vMerge/>
            <w:vAlign w:val="center"/>
          </w:tcPr>
          <w:p w14:paraId="00648D90"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2C9770FB"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w:t>
            </w:r>
            <w:r w:rsidR="007F6B2E" w:rsidRPr="00E644E3">
              <w:rPr>
                <w:rFonts w:ascii="Times New Roman" w:hAnsi="Times New Roman" w:cs="Times New Roman"/>
                <w:sz w:val="18"/>
                <w:szCs w:val="18"/>
                <w:lang w:val="en-GB"/>
              </w:rPr>
              <w:t>16</w:t>
            </w:r>
            <w:proofErr w:type="spellEnd"/>
          </w:p>
        </w:tc>
        <w:tc>
          <w:tcPr>
            <w:tcW w:w="3055" w:type="pct"/>
            <w:vAlign w:val="center"/>
          </w:tcPr>
          <w:p w14:paraId="48D61258"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in-depth knowledge of the comprehensive management of economic entities.</w:t>
            </w:r>
          </w:p>
        </w:tc>
        <w:tc>
          <w:tcPr>
            <w:tcW w:w="497" w:type="pct"/>
            <w:vAlign w:val="center"/>
          </w:tcPr>
          <w:p w14:paraId="578A94EE"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7A805BEE"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4A50D893" w14:textId="77777777" w:rsidTr="00106A9E">
        <w:trPr>
          <w:gridAfter w:val="1"/>
          <w:wAfter w:w="4" w:type="pct"/>
          <w:trHeight w:val="563"/>
        </w:trPr>
        <w:tc>
          <w:tcPr>
            <w:tcW w:w="455" w:type="pct"/>
            <w:vMerge/>
            <w:vAlign w:val="center"/>
          </w:tcPr>
          <w:p w14:paraId="087189B0"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06BBE23C"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w:t>
            </w:r>
            <w:r w:rsidR="007F6B2E" w:rsidRPr="00E644E3">
              <w:rPr>
                <w:rFonts w:ascii="Times New Roman" w:hAnsi="Times New Roman" w:cs="Times New Roman"/>
                <w:sz w:val="18"/>
                <w:szCs w:val="18"/>
                <w:lang w:val="en-GB"/>
              </w:rPr>
              <w:t>17</w:t>
            </w:r>
            <w:proofErr w:type="spellEnd"/>
          </w:p>
        </w:tc>
        <w:tc>
          <w:tcPr>
            <w:tcW w:w="3055" w:type="pct"/>
            <w:vAlign w:val="center"/>
          </w:tcPr>
          <w:p w14:paraId="70E2BB3C"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advanced knowledge of the legal regulations necessary for undertaking professional and research activity in the field of economic sciences.</w:t>
            </w:r>
          </w:p>
        </w:tc>
        <w:tc>
          <w:tcPr>
            <w:tcW w:w="497" w:type="pct"/>
            <w:vAlign w:val="center"/>
          </w:tcPr>
          <w:p w14:paraId="4535E9C7"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4056503C"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4257F7DC" w14:textId="77777777" w:rsidTr="00106A9E">
        <w:trPr>
          <w:gridAfter w:val="1"/>
          <w:wAfter w:w="4" w:type="pct"/>
          <w:trHeight w:val="544"/>
        </w:trPr>
        <w:tc>
          <w:tcPr>
            <w:tcW w:w="455" w:type="pct"/>
            <w:vMerge/>
            <w:vAlign w:val="center"/>
          </w:tcPr>
          <w:p w14:paraId="1A9163E2"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56B19ED4"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w:t>
            </w:r>
            <w:r w:rsidR="007F6B2E" w:rsidRPr="00E644E3">
              <w:rPr>
                <w:rFonts w:ascii="Times New Roman" w:hAnsi="Times New Roman" w:cs="Times New Roman"/>
                <w:sz w:val="18"/>
                <w:szCs w:val="18"/>
                <w:lang w:val="en-GB"/>
              </w:rPr>
              <w:t>18</w:t>
            </w:r>
            <w:proofErr w:type="spellEnd"/>
          </w:p>
        </w:tc>
        <w:tc>
          <w:tcPr>
            <w:tcW w:w="3055" w:type="pct"/>
            <w:vAlign w:val="center"/>
          </w:tcPr>
          <w:p w14:paraId="77272106"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in-depth knowledge and understanding of the role of the human being as an actor shaping various socio-economic structures and actively participating in economic life.</w:t>
            </w:r>
          </w:p>
        </w:tc>
        <w:tc>
          <w:tcPr>
            <w:tcW w:w="497" w:type="pct"/>
            <w:vAlign w:val="center"/>
          </w:tcPr>
          <w:p w14:paraId="332AE69B"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0FDD92DE"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D62584" w:rsidRPr="00E644E3" w14:paraId="64AA6848" w14:textId="77777777" w:rsidTr="00106A9E">
        <w:trPr>
          <w:gridAfter w:val="1"/>
          <w:wAfter w:w="4" w:type="pct"/>
          <w:trHeight w:val="565"/>
        </w:trPr>
        <w:tc>
          <w:tcPr>
            <w:tcW w:w="455" w:type="pct"/>
            <w:vMerge/>
            <w:vAlign w:val="center"/>
          </w:tcPr>
          <w:p w14:paraId="43CC8904"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18B12CFB"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WG</w:t>
            </w:r>
            <w:r w:rsidR="007F6B2E" w:rsidRPr="00E644E3">
              <w:rPr>
                <w:rFonts w:ascii="Times New Roman" w:hAnsi="Times New Roman" w:cs="Times New Roman"/>
                <w:sz w:val="18"/>
                <w:szCs w:val="18"/>
                <w:lang w:val="en-GB"/>
              </w:rPr>
              <w:t>19</w:t>
            </w:r>
            <w:proofErr w:type="spellEnd"/>
          </w:p>
        </w:tc>
        <w:tc>
          <w:tcPr>
            <w:tcW w:w="3055" w:type="pct"/>
            <w:vAlign w:val="center"/>
          </w:tcPr>
          <w:p w14:paraId="60175A72"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Has in-depth knowledge in the selected specialisation within economic sciences, covering the theory, terminology, methods and research and practical applications of that specialisation, also in the context of its interrelations with other social science disciplines.</w:t>
            </w:r>
          </w:p>
        </w:tc>
        <w:tc>
          <w:tcPr>
            <w:tcW w:w="497" w:type="pct"/>
            <w:vAlign w:val="center"/>
          </w:tcPr>
          <w:p w14:paraId="7AF5A944"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3D6B9E73"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P7S_WG</w:t>
            </w:r>
            <w:proofErr w:type="spellEnd"/>
          </w:p>
        </w:tc>
      </w:tr>
      <w:tr w:rsidR="003B471A" w:rsidRPr="00E644E3" w14:paraId="6ADE8A23" w14:textId="77777777" w:rsidTr="00106A9E">
        <w:trPr>
          <w:trHeight w:val="104"/>
        </w:trPr>
        <w:tc>
          <w:tcPr>
            <w:tcW w:w="5000" w:type="pct"/>
            <w:gridSpan w:val="6"/>
            <w:shd w:val="clear" w:color="auto" w:fill="F2F2F2" w:themeFill="background1" w:themeFillShade="F2"/>
            <w:textDirection w:val="btLr"/>
            <w:vAlign w:val="center"/>
          </w:tcPr>
          <w:p w14:paraId="786F8F6F" w14:textId="77777777" w:rsidR="003B471A" w:rsidRPr="00E644E3" w:rsidRDefault="003B471A" w:rsidP="00D62584">
            <w:pPr>
              <w:jc w:val="center"/>
              <w:rPr>
                <w:rFonts w:ascii="Times New Roman" w:eastAsia="Times New Roman" w:hAnsi="Times New Roman" w:cs="Times New Roman"/>
                <w:sz w:val="18"/>
                <w:szCs w:val="18"/>
                <w:lang w:val="en-GB" w:eastAsia="en-GB"/>
              </w:rPr>
            </w:pPr>
          </w:p>
        </w:tc>
      </w:tr>
      <w:tr w:rsidR="00D62584" w:rsidRPr="00E644E3" w14:paraId="69A44899" w14:textId="77777777" w:rsidTr="00106A9E">
        <w:trPr>
          <w:gridAfter w:val="1"/>
          <w:wAfter w:w="4" w:type="pct"/>
          <w:trHeight w:val="546"/>
        </w:trPr>
        <w:tc>
          <w:tcPr>
            <w:tcW w:w="455" w:type="pct"/>
            <w:vMerge w:val="restart"/>
            <w:textDirection w:val="btLr"/>
            <w:vAlign w:val="center"/>
          </w:tcPr>
          <w:p w14:paraId="76664172" w14:textId="77777777" w:rsidR="00D62584" w:rsidRPr="00E644E3" w:rsidRDefault="00D62584" w:rsidP="00D62584">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KNOWLEDGE</w:t>
            </w:r>
          </w:p>
          <w:p w14:paraId="4BE99F6F" w14:textId="77777777" w:rsidR="00D62584" w:rsidRPr="00E644E3" w:rsidRDefault="00D62584" w:rsidP="00D62584">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 context</w:t>
            </w:r>
          </w:p>
        </w:tc>
        <w:tc>
          <w:tcPr>
            <w:tcW w:w="492" w:type="pct"/>
            <w:vAlign w:val="center"/>
          </w:tcPr>
          <w:p w14:paraId="5C964A40"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D62584" w:rsidRPr="00E644E3">
              <w:rPr>
                <w:rFonts w:ascii="Times New Roman" w:hAnsi="Times New Roman" w:cs="Times New Roman"/>
                <w:sz w:val="18"/>
                <w:szCs w:val="18"/>
                <w:lang w:val="en-GB"/>
              </w:rPr>
              <w:t>WK01</w:t>
            </w:r>
            <w:proofErr w:type="spellEnd"/>
          </w:p>
        </w:tc>
        <w:tc>
          <w:tcPr>
            <w:tcW w:w="3055" w:type="pct"/>
            <w:vAlign w:val="center"/>
          </w:tcPr>
          <w:p w14:paraId="0CAB6CCB" w14:textId="77777777" w:rsidR="00D62584" w:rsidRPr="00E644E3" w:rsidRDefault="00D62584" w:rsidP="008253B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Knows and understands the ethical and moral principles applicable to research activities and professional practice in the field of economics.</w:t>
            </w:r>
          </w:p>
        </w:tc>
        <w:tc>
          <w:tcPr>
            <w:tcW w:w="497" w:type="pct"/>
            <w:vAlign w:val="center"/>
          </w:tcPr>
          <w:p w14:paraId="27795EAC"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7631A56D"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P7S_WK</w:t>
            </w:r>
            <w:proofErr w:type="spellEnd"/>
          </w:p>
        </w:tc>
      </w:tr>
      <w:tr w:rsidR="00D62584" w:rsidRPr="00E644E3" w14:paraId="6D3DC8E0" w14:textId="77777777" w:rsidTr="00106A9E">
        <w:trPr>
          <w:gridAfter w:val="1"/>
          <w:wAfter w:w="4" w:type="pct"/>
          <w:trHeight w:val="548"/>
        </w:trPr>
        <w:tc>
          <w:tcPr>
            <w:tcW w:w="455" w:type="pct"/>
            <w:vMerge/>
            <w:vAlign w:val="center"/>
          </w:tcPr>
          <w:p w14:paraId="5E81F51D"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3AA54A14"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D62584" w:rsidRPr="00E644E3">
              <w:rPr>
                <w:rFonts w:ascii="Times New Roman" w:hAnsi="Times New Roman" w:cs="Times New Roman"/>
                <w:sz w:val="18"/>
                <w:szCs w:val="18"/>
                <w:lang w:val="en-GB"/>
              </w:rPr>
              <w:t>WK02</w:t>
            </w:r>
            <w:proofErr w:type="spellEnd"/>
          </w:p>
        </w:tc>
        <w:tc>
          <w:tcPr>
            <w:tcW w:w="3055" w:type="pct"/>
            <w:vAlign w:val="center"/>
          </w:tcPr>
          <w:p w14:paraId="7217B45C"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Knows and understands the fundamental dilemmas of contemporary civilisation and the functions and tasks of social science disciplines, including economics, in describing, explaining and resolving them.</w:t>
            </w:r>
          </w:p>
        </w:tc>
        <w:tc>
          <w:tcPr>
            <w:tcW w:w="497" w:type="pct"/>
            <w:vAlign w:val="center"/>
          </w:tcPr>
          <w:p w14:paraId="126F181F"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4AFD29EA"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P7S_WK</w:t>
            </w:r>
            <w:proofErr w:type="spellEnd"/>
          </w:p>
        </w:tc>
      </w:tr>
      <w:tr w:rsidR="00D62584" w:rsidRPr="00E644E3" w14:paraId="39236789" w14:textId="77777777" w:rsidTr="00106A9E">
        <w:trPr>
          <w:gridAfter w:val="1"/>
          <w:wAfter w:w="4" w:type="pct"/>
          <w:trHeight w:val="556"/>
        </w:trPr>
        <w:tc>
          <w:tcPr>
            <w:tcW w:w="455" w:type="pct"/>
            <w:vMerge/>
            <w:vAlign w:val="center"/>
          </w:tcPr>
          <w:p w14:paraId="76503587"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7E227B7E"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WK03</w:t>
            </w:r>
            <w:proofErr w:type="spellEnd"/>
          </w:p>
        </w:tc>
        <w:tc>
          <w:tcPr>
            <w:tcW w:w="3055" w:type="pct"/>
            <w:vAlign w:val="center"/>
          </w:tcPr>
          <w:p w14:paraId="0BE88FEE" w14:textId="77777777" w:rsidR="00D62584" w:rsidRPr="00E644E3" w:rsidRDefault="00D62584" w:rsidP="008253B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Understands at an advanced level the social, economic, organisational, legal, ethical and other determinants necessary for performing a professional role in the field of economics, as well as the consequences arising therefrom.</w:t>
            </w:r>
          </w:p>
        </w:tc>
        <w:tc>
          <w:tcPr>
            <w:tcW w:w="497" w:type="pct"/>
            <w:vAlign w:val="center"/>
          </w:tcPr>
          <w:p w14:paraId="73E65A60"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67260890"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P7S_WK</w:t>
            </w:r>
            <w:proofErr w:type="spellEnd"/>
          </w:p>
        </w:tc>
      </w:tr>
      <w:tr w:rsidR="00D62584" w:rsidRPr="00E644E3" w14:paraId="57574609" w14:textId="77777777" w:rsidTr="00106A9E">
        <w:trPr>
          <w:gridAfter w:val="1"/>
          <w:wAfter w:w="4" w:type="pct"/>
          <w:trHeight w:val="454"/>
        </w:trPr>
        <w:tc>
          <w:tcPr>
            <w:tcW w:w="455" w:type="pct"/>
            <w:vMerge/>
            <w:vAlign w:val="center"/>
          </w:tcPr>
          <w:p w14:paraId="1E47C9D7"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4316F321"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WK04</w:t>
            </w:r>
            <w:proofErr w:type="spellEnd"/>
          </w:p>
        </w:tc>
        <w:tc>
          <w:tcPr>
            <w:tcW w:w="3055" w:type="pct"/>
            <w:vAlign w:val="center"/>
          </w:tcPr>
          <w:p w14:paraId="627A1167"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Knows and understands the principles of industrial property protection and copyright law.</w:t>
            </w:r>
          </w:p>
        </w:tc>
        <w:tc>
          <w:tcPr>
            <w:tcW w:w="497" w:type="pct"/>
            <w:vAlign w:val="center"/>
          </w:tcPr>
          <w:p w14:paraId="7FFA8324"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4885FD67"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P7S_WK</w:t>
            </w:r>
            <w:proofErr w:type="spellEnd"/>
          </w:p>
        </w:tc>
      </w:tr>
      <w:tr w:rsidR="00D62584" w:rsidRPr="00E644E3" w14:paraId="2DDCB99E" w14:textId="77777777" w:rsidTr="00106A9E">
        <w:trPr>
          <w:gridAfter w:val="1"/>
          <w:wAfter w:w="4" w:type="pct"/>
          <w:trHeight w:val="402"/>
        </w:trPr>
        <w:tc>
          <w:tcPr>
            <w:tcW w:w="455" w:type="pct"/>
            <w:vMerge/>
            <w:vAlign w:val="center"/>
          </w:tcPr>
          <w:p w14:paraId="4A26BD82"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4B40EFD4"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WK05</w:t>
            </w:r>
            <w:proofErr w:type="spellEnd"/>
          </w:p>
        </w:tc>
        <w:tc>
          <w:tcPr>
            <w:tcW w:w="3055" w:type="pct"/>
            <w:vAlign w:val="center"/>
          </w:tcPr>
          <w:p w14:paraId="153D7C6C"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Understands at an advanced level the principles of creating and developing various forms of entrepreneurship, and the socio-economic determinants of these processes.</w:t>
            </w:r>
          </w:p>
        </w:tc>
        <w:tc>
          <w:tcPr>
            <w:tcW w:w="497" w:type="pct"/>
            <w:vAlign w:val="center"/>
          </w:tcPr>
          <w:p w14:paraId="72DAFDFE"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P7U_W</w:t>
            </w:r>
            <w:proofErr w:type="spellEnd"/>
          </w:p>
        </w:tc>
        <w:tc>
          <w:tcPr>
            <w:tcW w:w="497" w:type="pct"/>
            <w:vAlign w:val="center"/>
          </w:tcPr>
          <w:p w14:paraId="564EF368"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P7S_WK</w:t>
            </w:r>
            <w:proofErr w:type="spellEnd"/>
          </w:p>
        </w:tc>
      </w:tr>
    </w:tbl>
    <w:p w14:paraId="07C9BE44" w14:textId="77777777" w:rsidR="00FE4988" w:rsidRPr="00E644E3" w:rsidRDefault="00FE4988">
      <w:pPr>
        <w:rPr>
          <w:lang w:val="en-GB"/>
        </w:rPr>
      </w:pPr>
      <w:r w:rsidRPr="00E644E3">
        <w:rPr>
          <w:lang w:val="en-GB"/>
        </w:rPr>
        <w:br w:type="page"/>
      </w:r>
    </w:p>
    <w:tbl>
      <w:tblPr>
        <w:tblStyle w:val="Tabela-Siatka"/>
        <w:tblW w:w="4935" w:type="pct"/>
        <w:tblInd w:w="108" w:type="dxa"/>
        <w:tblLayout w:type="fixed"/>
        <w:tblLook w:val="04A0" w:firstRow="1" w:lastRow="0" w:firstColumn="1" w:lastColumn="0" w:noHBand="0" w:noVBand="1"/>
      </w:tblPr>
      <w:tblGrid>
        <w:gridCol w:w="1257"/>
        <w:gridCol w:w="1359"/>
        <w:gridCol w:w="8439"/>
        <w:gridCol w:w="1373"/>
        <w:gridCol w:w="1373"/>
        <w:gridCol w:w="11"/>
      </w:tblGrid>
      <w:tr w:rsidR="00D62584" w:rsidRPr="00E644E3" w14:paraId="27228CD1" w14:textId="77777777" w:rsidTr="00106A9E">
        <w:trPr>
          <w:trHeight w:val="526"/>
        </w:trPr>
        <w:tc>
          <w:tcPr>
            <w:tcW w:w="5000" w:type="pct"/>
            <w:gridSpan w:val="6"/>
            <w:shd w:val="clear" w:color="auto" w:fill="F2F2F2" w:themeFill="background1" w:themeFillShade="F2"/>
            <w:vAlign w:val="center"/>
          </w:tcPr>
          <w:p w14:paraId="6194DE57" w14:textId="77777777" w:rsidR="00D62584" w:rsidRPr="00E644E3" w:rsidRDefault="00D62584" w:rsidP="003B471A">
            <w:pPr>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lastRenderedPageBreak/>
              <w:t>IN THE AREA OF SKILLS</w:t>
            </w:r>
          </w:p>
        </w:tc>
      </w:tr>
      <w:tr w:rsidR="00D62584" w:rsidRPr="00E644E3" w14:paraId="7232B608" w14:textId="77777777" w:rsidTr="00106A9E">
        <w:trPr>
          <w:gridAfter w:val="1"/>
          <w:wAfter w:w="4" w:type="pct"/>
          <w:trHeight w:val="422"/>
        </w:trPr>
        <w:tc>
          <w:tcPr>
            <w:tcW w:w="455" w:type="pct"/>
            <w:vMerge w:val="restart"/>
            <w:textDirection w:val="btLr"/>
            <w:vAlign w:val="center"/>
          </w:tcPr>
          <w:p w14:paraId="73810643" w14:textId="77777777" w:rsidR="003B471A" w:rsidRPr="00E644E3" w:rsidRDefault="00D62584" w:rsidP="00D62584">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SKILLS</w:t>
            </w:r>
          </w:p>
          <w:p w14:paraId="37DA3E76" w14:textId="77777777" w:rsidR="00D62584" w:rsidRPr="00E644E3" w:rsidRDefault="00D62584" w:rsidP="00D62584">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 application of knowledge</w:t>
            </w:r>
          </w:p>
        </w:tc>
        <w:tc>
          <w:tcPr>
            <w:tcW w:w="492" w:type="pct"/>
            <w:vAlign w:val="center"/>
          </w:tcPr>
          <w:p w14:paraId="4A9B141A"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D62584" w:rsidRPr="00E644E3">
              <w:rPr>
                <w:rFonts w:ascii="Times New Roman" w:hAnsi="Times New Roman" w:cs="Times New Roman"/>
                <w:sz w:val="18"/>
                <w:szCs w:val="18"/>
                <w:lang w:val="en-GB"/>
              </w:rPr>
              <w:t>UW01</w:t>
            </w:r>
            <w:proofErr w:type="spellEnd"/>
          </w:p>
        </w:tc>
        <w:tc>
          <w:tcPr>
            <w:tcW w:w="3055" w:type="pct"/>
            <w:vAlign w:val="center"/>
          </w:tcPr>
          <w:p w14:paraId="3A5EFE1D"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able to use theoretical knowledge in economics and in related disciplines within the social sciences in order to identify, analyse, interpret and explain the causes, course and consequences of complex and atypical economic and financial problems and other dilemmas of contemporary civilisation.</w:t>
            </w:r>
          </w:p>
        </w:tc>
        <w:tc>
          <w:tcPr>
            <w:tcW w:w="497" w:type="pct"/>
            <w:vAlign w:val="center"/>
          </w:tcPr>
          <w:p w14:paraId="6947821D"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P7U_U</w:t>
            </w:r>
            <w:proofErr w:type="spellEnd"/>
          </w:p>
        </w:tc>
        <w:tc>
          <w:tcPr>
            <w:tcW w:w="497" w:type="pct"/>
            <w:vAlign w:val="center"/>
          </w:tcPr>
          <w:p w14:paraId="77577BBB"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P7S_UW</w:t>
            </w:r>
            <w:proofErr w:type="spellEnd"/>
          </w:p>
        </w:tc>
      </w:tr>
      <w:tr w:rsidR="00D62584" w:rsidRPr="00E644E3" w14:paraId="75AF1892" w14:textId="77777777" w:rsidTr="00106A9E">
        <w:trPr>
          <w:gridAfter w:val="1"/>
          <w:wAfter w:w="4" w:type="pct"/>
          <w:trHeight w:val="668"/>
        </w:trPr>
        <w:tc>
          <w:tcPr>
            <w:tcW w:w="455" w:type="pct"/>
            <w:vMerge/>
            <w:vAlign w:val="center"/>
          </w:tcPr>
          <w:p w14:paraId="1E7E4FE9"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6ECC72FC"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D62584" w:rsidRPr="00E644E3">
              <w:rPr>
                <w:rFonts w:ascii="Times New Roman" w:hAnsi="Times New Roman" w:cs="Times New Roman"/>
                <w:sz w:val="18"/>
                <w:szCs w:val="18"/>
                <w:lang w:val="en-GB"/>
              </w:rPr>
              <w:t>UW02</w:t>
            </w:r>
            <w:proofErr w:type="spellEnd"/>
          </w:p>
        </w:tc>
        <w:tc>
          <w:tcPr>
            <w:tcW w:w="3055" w:type="pct"/>
            <w:vAlign w:val="center"/>
          </w:tcPr>
          <w:p w14:paraId="3464297B" w14:textId="77777777" w:rsidR="00D62584" w:rsidRPr="00E644E3" w:rsidRDefault="00D62584" w:rsidP="008253B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able to appropriately select and innovatively use methods and tools, including advanced information, communication and research techniques, in order to solve complex as well as new and atypical problems in economics.</w:t>
            </w:r>
          </w:p>
        </w:tc>
        <w:tc>
          <w:tcPr>
            <w:tcW w:w="497" w:type="pct"/>
            <w:vAlign w:val="center"/>
          </w:tcPr>
          <w:p w14:paraId="019817F3"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P7U_U</w:t>
            </w:r>
            <w:proofErr w:type="spellEnd"/>
          </w:p>
        </w:tc>
        <w:tc>
          <w:tcPr>
            <w:tcW w:w="497" w:type="pct"/>
            <w:vAlign w:val="center"/>
          </w:tcPr>
          <w:p w14:paraId="42DB6499"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P7S_UW</w:t>
            </w:r>
            <w:proofErr w:type="spellEnd"/>
          </w:p>
        </w:tc>
      </w:tr>
      <w:tr w:rsidR="00D62584" w:rsidRPr="00E644E3" w14:paraId="45FAC3FA" w14:textId="77777777" w:rsidTr="00106A9E">
        <w:trPr>
          <w:gridAfter w:val="1"/>
          <w:wAfter w:w="4" w:type="pct"/>
          <w:trHeight w:val="540"/>
        </w:trPr>
        <w:tc>
          <w:tcPr>
            <w:tcW w:w="455" w:type="pct"/>
            <w:vMerge/>
            <w:vAlign w:val="center"/>
          </w:tcPr>
          <w:p w14:paraId="594EA049"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3867E51D"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UW03</w:t>
            </w:r>
            <w:proofErr w:type="spellEnd"/>
          </w:p>
        </w:tc>
        <w:tc>
          <w:tcPr>
            <w:tcW w:w="3055" w:type="pct"/>
            <w:vAlign w:val="center"/>
          </w:tcPr>
          <w:p w14:paraId="04CD6627" w14:textId="77777777" w:rsidR="00D62584" w:rsidRPr="00E644E3" w:rsidRDefault="00D62584" w:rsidP="008253B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able to properly select and critically analyse sources of knowledge from the discipline of economics and finance and creatively interpret the information derived from them in order to effectively and innovatively solve complex as well as new and atypical economic and financial problems of contemporary civilisation.</w:t>
            </w:r>
          </w:p>
        </w:tc>
        <w:tc>
          <w:tcPr>
            <w:tcW w:w="497" w:type="pct"/>
            <w:vAlign w:val="center"/>
          </w:tcPr>
          <w:p w14:paraId="56D486C3"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P7U_U</w:t>
            </w:r>
            <w:proofErr w:type="spellEnd"/>
          </w:p>
        </w:tc>
        <w:tc>
          <w:tcPr>
            <w:tcW w:w="497" w:type="pct"/>
            <w:vAlign w:val="center"/>
          </w:tcPr>
          <w:p w14:paraId="3242C134"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P7S_UW</w:t>
            </w:r>
            <w:proofErr w:type="spellEnd"/>
          </w:p>
        </w:tc>
      </w:tr>
      <w:tr w:rsidR="00D62584" w:rsidRPr="00E644E3" w14:paraId="55504803" w14:textId="77777777" w:rsidTr="00106A9E">
        <w:trPr>
          <w:gridAfter w:val="1"/>
          <w:wAfter w:w="4" w:type="pct"/>
          <w:trHeight w:val="551"/>
        </w:trPr>
        <w:tc>
          <w:tcPr>
            <w:tcW w:w="455" w:type="pct"/>
            <w:vMerge/>
            <w:vAlign w:val="center"/>
          </w:tcPr>
          <w:p w14:paraId="403D30BA"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0683206C"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UW04</w:t>
            </w:r>
            <w:proofErr w:type="spellEnd"/>
          </w:p>
        </w:tc>
        <w:tc>
          <w:tcPr>
            <w:tcW w:w="3055" w:type="pct"/>
            <w:vAlign w:val="center"/>
          </w:tcPr>
          <w:p w14:paraId="6F7F8255" w14:textId="77777777" w:rsidR="00D62584" w:rsidRPr="00E644E3" w:rsidRDefault="00D62584" w:rsidP="008253B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able to analyse, forecast and model social and economic processes and phenomena using advanced methods and diagnostic and research tools appropriate to economics and finance and related scientific disciplines within the social sciences.</w:t>
            </w:r>
          </w:p>
        </w:tc>
        <w:tc>
          <w:tcPr>
            <w:tcW w:w="497" w:type="pct"/>
            <w:vAlign w:val="center"/>
          </w:tcPr>
          <w:p w14:paraId="09B7F270"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P7U_U</w:t>
            </w:r>
            <w:proofErr w:type="spellEnd"/>
          </w:p>
        </w:tc>
        <w:tc>
          <w:tcPr>
            <w:tcW w:w="497" w:type="pct"/>
            <w:vAlign w:val="center"/>
          </w:tcPr>
          <w:p w14:paraId="70DC7A64"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P7S_UW</w:t>
            </w:r>
            <w:proofErr w:type="spellEnd"/>
          </w:p>
        </w:tc>
      </w:tr>
      <w:tr w:rsidR="00D62584" w:rsidRPr="00E644E3" w14:paraId="1913E617" w14:textId="77777777" w:rsidTr="00106A9E">
        <w:trPr>
          <w:gridAfter w:val="1"/>
          <w:wAfter w:w="4" w:type="pct"/>
          <w:trHeight w:val="582"/>
        </w:trPr>
        <w:tc>
          <w:tcPr>
            <w:tcW w:w="455" w:type="pct"/>
            <w:vMerge/>
            <w:vAlign w:val="center"/>
          </w:tcPr>
          <w:p w14:paraId="03E77455"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6166A12A"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UW05</w:t>
            </w:r>
            <w:proofErr w:type="spellEnd"/>
          </w:p>
        </w:tc>
        <w:tc>
          <w:tcPr>
            <w:tcW w:w="3055" w:type="pct"/>
            <w:vAlign w:val="center"/>
          </w:tcPr>
          <w:p w14:paraId="3941C29E"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able to plan and carry out a research process aimed at testing hypotheses related to research problems in economic sciences.</w:t>
            </w:r>
          </w:p>
        </w:tc>
        <w:tc>
          <w:tcPr>
            <w:tcW w:w="497" w:type="pct"/>
            <w:vAlign w:val="center"/>
          </w:tcPr>
          <w:p w14:paraId="2AD3F2A1"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P7U_U</w:t>
            </w:r>
            <w:proofErr w:type="spellEnd"/>
          </w:p>
        </w:tc>
        <w:tc>
          <w:tcPr>
            <w:tcW w:w="497" w:type="pct"/>
            <w:vAlign w:val="center"/>
          </w:tcPr>
          <w:p w14:paraId="200FCC0E"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P7S_UW</w:t>
            </w:r>
            <w:proofErr w:type="spellEnd"/>
          </w:p>
        </w:tc>
      </w:tr>
      <w:tr w:rsidR="00D62584" w:rsidRPr="00E644E3" w14:paraId="00DCF937" w14:textId="77777777" w:rsidTr="00106A9E">
        <w:trPr>
          <w:gridAfter w:val="1"/>
          <w:wAfter w:w="4" w:type="pct"/>
          <w:trHeight w:val="617"/>
        </w:trPr>
        <w:tc>
          <w:tcPr>
            <w:tcW w:w="455" w:type="pct"/>
            <w:vMerge/>
            <w:vAlign w:val="center"/>
          </w:tcPr>
          <w:p w14:paraId="2B6ED241"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5584CF8B"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UW06</w:t>
            </w:r>
            <w:proofErr w:type="spellEnd"/>
          </w:p>
        </w:tc>
        <w:tc>
          <w:tcPr>
            <w:tcW w:w="3055" w:type="pct"/>
            <w:vAlign w:val="center"/>
          </w:tcPr>
          <w:p w14:paraId="631AEFB8" w14:textId="77777777" w:rsidR="00D62584" w:rsidRPr="00E644E3" w:rsidRDefault="00D62584" w:rsidP="008253B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able to creatively modify existing methods, tools or instruments, or develop new ones, needed to solve new or atypical problems in economics.</w:t>
            </w:r>
          </w:p>
        </w:tc>
        <w:tc>
          <w:tcPr>
            <w:tcW w:w="497" w:type="pct"/>
            <w:vAlign w:val="center"/>
          </w:tcPr>
          <w:p w14:paraId="1B6B5916"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P7U_U</w:t>
            </w:r>
            <w:proofErr w:type="spellEnd"/>
          </w:p>
        </w:tc>
        <w:tc>
          <w:tcPr>
            <w:tcW w:w="497" w:type="pct"/>
            <w:vAlign w:val="center"/>
          </w:tcPr>
          <w:p w14:paraId="00456269"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P7S_UW</w:t>
            </w:r>
            <w:proofErr w:type="spellEnd"/>
          </w:p>
        </w:tc>
      </w:tr>
      <w:tr w:rsidR="00D62584" w:rsidRPr="00E644E3" w14:paraId="7B857785" w14:textId="77777777" w:rsidTr="00106A9E">
        <w:trPr>
          <w:gridAfter w:val="1"/>
          <w:wAfter w:w="4" w:type="pct"/>
          <w:trHeight w:val="556"/>
        </w:trPr>
        <w:tc>
          <w:tcPr>
            <w:tcW w:w="455" w:type="pct"/>
            <w:vMerge/>
            <w:vAlign w:val="center"/>
          </w:tcPr>
          <w:p w14:paraId="385166C2" w14:textId="77777777" w:rsidR="00D62584" w:rsidRPr="00E644E3" w:rsidRDefault="00D62584" w:rsidP="00D62584">
            <w:pPr>
              <w:rPr>
                <w:rFonts w:ascii="Times New Roman" w:hAnsi="Times New Roman" w:cs="Times New Roman"/>
                <w:sz w:val="18"/>
                <w:szCs w:val="18"/>
                <w:lang w:val="en-GB"/>
              </w:rPr>
            </w:pPr>
          </w:p>
        </w:tc>
        <w:tc>
          <w:tcPr>
            <w:tcW w:w="492" w:type="pct"/>
            <w:vAlign w:val="center"/>
          </w:tcPr>
          <w:p w14:paraId="25DFF609"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UW07</w:t>
            </w:r>
            <w:proofErr w:type="spellEnd"/>
          </w:p>
        </w:tc>
        <w:tc>
          <w:tcPr>
            <w:tcW w:w="3055" w:type="pct"/>
            <w:vAlign w:val="center"/>
          </w:tcPr>
          <w:p w14:paraId="1BEE6FFE" w14:textId="77777777" w:rsidR="00D62584" w:rsidRPr="00E644E3" w:rsidRDefault="00D62584" w:rsidP="00D6258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able to prepare written papers and oral presentations in Polish and in a foreign language on current and complex economic problems, using the knowledge acquired and available sources.</w:t>
            </w:r>
          </w:p>
        </w:tc>
        <w:tc>
          <w:tcPr>
            <w:tcW w:w="497" w:type="pct"/>
            <w:vAlign w:val="center"/>
          </w:tcPr>
          <w:p w14:paraId="254B2A02"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P7U_U</w:t>
            </w:r>
            <w:proofErr w:type="spellEnd"/>
          </w:p>
        </w:tc>
        <w:tc>
          <w:tcPr>
            <w:tcW w:w="497" w:type="pct"/>
            <w:vAlign w:val="center"/>
          </w:tcPr>
          <w:p w14:paraId="4F97542F"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P7S_UW</w:t>
            </w:r>
            <w:proofErr w:type="spellEnd"/>
          </w:p>
        </w:tc>
      </w:tr>
      <w:tr w:rsidR="003B471A" w:rsidRPr="00E644E3" w14:paraId="2841575B" w14:textId="77777777" w:rsidTr="00106A9E">
        <w:trPr>
          <w:trHeight w:val="60"/>
        </w:trPr>
        <w:tc>
          <w:tcPr>
            <w:tcW w:w="5000" w:type="pct"/>
            <w:gridSpan w:val="6"/>
            <w:shd w:val="clear" w:color="auto" w:fill="F2F2F2" w:themeFill="background1" w:themeFillShade="F2"/>
            <w:textDirection w:val="btLr"/>
            <w:vAlign w:val="center"/>
          </w:tcPr>
          <w:p w14:paraId="4A473176" w14:textId="77777777" w:rsidR="003B471A" w:rsidRPr="00E644E3" w:rsidRDefault="003B471A" w:rsidP="00D62584">
            <w:pPr>
              <w:jc w:val="center"/>
              <w:rPr>
                <w:rFonts w:ascii="Times New Roman" w:eastAsia="Times New Roman" w:hAnsi="Times New Roman" w:cs="Times New Roman"/>
                <w:sz w:val="18"/>
                <w:szCs w:val="18"/>
                <w:lang w:val="en-GB" w:eastAsia="en-GB"/>
              </w:rPr>
            </w:pPr>
          </w:p>
        </w:tc>
      </w:tr>
      <w:tr w:rsidR="00D62584" w:rsidRPr="00E644E3" w14:paraId="09F54A87" w14:textId="77777777" w:rsidTr="00106A9E">
        <w:trPr>
          <w:gridAfter w:val="1"/>
          <w:wAfter w:w="4" w:type="pct"/>
          <w:trHeight w:val="485"/>
        </w:trPr>
        <w:tc>
          <w:tcPr>
            <w:tcW w:w="455" w:type="pct"/>
            <w:vMerge w:val="restart"/>
            <w:textDirection w:val="btLr"/>
            <w:vAlign w:val="center"/>
          </w:tcPr>
          <w:p w14:paraId="6DC10F94" w14:textId="77777777" w:rsidR="00D62584" w:rsidRPr="00E644E3" w:rsidRDefault="00D62584" w:rsidP="00D62584">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SKILLS – communication</w:t>
            </w:r>
          </w:p>
        </w:tc>
        <w:tc>
          <w:tcPr>
            <w:tcW w:w="492" w:type="pct"/>
            <w:vAlign w:val="center"/>
          </w:tcPr>
          <w:p w14:paraId="227F9295"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D62584" w:rsidRPr="00E644E3">
              <w:rPr>
                <w:rFonts w:ascii="Times New Roman" w:hAnsi="Times New Roman" w:cs="Times New Roman"/>
                <w:sz w:val="18"/>
                <w:szCs w:val="18"/>
                <w:lang w:val="en-GB"/>
              </w:rPr>
              <w:t>UK01</w:t>
            </w:r>
            <w:proofErr w:type="spellEnd"/>
          </w:p>
        </w:tc>
        <w:tc>
          <w:tcPr>
            <w:tcW w:w="3055" w:type="pct"/>
            <w:vAlign w:val="center"/>
          </w:tcPr>
          <w:p w14:paraId="132734AD" w14:textId="77777777" w:rsidR="00D62584" w:rsidRPr="00E644E3" w:rsidRDefault="00D62584" w:rsidP="000349B3">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able to communicate using specialised and advanced terminology in economics and finance and related scientific disciplines, including in a foreign language, while making use of modern technological solutions.</w:t>
            </w:r>
          </w:p>
        </w:tc>
        <w:tc>
          <w:tcPr>
            <w:tcW w:w="497" w:type="pct"/>
            <w:vAlign w:val="center"/>
          </w:tcPr>
          <w:p w14:paraId="621C7C74"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P7U_U</w:t>
            </w:r>
            <w:proofErr w:type="spellEnd"/>
          </w:p>
        </w:tc>
        <w:tc>
          <w:tcPr>
            <w:tcW w:w="497" w:type="pct"/>
            <w:vAlign w:val="center"/>
          </w:tcPr>
          <w:p w14:paraId="79DF6366"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P7S_UK</w:t>
            </w:r>
            <w:proofErr w:type="spellEnd"/>
          </w:p>
        </w:tc>
      </w:tr>
      <w:tr w:rsidR="00D62584" w:rsidRPr="00E644E3" w14:paraId="2FAA0D9D" w14:textId="77777777" w:rsidTr="00106A9E">
        <w:trPr>
          <w:gridAfter w:val="1"/>
          <w:wAfter w:w="4" w:type="pct"/>
          <w:trHeight w:val="563"/>
        </w:trPr>
        <w:tc>
          <w:tcPr>
            <w:tcW w:w="455" w:type="pct"/>
            <w:vMerge/>
            <w:textDirection w:val="btLr"/>
            <w:vAlign w:val="center"/>
          </w:tcPr>
          <w:p w14:paraId="2238C3EF" w14:textId="77777777" w:rsidR="00D62584" w:rsidRPr="00E644E3" w:rsidRDefault="00D62584" w:rsidP="00D62584">
            <w:pPr>
              <w:ind w:left="113" w:right="113"/>
              <w:jc w:val="center"/>
              <w:rPr>
                <w:rFonts w:ascii="Times New Roman" w:hAnsi="Times New Roman" w:cs="Times New Roman"/>
                <w:sz w:val="18"/>
                <w:szCs w:val="18"/>
                <w:lang w:val="en-GB"/>
              </w:rPr>
            </w:pPr>
          </w:p>
        </w:tc>
        <w:tc>
          <w:tcPr>
            <w:tcW w:w="492" w:type="pct"/>
            <w:vAlign w:val="center"/>
          </w:tcPr>
          <w:p w14:paraId="76C165B6"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D62584" w:rsidRPr="00E644E3">
              <w:rPr>
                <w:rFonts w:ascii="Times New Roman" w:hAnsi="Times New Roman" w:cs="Times New Roman"/>
                <w:sz w:val="18"/>
                <w:szCs w:val="18"/>
                <w:lang w:val="en-GB"/>
              </w:rPr>
              <w:t>UK02</w:t>
            </w:r>
            <w:proofErr w:type="spellEnd"/>
          </w:p>
        </w:tc>
        <w:tc>
          <w:tcPr>
            <w:tcW w:w="3055" w:type="pct"/>
            <w:vAlign w:val="center"/>
          </w:tcPr>
          <w:p w14:paraId="7467F8AA" w14:textId="77777777" w:rsidR="00D62584" w:rsidRPr="00E644E3" w:rsidRDefault="00D62584" w:rsidP="000349B3">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able to organise and conduct a debate, evaluate various opinions and positions in the field of economics, and actively discuss them.</w:t>
            </w:r>
          </w:p>
        </w:tc>
        <w:tc>
          <w:tcPr>
            <w:tcW w:w="497" w:type="pct"/>
            <w:vAlign w:val="center"/>
          </w:tcPr>
          <w:p w14:paraId="53BB9435"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P7U_U</w:t>
            </w:r>
            <w:proofErr w:type="spellEnd"/>
          </w:p>
        </w:tc>
        <w:tc>
          <w:tcPr>
            <w:tcW w:w="497" w:type="pct"/>
            <w:vAlign w:val="center"/>
          </w:tcPr>
          <w:p w14:paraId="5E31983C"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P7S_UK</w:t>
            </w:r>
            <w:proofErr w:type="spellEnd"/>
          </w:p>
        </w:tc>
      </w:tr>
      <w:tr w:rsidR="00D62584" w:rsidRPr="00E644E3" w14:paraId="08A1BAFF" w14:textId="77777777" w:rsidTr="00106A9E">
        <w:trPr>
          <w:gridAfter w:val="1"/>
          <w:wAfter w:w="4" w:type="pct"/>
          <w:trHeight w:val="557"/>
        </w:trPr>
        <w:tc>
          <w:tcPr>
            <w:tcW w:w="455" w:type="pct"/>
            <w:vMerge/>
            <w:textDirection w:val="btLr"/>
            <w:vAlign w:val="center"/>
          </w:tcPr>
          <w:p w14:paraId="29D91561" w14:textId="77777777" w:rsidR="00D62584" w:rsidRPr="00E644E3" w:rsidRDefault="00D62584" w:rsidP="00D62584">
            <w:pPr>
              <w:ind w:left="113" w:right="113"/>
              <w:jc w:val="center"/>
              <w:rPr>
                <w:rFonts w:ascii="Times New Roman" w:hAnsi="Times New Roman" w:cs="Times New Roman"/>
                <w:sz w:val="18"/>
                <w:szCs w:val="18"/>
                <w:lang w:val="en-GB"/>
              </w:rPr>
            </w:pPr>
          </w:p>
        </w:tc>
        <w:tc>
          <w:tcPr>
            <w:tcW w:w="492" w:type="pct"/>
            <w:vAlign w:val="center"/>
          </w:tcPr>
          <w:p w14:paraId="0815FFCF"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D62584" w:rsidRPr="00E644E3">
              <w:rPr>
                <w:rFonts w:ascii="Times New Roman" w:hAnsi="Times New Roman" w:cs="Times New Roman"/>
                <w:sz w:val="18"/>
                <w:szCs w:val="18"/>
                <w:lang w:val="en-GB"/>
              </w:rPr>
              <w:t>UK03</w:t>
            </w:r>
            <w:proofErr w:type="spellEnd"/>
          </w:p>
        </w:tc>
        <w:tc>
          <w:tcPr>
            <w:tcW w:w="3055" w:type="pct"/>
            <w:vAlign w:val="center"/>
          </w:tcPr>
          <w:p w14:paraId="4F036C4F" w14:textId="77777777" w:rsidR="00D62584" w:rsidRPr="00E644E3" w:rsidRDefault="00D62584" w:rsidP="000349B3">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Is able to use a foreign language at the </w:t>
            </w:r>
            <w:proofErr w:type="spellStart"/>
            <w:r w:rsidRPr="00E644E3">
              <w:rPr>
                <w:rFonts w:ascii="Times New Roman" w:hAnsi="Times New Roman" w:cs="Times New Roman"/>
                <w:sz w:val="18"/>
                <w:szCs w:val="18"/>
                <w:lang w:val="en-GB"/>
              </w:rPr>
              <w:t>B2</w:t>
            </w:r>
            <w:proofErr w:type="spellEnd"/>
            <w:r w:rsidRPr="00E644E3">
              <w:rPr>
                <w:rFonts w:ascii="Times New Roman" w:hAnsi="Times New Roman" w:cs="Times New Roman"/>
                <w:sz w:val="18"/>
                <w:szCs w:val="18"/>
                <w:lang w:val="en-GB"/>
              </w:rPr>
              <w:t>+ level of the Common European Framework of Reference for Languages and at an advanced level with regard to specialist economic terminology.</w:t>
            </w:r>
          </w:p>
        </w:tc>
        <w:tc>
          <w:tcPr>
            <w:tcW w:w="497" w:type="pct"/>
            <w:vAlign w:val="center"/>
          </w:tcPr>
          <w:p w14:paraId="515EF0CF"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P7U_U</w:t>
            </w:r>
            <w:proofErr w:type="spellEnd"/>
          </w:p>
        </w:tc>
        <w:tc>
          <w:tcPr>
            <w:tcW w:w="497" w:type="pct"/>
            <w:vAlign w:val="center"/>
          </w:tcPr>
          <w:p w14:paraId="4249146F"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P7S_UK</w:t>
            </w:r>
            <w:proofErr w:type="spellEnd"/>
          </w:p>
        </w:tc>
      </w:tr>
      <w:tr w:rsidR="000349B3" w:rsidRPr="00E644E3" w14:paraId="000EE566" w14:textId="77777777" w:rsidTr="00106A9E">
        <w:trPr>
          <w:trHeight w:val="60"/>
        </w:trPr>
        <w:tc>
          <w:tcPr>
            <w:tcW w:w="5000" w:type="pct"/>
            <w:gridSpan w:val="6"/>
            <w:shd w:val="clear" w:color="auto" w:fill="F2F2F2" w:themeFill="background1" w:themeFillShade="F2"/>
            <w:textDirection w:val="btLr"/>
            <w:vAlign w:val="center"/>
          </w:tcPr>
          <w:p w14:paraId="3F8F85DA" w14:textId="77777777" w:rsidR="000349B3" w:rsidRPr="00E644E3" w:rsidRDefault="000349B3" w:rsidP="00D62584">
            <w:pPr>
              <w:jc w:val="center"/>
              <w:rPr>
                <w:rFonts w:ascii="Times New Roman" w:eastAsia="Times New Roman" w:hAnsi="Times New Roman" w:cs="Times New Roman"/>
                <w:sz w:val="18"/>
                <w:szCs w:val="18"/>
                <w:lang w:val="en-GB" w:eastAsia="en-GB"/>
              </w:rPr>
            </w:pPr>
          </w:p>
        </w:tc>
      </w:tr>
      <w:tr w:rsidR="00D62584" w:rsidRPr="00E644E3" w14:paraId="1EB062E3" w14:textId="77777777" w:rsidTr="00106A9E">
        <w:trPr>
          <w:gridAfter w:val="1"/>
          <w:wAfter w:w="4" w:type="pct"/>
          <w:trHeight w:val="1118"/>
        </w:trPr>
        <w:tc>
          <w:tcPr>
            <w:tcW w:w="455" w:type="pct"/>
            <w:textDirection w:val="btLr"/>
            <w:vAlign w:val="center"/>
          </w:tcPr>
          <w:p w14:paraId="56832E6E" w14:textId="77777777" w:rsidR="000349B3" w:rsidRPr="00E644E3" w:rsidRDefault="00D62584" w:rsidP="00D62584">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SKILLS –</w:t>
            </w:r>
          </w:p>
          <w:p w14:paraId="01990A88" w14:textId="5F60AC49" w:rsidR="00D62584" w:rsidRPr="00E644E3" w:rsidRDefault="00D62584" w:rsidP="00D62584">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 </w:t>
            </w:r>
            <w:r w:rsidR="00371941" w:rsidRPr="00E644E3">
              <w:rPr>
                <w:rFonts w:ascii="Times New Roman" w:hAnsi="Times New Roman" w:cs="Times New Roman"/>
                <w:sz w:val="18"/>
                <w:szCs w:val="18"/>
                <w:lang w:val="en-GB"/>
              </w:rPr>
              <w:t>teamwork</w:t>
            </w:r>
          </w:p>
        </w:tc>
        <w:tc>
          <w:tcPr>
            <w:tcW w:w="492" w:type="pct"/>
            <w:vAlign w:val="center"/>
          </w:tcPr>
          <w:p w14:paraId="6735B8FA"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D62584" w:rsidRPr="00E644E3">
              <w:rPr>
                <w:rFonts w:ascii="Times New Roman" w:hAnsi="Times New Roman" w:cs="Times New Roman"/>
                <w:sz w:val="18"/>
                <w:szCs w:val="18"/>
                <w:lang w:val="en-GB"/>
              </w:rPr>
              <w:t>UO01</w:t>
            </w:r>
            <w:proofErr w:type="spellEnd"/>
          </w:p>
        </w:tc>
        <w:tc>
          <w:tcPr>
            <w:tcW w:w="3055" w:type="pct"/>
            <w:vAlign w:val="center"/>
          </w:tcPr>
          <w:p w14:paraId="13064A28" w14:textId="77777777" w:rsidR="00D62584" w:rsidRPr="00E644E3" w:rsidRDefault="00D62584" w:rsidP="000349B3">
            <w:pPr>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able to cooperate with other persons within task, research and project teams established to solve complex problems in economics, and is prepared to assume a leading role and manage such teams.</w:t>
            </w:r>
          </w:p>
        </w:tc>
        <w:tc>
          <w:tcPr>
            <w:tcW w:w="497" w:type="pct"/>
            <w:vAlign w:val="center"/>
          </w:tcPr>
          <w:p w14:paraId="73579EB8"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P7U_U</w:t>
            </w:r>
            <w:proofErr w:type="spellEnd"/>
          </w:p>
        </w:tc>
        <w:tc>
          <w:tcPr>
            <w:tcW w:w="497" w:type="pct"/>
            <w:vAlign w:val="center"/>
          </w:tcPr>
          <w:p w14:paraId="0370EFE9"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P7S_UO</w:t>
            </w:r>
            <w:proofErr w:type="spellEnd"/>
          </w:p>
        </w:tc>
      </w:tr>
      <w:tr w:rsidR="000349B3" w:rsidRPr="00E644E3" w14:paraId="5ABFA9FD" w14:textId="77777777" w:rsidTr="00106A9E">
        <w:trPr>
          <w:cantSplit/>
          <w:trHeight w:val="76"/>
        </w:trPr>
        <w:tc>
          <w:tcPr>
            <w:tcW w:w="5000" w:type="pct"/>
            <w:gridSpan w:val="6"/>
            <w:shd w:val="clear" w:color="auto" w:fill="F2F2F2" w:themeFill="background1" w:themeFillShade="F2"/>
            <w:textDirection w:val="btLr"/>
            <w:vAlign w:val="center"/>
          </w:tcPr>
          <w:p w14:paraId="6FCE5C81" w14:textId="77777777" w:rsidR="000349B3" w:rsidRPr="00E644E3" w:rsidRDefault="000349B3" w:rsidP="00D62584">
            <w:pPr>
              <w:jc w:val="center"/>
              <w:rPr>
                <w:rFonts w:ascii="Times New Roman" w:eastAsia="Times New Roman" w:hAnsi="Times New Roman" w:cs="Times New Roman"/>
                <w:sz w:val="18"/>
                <w:szCs w:val="18"/>
                <w:lang w:val="en-GB" w:eastAsia="en-GB"/>
              </w:rPr>
            </w:pPr>
          </w:p>
        </w:tc>
      </w:tr>
      <w:tr w:rsidR="00D62584" w:rsidRPr="00E644E3" w14:paraId="65F7F6A3" w14:textId="77777777" w:rsidTr="00106A9E">
        <w:trPr>
          <w:gridAfter w:val="1"/>
          <w:wAfter w:w="4" w:type="pct"/>
          <w:cantSplit/>
          <w:trHeight w:val="978"/>
        </w:trPr>
        <w:tc>
          <w:tcPr>
            <w:tcW w:w="455" w:type="pct"/>
            <w:textDirection w:val="btLr"/>
            <w:vAlign w:val="center"/>
          </w:tcPr>
          <w:p w14:paraId="05E922C2" w14:textId="77777777" w:rsidR="000349B3" w:rsidRPr="00E644E3" w:rsidRDefault="00D62584" w:rsidP="00D62584">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SKILLS</w:t>
            </w:r>
          </w:p>
          <w:p w14:paraId="5BE729C4" w14:textId="77777777" w:rsidR="00D62584" w:rsidRPr="00E644E3" w:rsidRDefault="00D62584" w:rsidP="00D62584">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 learning</w:t>
            </w:r>
          </w:p>
        </w:tc>
        <w:tc>
          <w:tcPr>
            <w:tcW w:w="492" w:type="pct"/>
            <w:vAlign w:val="center"/>
          </w:tcPr>
          <w:p w14:paraId="4E3A345F" w14:textId="77777777" w:rsidR="00D62584" w:rsidRPr="00E644E3" w:rsidRDefault="003B471A" w:rsidP="00D62584">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D62584" w:rsidRPr="00E644E3">
              <w:rPr>
                <w:rFonts w:ascii="Times New Roman" w:hAnsi="Times New Roman" w:cs="Times New Roman"/>
                <w:sz w:val="18"/>
                <w:szCs w:val="18"/>
                <w:lang w:val="en-GB"/>
              </w:rPr>
              <w:t>UU01</w:t>
            </w:r>
            <w:proofErr w:type="spellEnd"/>
          </w:p>
        </w:tc>
        <w:tc>
          <w:tcPr>
            <w:tcW w:w="3055" w:type="pct"/>
            <w:vAlign w:val="center"/>
          </w:tcPr>
          <w:p w14:paraId="29F7F721" w14:textId="77777777" w:rsidR="00D62584" w:rsidRPr="00E644E3" w:rsidRDefault="00D62584" w:rsidP="00D62584">
            <w:pPr>
              <w:pStyle w:val="TableStyle2"/>
              <w:jc w:val="both"/>
              <w:rPr>
                <w:rFonts w:ascii="Times New Roman" w:hAnsi="Times New Roman" w:cs="Times New Roman"/>
                <w:color w:val="auto"/>
                <w:lang w:val="en-GB"/>
              </w:rPr>
            </w:pPr>
            <w:r w:rsidRPr="00E644E3">
              <w:rPr>
                <w:rFonts w:ascii="Times New Roman" w:hAnsi="Times New Roman" w:cs="Times New Roman"/>
                <w:sz w:val="18"/>
                <w:szCs w:val="18"/>
                <w:lang w:val="en-GB"/>
              </w:rPr>
              <w:t>Is able to independently plan and pursue their own personal and professional development through continuous learning and deepening of their competences throughout life, and is able to guide others in this respect.</w:t>
            </w:r>
          </w:p>
        </w:tc>
        <w:tc>
          <w:tcPr>
            <w:tcW w:w="497" w:type="pct"/>
            <w:vAlign w:val="center"/>
          </w:tcPr>
          <w:p w14:paraId="28D085EE"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P7U_U</w:t>
            </w:r>
            <w:proofErr w:type="spellEnd"/>
          </w:p>
        </w:tc>
        <w:tc>
          <w:tcPr>
            <w:tcW w:w="497" w:type="pct"/>
            <w:vAlign w:val="center"/>
          </w:tcPr>
          <w:p w14:paraId="62AEC63D" w14:textId="77777777" w:rsidR="00D62584" w:rsidRPr="00E644E3" w:rsidRDefault="00D62584" w:rsidP="00D62584">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P7S_UU</w:t>
            </w:r>
            <w:proofErr w:type="spellEnd"/>
          </w:p>
        </w:tc>
      </w:tr>
      <w:tr w:rsidR="00D62584" w:rsidRPr="00E644E3" w14:paraId="2DC79559" w14:textId="77777777" w:rsidTr="00106A9E">
        <w:trPr>
          <w:trHeight w:val="512"/>
        </w:trPr>
        <w:tc>
          <w:tcPr>
            <w:tcW w:w="5000" w:type="pct"/>
            <w:gridSpan w:val="6"/>
            <w:shd w:val="clear" w:color="auto" w:fill="F2F2F2" w:themeFill="background1" w:themeFillShade="F2"/>
            <w:vAlign w:val="center"/>
          </w:tcPr>
          <w:p w14:paraId="74BDBB4E" w14:textId="77777777" w:rsidR="00D62584" w:rsidRPr="00E644E3" w:rsidRDefault="000349B3" w:rsidP="000349B3">
            <w:pPr>
              <w:jc w:val="center"/>
              <w:rPr>
                <w:rFonts w:ascii="Times New Roman" w:hAnsi="Times New Roman" w:cs="Times New Roman"/>
                <w:b/>
                <w:sz w:val="18"/>
                <w:szCs w:val="18"/>
                <w:lang w:val="en-GB"/>
              </w:rPr>
            </w:pPr>
            <w:r w:rsidRPr="00E644E3">
              <w:rPr>
                <w:lang w:val="en-GB"/>
              </w:rPr>
              <w:lastRenderedPageBreak/>
              <w:t>IN THE AREA OF SOCIAL COMPETENCES</w:t>
            </w:r>
          </w:p>
        </w:tc>
      </w:tr>
      <w:tr w:rsidR="007360ED" w:rsidRPr="00E644E3" w14:paraId="2F4F9C36" w14:textId="77777777" w:rsidTr="00106A9E">
        <w:trPr>
          <w:gridAfter w:val="1"/>
          <w:wAfter w:w="4" w:type="pct"/>
          <w:trHeight w:val="552"/>
        </w:trPr>
        <w:tc>
          <w:tcPr>
            <w:tcW w:w="455" w:type="pct"/>
            <w:vMerge w:val="restart"/>
            <w:textDirection w:val="btLr"/>
            <w:vAlign w:val="center"/>
          </w:tcPr>
          <w:p w14:paraId="5CB95477" w14:textId="77777777" w:rsidR="000349B3" w:rsidRPr="00E644E3" w:rsidRDefault="007360ED" w:rsidP="007360ED">
            <w:pPr>
              <w:ind w:left="113" w:right="113"/>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KOMPETENCJE</w:t>
            </w:r>
            <w:proofErr w:type="spellEnd"/>
            <w:r w:rsidRPr="00E644E3">
              <w:rPr>
                <w:rFonts w:ascii="Times New Roman" w:hAnsi="Times New Roman" w:cs="Times New Roman"/>
                <w:sz w:val="18"/>
                <w:szCs w:val="18"/>
                <w:lang w:val="en-GB"/>
              </w:rPr>
              <w:t xml:space="preserve"> </w:t>
            </w:r>
          </w:p>
          <w:p w14:paraId="4CEA50F7" w14:textId="77777777" w:rsidR="007360ED" w:rsidRPr="00E644E3" w:rsidRDefault="007360ED" w:rsidP="007360ED">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 assessment – critical approach</w:t>
            </w:r>
          </w:p>
        </w:tc>
        <w:tc>
          <w:tcPr>
            <w:tcW w:w="492" w:type="pct"/>
            <w:vAlign w:val="center"/>
          </w:tcPr>
          <w:p w14:paraId="5430F79C" w14:textId="77777777" w:rsidR="007360ED" w:rsidRPr="00E644E3" w:rsidRDefault="003B471A" w:rsidP="007360ED">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7360ED" w:rsidRPr="00E644E3">
              <w:rPr>
                <w:rFonts w:ascii="Times New Roman" w:hAnsi="Times New Roman" w:cs="Times New Roman"/>
                <w:sz w:val="18"/>
                <w:szCs w:val="18"/>
                <w:lang w:val="en-GB"/>
              </w:rPr>
              <w:t>KK01</w:t>
            </w:r>
            <w:proofErr w:type="spellEnd"/>
          </w:p>
        </w:tc>
        <w:tc>
          <w:tcPr>
            <w:tcW w:w="3055" w:type="pct"/>
            <w:vAlign w:val="center"/>
          </w:tcPr>
          <w:p w14:paraId="7597FA61" w14:textId="77777777" w:rsidR="007360ED" w:rsidRPr="00E644E3" w:rsidRDefault="007360ED" w:rsidP="007360ED">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ready to critically evaluate the content received and the credibility of information obtained from various sources concerning economic and financial phenomena and processes, as well as the field of economic theory.</w:t>
            </w:r>
          </w:p>
        </w:tc>
        <w:tc>
          <w:tcPr>
            <w:tcW w:w="497" w:type="pct"/>
            <w:vAlign w:val="center"/>
          </w:tcPr>
          <w:p w14:paraId="626D4BDB"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P7U_K</w:t>
            </w:r>
            <w:proofErr w:type="spellEnd"/>
          </w:p>
        </w:tc>
        <w:tc>
          <w:tcPr>
            <w:tcW w:w="497" w:type="pct"/>
            <w:vAlign w:val="center"/>
          </w:tcPr>
          <w:p w14:paraId="1603EAB3"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P7S_KK</w:t>
            </w:r>
            <w:proofErr w:type="spellEnd"/>
          </w:p>
        </w:tc>
      </w:tr>
      <w:tr w:rsidR="007360ED" w:rsidRPr="00E644E3" w14:paraId="12D6958B" w14:textId="77777777" w:rsidTr="00106A9E">
        <w:trPr>
          <w:gridAfter w:val="1"/>
          <w:wAfter w:w="4" w:type="pct"/>
          <w:trHeight w:val="607"/>
        </w:trPr>
        <w:tc>
          <w:tcPr>
            <w:tcW w:w="455" w:type="pct"/>
            <w:vMerge/>
            <w:textDirection w:val="btLr"/>
            <w:vAlign w:val="center"/>
          </w:tcPr>
          <w:p w14:paraId="1C288C86" w14:textId="77777777" w:rsidR="007360ED" w:rsidRPr="00E644E3" w:rsidRDefault="007360ED" w:rsidP="007360ED">
            <w:pPr>
              <w:ind w:left="113" w:right="113"/>
              <w:jc w:val="center"/>
              <w:rPr>
                <w:rFonts w:ascii="Times New Roman" w:hAnsi="Times New Roman" w:cs="Times New Roman"/>
                <w:sz w:val="18"/>
                <w:szCs w:val="18"/>
                <w:lang w:val="en-GB"/>
              </w:rPr>
            </w:pPr>
          </w:p>
        </w:tc>
        <w:tc>
          <w:tcPr>
            <w:tcW w:w="492" w:type="pct"/>
            <w:vAlign w:val="center"/>
          </w:tcPr>
          <w:p w14:paraId="5AA3C067" w14:textId="77777777" w:rsidR="007360ED" w:rsidRPr="00E644E3" w:rsidRDefault="003B471A" w:rsidP="007360ED">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7360ED" w:rsidRPr="00E644E3">
              <w:rPr>
                <w:rFonts w:ascii="Times New Roman" w:hAnsi="Times New Roman" w:cs="Times New Roman"/>
                <w:sz w:val="18"/>
                <w:szCs w:val="18"/>
                <w:lang w:val="en-GB"/>
              </w:rPr>
              <w:t>KK02</w:t>
            </w:r>
            <w:proofErr w:type="spellEnd"/>
          </w:p>
        </w:tc>
        <w:tc>
          <w:tcPr>
            <w:tcW w:w="3055" w:type="pct"/>
            <w:vAlign w:val="center"/>
          </w:tcPr>
          <w:p w14:paraId="57191372" w14:textId="77777777" w:rsidR="007360ED" w:rsidRPr="00E644E3" w:rsidRDefault="007360ED" w:rsidP="008253B4">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Recognises the importance of scientific knowledge in economics and finance and related scientific disciplines within the social sciences in solving theoretical and practical problems.</w:t>
            </w:r>
          </w:p>
        </w:tc>
        <w:tc>
          <w:tcPr>
            <w:tcW w:w="497" w:type="pct"/>
            <w:vAlign w:val="center"/>
          </w:tcPr>
          <w:p w14:paraId="780BE90F"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P7U_K</w:t>
            </w:r>
            <w:proofErr w:type="spellEnd"/>
          </w:p>
        </w:tc>
        <w:tc>
          <w:tcPr>
            <w:tcW w:w="497" w:type="pct"/>
            <w:vAlign w:val="center"/>
          </w:tcPr>
          <w:p w14:paraId="7BF8CCD2"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P7S_KK</w:t>
            </w:r>
            <w:proofErr w:type="spellEnd"/>
          </w:p>
        </w:tc>
      </w:tr>
      <w:tr w:rsidR="007360ED" w:rsidRPr="00E644E3" w14:paraId="6C6CAD9E" w14:textId="77777777" w:rsidTr="00106A9E">
        <w:trPr>
          <w:gridAfter w:val="1"/>
          <w:wAfter w:w="4" w:type="pct"/>
          <w:trHeight w:val="694"/>
        </w:trPr>
        <w:tc>
          <w:tcPr>
            <w:tcW w:w="455" w:type="pct"/>
            <w:vMerge/>
            <w:textDirection w:val="btLr"/>
            <w:vAlign w:val="center"/>
          </w:tcPr>
          <w:p w14:paraId="4D33B5B6" w14:textId="77777777" w:rsidR="007360ED" w:rsidRPr="00E644E3" w:rsidRDefault="007360ED" w:rsidP="007360ED">
            <w:pPr>
              <w:ind w:left="113" w:right="113"/>
              <w:jc w:val="center"/>
              <w:rPr>
                <w:rFonts w:ascii="Times New Roman" w:hAnsi="Times New Roman" w:cs="Times New Roman"/>
                <w:sz w:val="18"/>
                <w:szCs w:val="18"/>
                <w:lang w:val="en-GB"/>
              </w:rPr>
            </w:pPr>
          </w:p>
        </w:tc>
        <w:tc>
          <w:tcPr>
            <w:tcW w:w="492" w:type="pct"/>
            <w:vAlign w:val="center"/>
          </w:tcPr>
          <w:p w14:paraId="53CED425" w14:textId="77777777" w:rsidR="007360ED" w:rsidRPr="00E644E3" w:rsidRDefault="003B471A" w:rsidP="007360ED">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KK03</w:t>
            </w:r>
            <w:proofErr w:type="spellEnd"/>
          </w:p>
        </w:tc>
        <w:tc>
          <w:tcPr>
            <w:tcW w:w="3055" w:type="pct"/>
            <w:vAlign w:val="center"/>
          </w:tcPr>
          <w:p w14:paraId="40AD5ECA" w14:textId="77777777" w:rsidR="007360ED" w:rsidRPr="00E644E3" w:rsidRDefault="007360ED" w:rsidP="004043FA">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ready to communicate knowledge in economics and finance and related scientific disciplines within the social sciences, justify their own views on social and economic problems, and respond to the views of others.</w:t>
            </w:r>
          </w:p>
        </w:tc>
        <w:tc>
          <w:tcPr>
            <w:tcW w:w="497" w:type="pct"/>
            <w:vAlign w:val="center"/>
          </w:tcPr>
          <w:p w14:paraId="561A52EF"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P7U_K</w:t>
            </w:r>
            <w:proofErr w:type="spellEnd"/>
          </w:p>
        </w:tc>
        <w:tc>
          <w:tcPr>
            <w:tcW w:w="497" w:type="pct"/>
            <w:vAlign w:val="center"/>
          </w:tcPr>
          <w:p w14:paraId="4AEC75B6"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P7S_KK</w:t>
            </w:r>
            <w:proofErr w:type="spellEnd"/>
          </w:p>
        </w:tc>
      </w:tr>
      <w:tr w:rsidR="007360ED" w:rsidRPr="00E644E3" w14:paraId="27D281A5" w14:textId="77777777" w:rsidTr="00106A9E">
        <w:trPr>
          <w:gridAfter w:val="1"/>
          <w:wAfter w:w="4" w:type="pct"/>
          <w:trHeight w:val="556"/>
        </w:trPr>
        <w:tc>
          <w:tcPr>
            <w:tcW w:w="455" w:type="pct"/>
            <w:vMerge/>
            <w:textDirection w:val="btLr"/>
            <w:vAlign w:val="center"/>
          </w:tcPr>
          <w:p w14:paraId="204D72D2" w14:textId="77777777" w:rsidR="007360ED" w:rsidRPr="00E644E3" w:rsidRDefault="007360ED" w:rsidP="007360ED">
            <w:pPr>
              <w:ind w:left="113" w:right="113"/>
              <w:jc w:val="center"/>
              <w:rPr>
                <w:rFonts w:ascii="Times New Roman" w:hAnsi="Times New Roman" w:cs="Times New Roman"/>
                <w:sz w:val="18"/>
                <w:szCs w:val="18"/>
                <w:lang w:val="en-GB"/>
              </w:rPr>
            </w:pPr>
          </w:p>
        </w:tc>
        <w:tc>
          <w:tcPr>
            <w:tcW w:w="492" w:type="pct"/>
            <w:vAlign w:val="center"/>
          </w:tcPr>
          <w:p w14:paraId="563AB5D5" w14:textId="77777777" w:rsidR="007360ED" w:rsidRPr="00E644E3" w:rsidRDefault="003B471A" w:rsidP="007360ED">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KK04</w:t>
            </w:r>
            <w:proofErr w:type="spellEnd"/>
          </w:p>
        </w:tc>
        <w:tc>
          <w:tcPr>
            <w:tcW w:w="3055" w:type="pct"/>
            <w:vAlign w:val="center"/>
          </w:tcPr>
          <w:p w14:paraId="255E9A87" w14:textId="77777777" w:rsidR="007360ED" w:rsidRPr="00E644E3" w:rsidRDefault="007360ED" w:rsidP="007360ED">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able to responsibly assess the limits of their professional competences and understands the need to seek expert opinion when difficulties arise in independently solving professional problems.</w:t>
            </w:r>
          </w:p>
        </w:tc>
        <w:tc>
          <w:tcPr>
            <w:tcW w:w="497" w:type="pct"/>
            <w:vAlign w:val="center"/>
          </w:tcPr>
          <w:p w14:paraId="395AE0F8"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P7U_K</w:t>
            </w:r>
            <w:proofErr w:type="spellEnd"/>
          </w:p>
        </w:tc>
        <w:tc>
          <w:tcPr>
            <w:tcW w:w="497" w:type="pct"/>
            <w:vAlign w:val="center"/>
          </w:tcPr>
          <w:p w14:paraId="6E755F36"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P7S_KK</w:t>
            </w:r>
            <w:proofErr w:type="spellEnd"/>
          </w:p>
        </w:tc>
      </w:tr>
      <w:tr w:rsidR="007360ED" w:rsidRPr="00E644E3" w14:paraId="1FB93FA8" w14:textId="77777777" w:rsidTr="00106A9E">
        <w:trPr>
          <w:gridAfter w:val="1"/>
          <w:wAfter w:w="4" w:type="pct"/>
          <w:trHeight w:val="705"/>
        </w:trPr>
        <w:tc>
          <w:tcPr>
            <w:tcW w:w="455" w:type="pct"/>
            <w:vMerge w:val="restart"/>
            <w:textDirection w:val="btLr"/>
            <w:vAlign w:val="center"/>
          </w:tcPr>
          <w:p w14:paraId="51C4677D" w14:textId="77777777" w:rsidR="007360ED" w:rsidRPr="00E644E3" w:rsidRDefault="007360ED" w:rsidP="007360ED">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COMPETENCES – responsibility</w:t>
            </w:r>
          </w:p>
        </w:tc>
        <w:tc>
          <w:tcPr>
            <w:tcW w:w="492" w:type="pct"/>
            <w:vAlign w:val="center"/>
          </w:tcPr>
          <w:p w14:paraId="76C30A5D" w14:textId="77777777" w:rsidR="007360ED" w:rsidRPr="00E644E3" w:rsidRDefault="003B471A" w:rsidP="007360ED">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7360ED" w:rsidRPr="00E644E3">
              <w:rPr>
                <w:rFonts w:ascii="Times New Roman" w:hAnsi="Times New Roman" w:cs="Times New Roman"/>
                <w:sz w:val="18"/>
                <w:szCs w:val="18"/>
                <w:lang w:val="en-GB"/>
              </w:rPr>
              <w:t>KO01</w:t>
            </w:r>
            <w:proofErr w:type="spellEnd"/>
          </w:p>
        </w:tc>
        <w:tc>
          <w:tcPr>
            <w:tcW w:w="3055" w:type="pct"/>
            <w:vAlign w:val="center"/>
          </w:tcPr>
          <w:p w14:paraId="33717777" w14:textId="77777777" w:rsidR="007360ED" w:rsidRPr="00E644E3" w:rsidRDefault="007360ED" w:rsidP="004043FA">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ready to solve advanced problems connected with participation in socio-economic life, including in connection with professional work in the field of economics.</w:t>
            </w:r>
          </w:p>
        </w:tc>
        <w:tc>
          <w:tcPr>
            <w:tcW w:w="497" w:type="pct"/>
            <w:vAlign w:val="center"/>
          </w:tcPr>
          <w:p w14:paraId="2300D671"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P7U_K</w:t>
            </w:r>
            <w:proofErr w:type="spellEnd"/>
          </w:p>
        </w:tc>
        <w:tc>
          <w:tcPr>
            <w:tcW w:w="497" w:type="pct"/>
            <w:vAlign w:val="center"/>
          </w:tcPr>
          <w:p w14:paraId="722F6817"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P7S_KO</w:t>
            </w:r>
            <w:proofErr w:type="spellEnd"/>
          </w:p>
        </w:tc>
      </w:tr>
      <w:tr w:rsidR="007360ED" w:rsidRPr="00E644E3" w14:paraId="1EB23D9F" w14:textId="77777777" w:rsidTr="00106A9E">
        <w:trPr>
          <w:gridAfter w:val="1"/>
          <w:wAfter w:w="4" w:type="pct"/>
          <w:trHeight w:val="562"/>
        </w:trPr>
        <w:tc>
          <w:tcPr>
            <w:tcW w:w="455" w:type="pct"/>
            <w:vMerge/>
            <w:textDirection w:val="btLr"/>
            <w:vAlign w:val="center"/>
          </w:tcPr>
          <w:p w14:paraId="20CBC8E7" w14:textId="77777777" w:rsidR="007360ED" w:rsidRPr="00E644E3" w:rsidRDefault="007360ED" w:rsidP="007360ED">
            <w:pPr>
              <w:ind w:left="113" w:right="113"/>
              <w:jc w:val="center"/>
              <w:rPr>
                <w:rFonts w:ascii="Times New Roman" w:hAnsi="Times New Roman" w:cs="Times New Roman"/>
                <w:sz w:val="18"/>
                <w:szCs w:val="18"/>
                <w:lang w:val="en-GB"/>
              </w:rPr>
            </w:pPr>
          </w:p>
        </w:tc>
        <w:tc>
          <w:tcPr>
            <w:tcW w:w="492" w:type="pct"/>
            <w:vAlign w:val="center"/>
          </w:tcPr>
          <w:p w14:paraId="44E71A96" w14:textId="77777777" w:rsidR="007360ED" w:rsidRPr="00E644E3" w:rsidRDefault="003B471A" w:rsidP="007360ED">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7360ED" w:rsidRPr="00E644E3">
              <w:rPr>
                <w:rFonts w:ascii="Times New Roman" w:hAnsi="Times New Roman" w:cs="Times New Roman"/>
                <w:sz w:val="18"/>
                <w:szCs w:val="18"/>
                <w:lang w:val="en-GB"/>
              </w:rPr>
              <w:t>KO02</w:t>
            </w:r>
            <w:proofErr w:type="spellEnd"/>
          </w:p>
        </w:tc>
        <w:tc>
          <w:tcPr>
            <w:tcW w:w="3055" w:type="pct"/>
            <w:vAlign w:val="center"/>
          </w:tcPr>
          <w:p w14:paraId="70F3D012" w14:textId="77777777" w:rsidR="007360ED" w:rsidRPr="00E644E3" w:rsidRDefault="007360ED" w:rsidP="004043FA">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ready to initiate various economic activities oriented towards the public interest and, in their research and professional activity, to promote pro-social solutions while taking economic issues into account.</w:t>
            </w:r>
          </w:p>
        </w:tc>
        <w:tc>
          <w:tcPr>
            <w:tcW w:w="497" w:type="pct"/>
            <w:vAlign w:val="center"/>
          </w:tcPr>
          <w:p w14:paraId="54822BBD"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P7U_K</w:t>
            </w:r>
            <w:proofErr w:type="spellEnd"/>
          </w:p>
        </w:tc>
        <w:tc>
          <w:tcPr>
            <w:tcW w:w="497" w:type="pct"/>
            <w:vAlign w:val="center"/>
          </w:tcPr>
          <w:p w14:paraId="20D4CC67"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P7S_KO</w:t>
            </w:r>
            <w:proofErr w:type="spellEnd"/>
          </w:p>
        </w:tc>
      </w:tr>
      <w:tr w:rsidR="007360ED" w:rsidRPr="00E644E3" w14:paraId="7AED79FB" w14:textId="77777777" w:rsidTr="00106A9E">
        <w:trPr>
          <w:gridAfter w:val="1"/>
          <w:wAfter w:w="4" w:type="pct"/>
          <w:trHeight w:val="555"/>
        </w:trPr>
        <w:tc>
          <w:tcPr>
            <w:tcW w:w="455" w:type="pct"/>
            <w:vMerge/>
            <w:textDirection w:val="btLr"/>
            <w:vAlign w:val="center"/>
          </w:tcPr>
          <w:p w14:paraId="36F2CB10" w14:textId="77777777" w:rsidR="007360ED" w:rsidRPr="00E644E3" w:rsidRDefault="007360ED" w:rsidP="007360ED">
            <w:pPr>
              <w:ind w:left="113" w:right="113"/>
              <w:jc w:val="center"/>
              <w:rPr>
                <w:rFonts w:ascii="Times New Roman" w:hAnsi="Times New Roman" w:cs="Times New Roman"/>
                <w:sz w:val="18"/>
                <w:szCs w:val="18"/>
                <w:lang w:val="en-GB"/>
              </w:rPr>
            </w:pPr>
          </w:p>
        </w:tc>
        <w:tc>
          <w:tcPr>
            <w:tcW w:w="492" w:type="pct"/>
            <w:vAlign w:val="center"/>
          </w:tcPr>
          <w:p w14:paraId="1B64F789" w14:textId="77777777" w:rsidR="007360ED" w:rsidRPr="00E644E3" w:rsidRDefault="003B471A" w:rsidP="007360ED">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KO03</w:t>
            </w:r>
            <w:proofErr w:type="spellEnd"/>
          </w:p>
        </w:tc>
        <w:tc>
          <w:tcPr>
            <w:tcW w:w="3055" w:type="pct"/>
            <w:vAlign w:val="center"/>
          </w:tcPr>
          <w:p w14:paraId="0B790AA1" w14:textId="77777777" w:rsidR="007360ED" w:rsidRPr="00E644E3" w:rsidRDefault="007360ED" w:rsidP="007360ED">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ready to think and act in an entrepreneurial manner, anticipating the consequences of undertaken initiatives.</w:t>
            </w:r>
          </w:p>
        </w:tc>
        <w:tc>
          <w:tcPr>
            <w:tcW w:w="497" w:type="pct"/>
            <w:vAlign w:val="center"/>
          </w:tcPr>
          <w:p w14:paraId="3D997D62"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P7U_K</w:t>
            </w:r>
            <w:proofErr w:type="spellEnd"/>
          </w:p>
        </w:tc>
        <w:tc>
          <w:tcPr>
            <w:tcW w:w="497" w:type="pct"/>
            <w:vAlign w:val="center"/>
          </w:tcPr>
          <w:p w14:paraId="446BE999"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P7S_KO</w:t>
            </w:r>
            <w:proofErr w:type="spellEnd"/>
          </w:p>
        </w:tc>
      </w:tr>
      <w:tr w:rsidR="007360ED" w:rsidRPr="00E644E3" w14:paraId="0585F1FE" w14:textId="77777777" w:rsidTr="00106A9E">
        <w:trPr>
          <w:gridAfter w:val="1"/>
          <w:wAfter w:w="4" w:type="pct"/>
          <w:trHeight w:val="551"/>
        </w:trPr>
        <w:tc>
          <w:tcPr>
            <w:tcW w:w="455" w:type="pct"/>
            <w:vMerge/>
            <w:textDirection w:val="btLr"/>
            <w:vAlign w:val="center"/>
          </w:tcPr>
          <w:p w14:paraId="036D8581" w14:textId="77777777" w:rsidR="007360ED" w:rsidRPr="00E644E3" w:rsidRDefault="007360ED" w:rsidP="007360ED">
            <w:pPr>
              <w:ind w:left="113" w:right="113"/>
              <w:jc w:val="center"/>
              <w:rPr>
                <w:rFonts w:ascii="Times New Roman" w:hAnsi="Times New Roman" w:cs="Times New Roman"/>
                <w:sz w:val="18"/>
                <w:szCs w:val="18"/>
                <w:lang w:val="en-GB"/>
              </w:rPr>
            </w:pPr>
          </w:p>
        </w:tc>
        <w:tc>
          <w:tcPr>
            <w:tcW w:w="492" w:type="pct"/>
            <w:vAlign w:val="center"/>
          </w:tcPr>
          <w:p w14:paraId="1BA747F5" w14:textId="77777777" w:rsidR="007360ED" w:rsidRPr="00E644E3" w:rsidRDefault="003B471A" w:rsidP="007360ED">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2346F4" w:rsidRPr="00E644E3">
              <w:rPr>
                <w:rFonts w:ascii="Times New Roman" w:hAnsi="Times New Roman" w:cs="Times New Roman"/>
                <w:sz w:val="18"/>
                <w:szCs w:val="18"/>
                <w:lang w:val="en-GB"/>
              </w:rPr>
              <w:t>KO04</w:t>
            </w:r>
            <w:proofErr w:type="spellEnd"/>
          </w:p>
        </w:tc>
        <w:tc>
          <w:tcPr>
            <w:tcW w:w="3055" w:type="pct"/>
            <w:vAlign w:val="center"/>
          </w:tcPr>
          <w:p w14:paraId="7B804E47" w14:textId="77777777" w:rsidR="007360ED" w:rsidRPr="00E644E3" w:rsidRDefault="007360ED" w:rsidP="007360ED">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ready to support others through advice or other activities in taking up and developing entrepreneurial activity, while maintaining professional objectivity.</w:t>
            </w:r>
          </w:p>
        </w:tc>
        <w:tc>
          <w:tcPr>
            <w:tcW w:w="497" w:type="pct"/>
            <w:vAlign w:val="center"/>
          </w:tcPr>
          <w:p w14:paraId="0447F68D"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P7U_K</w:t>
            </w:r>
            <w:proofErr w:type="spellEnd"/>
          </w:p>
        </w:tc>
        <w:tc>
          <w:tcPr>
            <w:tcW w:w="497" w:type="pct"/>
            <w:vAlign w:val="center"/>
          </w:tcPr>
          <w:p w14:paraId="57CA4355"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P7S_KO</w:t>
            </w:r>
            <w:proofErr w:type="spellEnd"/>
          </w:p>
        </w:tc>
      </w:tr>
      <w:tr w:rsidR="007360ED" w:rsidRPr="00E644E3" w14:paraId="3A07A4DB" w14:textId="77777777" w:rsidTr="00106A9E">
        <w:trPr>
          <w:gridAfter w:val="1"/>
          <w:wAfter w:w="4" w:type="pct"/>
          <w:trHeight w:val="708"/>
        </w:trPr>
        <w:tc>
          <w:tcPr>
            <w:tcW w:w="455" w:type="pct"/>
            <w:vMerge w:val="restart"/>
            <w:textDirection w:val="btLr"/>
            <w:vAlign w:val="center"/>
          </w:tcPr>
          <w:p w14:paraId="7EA15624" w14:textId="77777777" w:rsidR="007360ED" w:rsidRPr="00E644E3" w:rsidRDefault="007360ED" w:rsidP="007360ED">
            <w:pPr>
              <w:ind w:left="113" w:right="113"/>
              <w:jc w:val="center"/>
              <w:rPr>
                <w:rFonts w:ascii="Times New Roman" w:hAnsi="Times New Roman" w:cs="Times New Roman"/>
                <w:sz w:val="18"/>
                <w:szCs w:val="18"/>
                <w:lang w:val="en-GB"/>
              </w:rPr>
            </w:pPr>
            <w:r w:rsidRPr="00E644E3">
              <w:rPr>
                <w:lang w:val="en-GB"/>
              </w:rPr>
              <w:br w:type="page"/>
            </w:r>
            <w:proofErr w:type="spellStart"/>
            <w:r w:rsidRPr="00E644E3">
              <w:rPr>
                <w:rFonts w:ascii="Times New Roman" w:hAnsi="Times New Roman" w:cs="Times New Roman"/>
                <w:sz w:val="18"/>
                <w:szCs w:val="18"/>
                <w:lang w:val="en-GB"/>
              </w:rPr>
              <w:t>KOMPETENCJE</w:t>
            </w:r>
            <w:proofErr w:type="spellEnd"/>
            <w:r w:rsidRPr="00E644E3">
              <w:rPr>
                <w:rFonts w:ascii="Times New Roman" w:hAnsi="Times New Roman" w:cs="Times New Roman"/>
                <w:sz w:val="18"/>
                <w:szCs w:val="18"/>
                <w:lang w:val="en-GB"/>
              </w:rPr>
              <w:t xml:space="preserve"> </w:t>
            </w:r>
          </w:p>
          <w:p w14:paraId="0E729E1D" w14:textId="77777777" w:rsidR="007360ED" w:rsidRPr="00E644E3" w:rsidRDefault="007360ED" w:rsidP="007360ED">
            <w:pPr>
              <w:ind w:left="113" w:right="113"/>
              <w:jc w:val="center"/>
              <w:rPr>
                <w:rFonts w:ascii="Times New Roman" w:hAnsi="Times New Roman" w:cs="Times New Roman"/>
                <w:sz w:val="18"/>
                <w:szCs w:val="18"/>
                <w:lang w:val="en-GB"/>
              </w:rPr>
            </w:pPr>
            <w:r w:rsidRPr="00E644E3">
              <w:rPr>
                <w:rFonts w:ascii="Times New Roman" w:hAnsi="Times New Roman" w:cs="Times New Roman"/>
                <w:sz w:val="18"/>
                <w:szCs w:val="18"/>
                <w:lang w:val="en-GB"/>
              </w:rPr>
              <w:t>– professional role</w:t>
            </w:r>
          </w:p>
        </w:tc>
        <w:tc>
          <w:tcPr>
            <w:tcW w:w="492" w:type="pct"/>
            <w:vAlign w:val="center"/>
          </w:tcPr>
          <w:p w14:paraId="5E287BE6" w14:textId="77777777" w:rsidR="007360ED" w:rsidRPr="00E644E3" w:rsidRDefault="003B471A" w:rsidP="007360ED">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7360ED" w:rsidRPr="00E644E3">
              <w:rPr>
                <w:rFonts w:ascii="Times New Roman" w:hAnsi="Times New Roman" w:cs="Times New Roman"/>
                <w:sz w:val="18"/>
                <w:szCs w:val="18"/>
                <w:lang w:val="en-GB"/>
              </w:rPr>
              <w:t>KR01</w:t>
            </w:r>
            <w:proofErr w:type="spellEnd"/>
          </w:p>
        </w:tc>
        <w:tc>
          <w:tcPr>
            <w:tcW w:w="3055" w:type="pct"/>
            <w:vAlign w:val="center"/>
          </w:tcPr>
          <w:p w14:paraId="52261DB1" w14:textId="77777777" w:rsidR="007360ED" w:rsidRPr="00E644E3" w:rsidRDefault="007360ED" w:rsidP="004043FA">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aware of the seriousness of the social consequences resulting from their own professional actions in the field of economics.</w:t>
            </w:r>
          </w:p>
        </w:tc>
        <w:tc>
          <w:tcPr>
            <w:tcW w:w="497" w:type="pct"/>
            <w:vAlign w:val="center"/>
          </w:tcPr>
          <w:p w14:paraId="1B4DE1CD"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P7U_K</w:t>
            </w:r>
            <w:proofErr w:type="spellEnd"/>
          </w:p>
        </w:tc>
        <w:tc>
          <w:tcPr>
            <w:tcW w:w="497" w:type="pct"/>
            <w:vAlign w:val="center"/>
          </w:tcPr>
          <w:p w14:paraId="15DC286D"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P7S_KR</w:t>
            </w:r>
            <w:proofErr w:type="spellEnd"/>
          </w:p>
        </w:tc>
      </w:tr>
      <w:tr w:rsidR="007360ED" w:rsidRPr="00E644E3" w14:paraId="6CB4CBE0" w14:textId="77777777" w:rsidTr="00106A9E">
        <w:trPr>
          <w:gridAfter w:val="1"/>
          <w:wAfter w:w="4" w:type="pct"/>
          <w:trHeight w:val="552"/>
        </w:trPr>
        <w:tc>
          <w:tcPr>
            <w:tcW w:w="455" w:type="pct"/>
            <w:vMerge/>
            <w:vAlign w:val="center"/>
          </w:tcPr>
          <w:p w14:paraId="524C356E" w14:textId="77777777" w:rsidR="007360ED" w:rsidRPr="00E644E3" w:rsidRDefault="007360ED" w:rsidP="007360ED">
            <w:pPr>
              <w:rPr>
                <w:rFonts w:ascii="Times New Roman" w:hAnsi="Times New Roman" w:cs="Times New Roman"/>
                <w:sz w:val="18"/>
                <w:szCs w:val="18"/>
                <w:lang w:val="en-GB"/>
              </w:rPr>
            </w:pPr>
          </w:p>
        </w:tc>
        <w:tc>
          <w:tcPr>
            <w:tcW w:w="492" w:type="pct"/>
            <w:vAlign w:val="center"/>
          </w:tcPr>
          <w:p w14:paraId="50AAAEED" w14:textId="77777777" w:rsidR="007360ED" w:rsidRPr="00E644E3" w:rsidRDefault="003B471A" w:rsidP="007360ED">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7360ED" w:rsidRPr="00E644E3">
              <w:rPr>
                <w:rFonts w:ascii="Times New Roman" w:hAnsi="Times New Roman" w:cs="Times New Roman"/>
                <w:sz w:val="18"/>
                <w:szCs w:val="18"/>
                <w:lang w:val="en-GB"/>
              </w:rPr>
              <w:t>KR02</w:t>
            </w:r>
            <w:proofErr w:type="spellEnd"/>
          </w:p>
        </w:tc>
        <w:tc>
          <w:tcPr>
            <w:tcW w:w="3055" w:type="pct"/>
            <w:vAlign w:val="center"/>
          </w:tcPr>
          <w:p w14:paraId="3F059E80" w14:textId="77777777" w:rsidR="007360ED" w:rsidRPr="00E644E3" w:rsidRDefault="007360ED" w:rsidP="004043FA">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ready to comply with the principles of professional ethics, to uphold the traditions and ethos of the profession of economist, and to require the same of others.</w:t>
            </w:r>
          </w:p>
        </w:tc>
        <w:tc>
          <w:tcPr>
            <w:tcW w:w="497" w:type="pct"/>
            <w:vAlign w:val="center"/>
          </w:tcPr>
          <w:p w14:paraId="559E7DA0"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P7U_K</w:t>
            </w:r>
            <w:proofErr w:type="spellEnd"/>
          </w:p>
        </w:tc>
        <w:tc>
          <w:tcPr>
            <w:tcW w:w="497" w:type="pct"/>
            <w:vAlign w:val="center"/>
          </w:tcPr>
          <w:p w14:paraId="3C4636E5"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P7S_KR</w:t>
            </w:r>
            <w:proofErr w:type="spellEnd"/>
          </w:p>
        </w:tc>
      </w:tr>
      <w:tr w:rsidR="007360ED" w:rsidRPr="00E644E3" w14:paraId="465A002C" w14:textId="77777777" w:rsidTr="00106A9E">
        <w:trPr>
          <w:gridAfter w:val="1"/>
          <w:wAfter w:w="4" w:type="pct"/>
          <w:trHeight w:val="705"/>
        </w:trPr>
        <w:tc>
          <w:tcPr>
            <w:tcW w:w="455" w:type="pct"/>
            <w:vMerge/>
            <w:vAlign w:val="center"/>
          </w:tcPr>
          <w:p w14:paraId="6EFE44A9" w14:textId="77777777" w:rsidR="007360ED" w:rsidRPr="00E644E3" w:rsidRDefault="007360ED" w:rsidP="007360ED">
            <w:pPr>
              <w:rPr>
                <w:rFonts w:ascii="Times New Roman" w:hAnsi="Times New Roman" w:cs="Times New Roman"/>
                <w:sz w:val="18"/>
                <w:szCs w:val="18"/>
                <w:lang w:val="en-GB"/>
              </w:rPr>
            </w:pPr>
          </w:p>
        </w:tc>
        <w:tc>
          <w:tcPr>
            <w:tcW w:w="492" w:type="pct"/>
            <w:vAlign w:val="center"/>
          </w:tcPr>
          <w:p w14:paraId="2B9D0400" w14:textId="77777777" w:rsidR="007360ED" w:rsidRPr="00E644E3" w:rsidRDefault="003B471A" w:rsidP="007360ED">
            <w:pPr>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7360ED" w:rsidRPr="00E644E3">
              <w:rPr>
                <w:rFonts w:ascii="Times New Roman" w:hAnsi="Times New Roman" w:cs="Times New Roman"/>
                <w:sz w:val="18"/>
                <w:szCs w:val="18"/>
                <w:lang w:val="en-GB"/>
              </w:rPr>
              <w:t>KR03</w:t>
            </w:r>
            <w:proofErr w:type="spellEnd"/>
          </w:p>
        </w:tc>
        <w:tc>
          <w:tcPr>
            <w:tcW w:w="3055" w:type="pct"/>
            <w:vAlign w:val="center"/>
          </w:tcPr>
          <w:p w14:paraId="41AF5089" w14:textId="77777777" w:rsidR="007360ED" w:rsidRPr="00E644E3" w:rsidRDefault="007360ED" w:rsidP="004043FA">
            <w:pPr>
              <w:pStyle w:val="TableStyle2"/>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Is ready to safeguard the theoretical achievements and creatively develop, in professional work, the research and practical achievements of economics and finance and related scientific disciplines within the social sciences.</w:t>
            </w:r>
          </w:p>
        </w:tc>
        <w:tc>
          <w:tcPr>
            <w:tcW w:w="497" w:type="pct"/>
            <w:vAlign w:val="center"/>
          </w:tcPr>
          <w:p w14:paraId="7DB17E1E"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P7U_K</w:t>
            </w:r>
            <w:proofErr w:type="spellEnd"/>
          </w:p>
        </w:tc>
        <w:tc>
          <w:tcPr>
            <w:tcW w:w="497" w:type="pct"/>
            <w:vAlign w:val="center"/>
          </w:tcPr>
          <w:p w14:paraId="1D4049C0" w14:textId="77777777" w:rsidR="007360ED" w:rsidRPr="00E644E3" w:rsidRDefault="007360ED" w:rsidP="007360ED">
            <w:pPr>
              <w:jc w:val="center"/>
              <w:rPr>
                <w:rFonts w:ascii="Times New Roman" w:eastAsia="Times New Roman" w:hAnsi="Times New Roman" w:cs="Times New Roman"/>
                <w:sz w:val="18"/>
                <w:szCs w:val="18"/>
                <w:lang w:val="en-GB" w:eastAsia="en-GB"/>
              </w:rPr>
            </w:pPr>
            <w:proofErr w:type="spellStart"/>
            <w:r w:rsidRPr="00E644E3">
              <w:rPr>
                <w:rFonts w:ascii="Times New Roman" w:eastAsia="Times New Roman" w:hAnsi="Times New Roman" w:cs="Times New Roman"/>
                <w:sz w:val="18"/>
                <w:szCs w:val="18"/>
                <w:lang w:val="en-GB" w:eastAsia="en-GB"/>
              </w:rPr>
              <w:t>P7S_KR</w:t>
            </w:r>
            <w:proofErr w:type="spellEnd"/>
          </w:p>
        </w:tc>
      </w:tr>
    </w:tbl>
    <w:p w14:paraId="05C58562" w14:textId="77777777" w:rsidR="00FE4988" w:rsidRPr="00E644E3" w:rsidRDefault="00FE4988" w:rsidP="00106A9E">
      <w:pPr>
        <w:widowControl w:val="0"/>
        <w:spacing w:before="120" w:after="0" w:line="240" w:lineRule="auto"/>
        <w:ind w:left="559" w:hanging="559"/>
        <w:rPr>
          <w:rFonts w:ascii="Times New Roman" w:eastAsia="Times New Roman" w:hAnsi="Times New Roman" w:cs="Times New Roman"/>
          <w:sz w:val="20"/>
          <w:szCs w:val="20"/>
          <w:lang w:val="en-GB"/>
        </w:rPr>
      </w:pPr>
    </w:p>
    <w:p w14:paraId="059ABB93" w14:textId="77777777" w:rsidR="00FE4988" w:rsidRPr="00E644E3" w:rsidRDefault="00FE4988">
      <w:pPr>
        <w:rPr>
          <w:rFonts w:ascii="Times New Roman" w:eastAsia="Times New Roman" w:hAnsi="Times New Roman" w:cs="Times New Roman"/>
          <w:sz w:val="20"/>
          <w:szCs w:val="20"/>
          <w:lang w:val="en-GB"/>
        </w:rPr>
      </w:pPr>
      <w:r w:rsidRPr="00E644E3">
        <w:rPr>
          <w:rFonts w:ascii="Times New Roman" w:eastAsia="Times New Roman" w:hAnsi="Times New Roman" w:cs="Times New Roman"/>
          <w:sz w:val="20"/>
          <w:szCs w:val="20"/>
          <w:lang w:val="en-GB"/>
        </w:rPr>
        <w:br w:type="page"/>
      </w:r>
    </w:p>
    <w:p w14:paraId="1C1AA802" w14:textId="77777777" w:rsidR="00106A9E" w:rsidRPr="00E644E3" w:rsidRDefault="00106A9E" w:rsidP="00106A9E">
      <w:pPr>
        <w:widowControl w:val="0"/>
        <w:spacing w:before="120" w:after="0" w:line="240" w:lineRule="auto"/>
        <w:ind w:left="559" w:hanging="559"/>
        <w:rPr>
          <w:rFonts w:ascii="Times New Roman" w:eastAsia="Times New Roman" w:hAnsi="Times New Roman" w:cs="Times New Roman"/>
          <w:sz w:val="20"/>
          <w:szCs w:val="20"/>
          <w:lang w:val="en-GB"/>
        </w:rPr>
      </w:pPr>
      <w:r w:rsidRPr="00E644E3">
        <w:rPr>
          <w:rFonts w:ascii="Times New Roman" w:eastAsia="Times New Roman" w:hAnsi="Times New Roman" w:cs="Times New Roman"/>
          <w:sz w:val="20"/>
          <w:szCs w:val="20"/>
          <w:lang w:val="en-GB"/>
        </w:rPr>
        <w:lastRenderedPageBreak/>
        <w:t>Explanation of symbols:</w:t>
      </w:r>
    </w:p>
    <w:tbl>
      <w:tblPr>
        <w:tblStyle w:val="Tabela-Siatka1"/>
        <w:tblW w:w="9668" w:type="dxa"/>
        <w:tblInd w:w="108" w:type="dxa"/>
        <w:tblLook w:val="04A0" w:firstRow="1" w:lastRow="0" w:firstColumn="1" w:lastColumn="0" w:noHBand="0" w:noVBand="1"/>
      </w:tblPr>
      <w:tblGrid>
        <w:gridCol w:w="1872"/>
        <w:gridCol w:w="7796"/>
      </w:tblGrid>
      <w:tr w:rsidR="00106A9E" w:rsidRPr="00E644E3" w14:paraId="75697FEC" w14:textId="77777777" w:rsidTr="0057039D">
        <w:tc>
          <w:tcPr>
            <w:tcW w:w="1872" w:type="dxa"/>
            <w:shd w:val="clear" w:color="auto" w:fill="D9D9D9"/>
          </w:tcPr>
          <w:p w14:paraId="45AC11A5" w14:textId="77777777" w:rsidR="00106A9E" w:rsidRPr="00E644E3" w:rsidRDefault="00106A9E" w:rsidP="00C27299">
            <w:pPr>
              <w:widowControl w:val="0"/>
              <w:rPr>
                <w:rFonts w:ascii="Times New Roman" w:eastAsia="Calibri" w:hAnsi="Times New Roman" w:cs="Times New Roman"/>
                <w:b/>
                <w:sz w:val="20"/>
                <w:szCs w:val="20"/>
                <w:lang w:val="en-GB"/>
              </w:rPr>
            </w:pPr>
            <w:r w:rsidRPr="00E644E3">
              <w:rPr>
                <w:rFonts w:ascii="Times New Roman" w:hAnsi="Times New Roman" w:cs="Times New Roman"/>
                <w:b/>
                <w:sz w:val="20"/>
                <w:szCs w:val="20"/>
                <w:lang w:val="en-GB"/>
              </w:rPr>
              <w:t>ECO</w:t>
            </w:r>
          </w:p>
        </w:tc>
        <w:tc>
          <w:tcPr>
            <w:tcW w:w="7796" w:type="dxa"/>
          </w:tcPr>
          <w:p w14:paraId="752DB444" w14:textId="77777777" w:rsidR="00106A9E" w:rsidRPr="00E644E3" w:rsidRDefault="00106A9E" w:rsidP="00C27299">
            <w:pPr>
              <w:widowControl w:val="0"/>
              <w:rPr>
                <w:rFonts w:ascii="Times New Roman" w:eastAsia="Calibri" w:hAnsi="Times New Roman" w:cs="Times New Roman"/>
                <w:sz w:val="20"/>
                <w:szCs w:val="20"/>
                <w:lang w:val="en-GB"/>
              </w:rPr>
            </w:pPr>
            <w:r w:rsidRPr="00E644E3">
              <w:rPr>
                <w:rFonts w:ascii="Times New Roman" w:hAnsi="Times New Roman" w:cs="Times New Roman"/>
                <w:sz w:val="20"/>
                <w:szCs w:val="20"/>
                <w:lang w:val="en-GB"/>
              </w:rPr>
              <w:t>- degree programme: “Economics”</w:t>
            </w:r>
          </w:p>
        </w:tc>
      </w:tr>
      <w:tr w:rsidR="00106A9E" w:rsidRPr="00E644E3" w14:paraId="0B9BF532" w14:textId="77777777" w:rsidTr="0057039D">
        <w:tc>
          <w:tcPr>
            <w:tcW w:w="1872" w:type="dxa"/>
            <w:shd w:val="clear" w:color="auto" w:fill="D9D9D9"/>
          </w:tcPr>
          <w:p w14:paraId="6B5D7E3D" w14:textId="77777777" w:rsidR="00106A9E" w:rsidRPr="00E644E3" w:rsidRDefault="00106A9E" w:rsidP="00C27299">
            <w:pPr>
              <w:widowControl w:val="0"/>
              <w:rPr>
                <w:rFonts w:ascii="Times New Roman" w:eastAsia="Calibri" w:hAnsi="Times New Roman" w:cs="Times New Roman"/>
                <w:b/>
                <w:sz w:val="20"/>
                <w:szCs w:val="20"/>
                <w:lang w:val="en-GB"/>
              </w:rPr>
            </w:pPr>
            <w:proofErr w:type="spellStart"/>
            <w:r w:rsidRPr="00E644E3">
              <w:rPr>
                <w:rFonts w:ascii="Times New Roman" w:hAnsi="Times New Roman" w:cs="Times New Roman"/>
                <w:b/>
                <w:sz w:val="20"/>
                <w:szCs w:val="20"/>
                <w:lang w:val="en-GB"/>
              </w:rPr>
              <w:t>WG</w:t>
            </w:r>
            <w:proofErr w:type="spellEnd"/>
          </w:p>
        </w:tc>
        <w:tc>
          <w:tcPr>
            <w:tcW w:w="7796" w:type="dxa"/>
          </w:tcPr>
          <w:p w14:paraId="7CC0CD96" w14:textId="77777777" w:rsidR="00106A9E" w:rsidRPr="00E644E3" w:rsidRDefault="00106A9E" w:rsidP="00C27299">
            <w:pPr>
              <w:widowControl w:val="0"/>
              <w:rPr>
                <w:rFonts w:ascii="Times New Roman" w:eastAsia="Calibri" w:hAnsi="Times New Roman" w:cs="Times New Roman"/>
                <w:sz w:val="20"/>
                <w:szCs w:val="20"/>
                <w:lang w:val="en-GB"/>
              </w:rPr>
            </w:pPr>
            <w:r w:rsidRPr="00E644E3">
              <w:rPr>
                <w:rFonts w:ascii="Times New Roman" w:hAnsi="Times New Roman" w:cs="Times New Roman"/>
                <w:sz w:val="20"/>
                <w:szCs w:val="20"/>
                <w:lang w:val="en-GB"/>
              </w:rPr>
              <w:t>- learning outcome category: “knowledge” – “scope and depth”</w:t>
            </w:r>
          </w:p>
        </w:tc>
      </w:tr>
      <w:tr w:rsidR="00106A9E" w:rsidRPr="00E644E3" w14:paraId="4A8EBC2C" w14:textId="77777777" w:rsidTr="0057039D">
        <w:tc>
          <w:tcPr>
            <w:tcW w:w="1872" w:type="dxa"/>
            <w:shd w:val="clear" w:color="auto" w:fill="D9D9D9"/>
          </w:tcPr>
          <w:p w14:paraId="791A42D2" w14:textId="77777777" w:rsidR="00106A9E" w:rsidRPr="00E644E3" w:rsidRDefault="00106A9E" w:rsidP="00C27299">
            <w:pPr>
              <w:widowControl w:val="0"/>
              <w:rPr>
                <w:rFonts w:ascii="Times New Roman" w:eastAsia="Calibri" w:hAnsi="Times New Roman" w:cs="Times New Roman"/>
                <w:b/>
                <w:sz w:val="20"/>
                <w:szCs w:val="20"/>
                <w:lang w:val="en-GB"/>
              </w:rPr>
            </w:pPr>
            <w:proofErr w:type="spellStart"/>
            <w:r w:rsidRPr="00E644E3">
              <w:rPr>
                <w:rFonts w:ascii="Times New Roman" w:hAnsi="Times New Roman" w:cs="Times New Roman"/>
                <w:b/>
                <w:sz w:val="20"/>
                <w:szCs w:val="20"/>
                <w:lang w:val="en-GB"/>
              </w:rPr>
              <w:t>WK</w:t>
            </w:r>
            <w:proofErr w:type="spellEnd"/>
          </w:p>
        </w:tc>
        <w:tc>
          <w:tcPr>
            <w:tcW w:w="7796" w:type="dxa"/>
          </w:tcPr>
          <w:p w14:paraId="7F827350" w14:textId="77777777" w:rsidR="00106A9E" w:rsidRPr="00E644E3" w:rsidRDefault="00106A9E" w:rsidP="00C27299">
            <w:pPr>
              <w:widowControl w:val="0"/>
              <w:rPr>
                <w:rFonts w:ascii="Times New Roman" w:eastAsia="Calibri" w:hAnsi="Times New Roman" w:cs="Times New Roman"/>
                <w:sz w:val="20"/>
                <w:szCs w:val="20"/>
                <w:lang w:val="en-GB"/>
              </w:rPr>
            </w:pPr>
            <w:r w:rsidRPr="00E644E3">
              <w:rPr>
                <w:rFonts w:ascii="Times New Roman" w:hAnsi="Times New Roman" w:cs="Times New Roman"/>
                <w:sz w:val="20"/>
                <w:szCs w:val="20"/>
                <w:lang w:val="en-GB"/>
              </w:rPr>
              <w:t>- learning outcome category: “knowledge” – “context”</w:t>
            </w:r>
          </w:p>
        </w:tc>
      </w:tr>
      <w:tr w:rsidR="00106A9E" w:rsidRPr="00E644E3" w14:paraId="526CC4EB" w14:textId="77777777" w:rsidTr="0057039D">
        <w:tc>
          <w:tcPr>
            <w:tcW w:w="1872" w:type="dxa"/>
            <w:shd w:val="clear" w:color="auto" w:fill="D9D9D9"/>
          </w:tcPr>
          <w:p w14:paraId="60D5C46A" w14:textId="77777777" w:rsidR="00106A9E" w:rsidRPr="00E644E3" w:rsidRDefault="00106A9E" w:rsidP="00C27299">
            <w:pPr>
              <w:widowControl w:val="0"/>
              <w:rPr>
                <w:rFonts w:ascii="Times New Roman" w:eastAsia="Calibri" w:hAnsi="Times New Roman" w:cs="Times New Roman"/>
                <w:b/>
                <w:sz w:val="20"/>
                <w:szCs w:val="20"/>
                <w:lang w:val="en-GB"/>
              </w:rPr>
            </w:pPr>
            <w:r w:rsidRPr="00E644E3">
              <w:rPr>
                <w:rFonts w:ascii="Times New Roman" w:hAnsi="Times New Roman" w:cs="Times New Roman"/>
                <w:b/>
                <w:sz w:val="20"/>
                <w:szCs w:val="20"/>
                <w:lang w:val="en-GB"/>
              </w:rPr>
              <w:t>UK</w:t>
            </w:r>
          </w:p>
        </w:tc>
        <w:tc>
          <w:tcPr>
            <w:tcW w:w="7796" w:type="dxa"/>
          </w:tcPr>
          <w:p w14:paraId="03DD0DF3" w14:textId="77777777" w:rsidR="00106A9E" w:rsidRPr="00E644E3" w:rsidRDefault="00106A9E" w:rsidP="00C27299">
            <w:pPr>
              <w:widowControl w:val="0"/>
              <w:rPr>
                <w:rFonts w:ascii="Times New Roman" w:eastAsia="Calibri" w:hAnsi="Times New Roman" w:cs="Times New Roman"/>
                <w:sz w:val="20"/>
                <w:szCs w:val="20"/>
                <w:lang w:val="en-GB"/>
              </w:rPr>
            </w:pPr>
            <w:r w:rsidRPr="00E644E3">
              <w:rPr>
                <w:rFonts w:ascii="Times New Roman" w:hAnsi="Times New Roman" w:cs="Times New Roman"/>
                <w:sz w:val="20"/>
                <w:szCs w:val="20"/>
                <w:lang w:val="en-GB"/>
              </w:rPr>
              <w:t>- learning outcome category: “skills” – “communication”</w:t>
            </w:r>
          </w:p>
        </w:tc>
      </w:tr>
      <w:tr w:rsidR="00106A9E" w:rsidRPr="00E644E3" w14:paraId="7634A51C" w14:textId="77777777" w:rsidTr="0057039D">
        <w:tc>
          <w:tcPr>
            <w:tcW w:w="1872" w:type="dxa"/>
            <w:shd w:val="clear" w:color="auto" w:fill="D9D9D9"/>
          </w:tcPr>
          <w:p w14:paraId="31CB5A91" w14:textId="77777777" w:rsidR="00106A9E" w:rsidRPr="00E644E3" w:rsidRDefault="00106A9E" w:rsidP="00C27299">
            <w:pPr>
              <w:widowControl w:val="0"/>
              <w:rPr>
                <w:rFonts w:ascii="Times New Roman" w:eastAsia="Calibri" w:hAnsi="Times New Roman" w:cs="Times New Roman"/>
                <w:b/>
                <w:sz w:val="20"/>
                <w:szCs w:val="20"/>
                <w:lang w:val="en-GB"/>
              </w:rPr>
            </w:pPr>
            <w:proofErr w:type="spellStart"/>
            <w:r w:rsidRPr="00E644E3">
              <w:rPr>
                <w:rFonts w:ascii="Times New Roman" w:hAnsi="Times New Roman" w:cs="Times New Roman"/>
                <w:b/>
                <w:sz w:val="20"/>
                <w:szCs w:val="20"/>
                <w:lang w:val="en-GB"/>
              </w:rPr>
              <w:t>UO</w:t>
            </w:r>
            <w:proofErr w:type="spellEnd"/>
          </w:p>
        </w:tc>
        <w:tc>
          <w:tcPr>
            <w:tcW w:w="7796" w:type="dxa"/>
          </w:tcPr>
          <w:p w14:paraId="615E356E" w14:textId="77777777" w:rsidR="00106A9E" w:rsidRPr="00E644E3" w:rsidRDefault="00106A9E" w:rsidP="00C27299">
            <w:pPr>
              <w:widowControl w:val="0"/>
              <w:rPr>
                <w:rFonts w:ascii="Times New Roman" w:eastAsia="Calibri" w:hAnsi="Times New Roman" w:cs="Times New Roman"/>
                <w:sz w:val="20"/>
                <w:szCs w:val="20"/>
                <w:lang w:val="en-GB"/>
              </w:rPr>
            </w:pPr>
            <w:r w:rsidRPr="00E644E3">
              <w:rPr>
                <w:rFonts w:ascii="Times New Roman" w:hAnsi="Times New Roman" w:cs="Times New Roman"/>
                <w:sz w:val="20"/>
                <w:szCs w:val="20"/>
                <w:lang w:val="en-GB"/>
              </w:rPr>
              <w:t>- learning outcome category: “skills” – “organisation of work”</w:t>
            </w:r>
          </w:p>
        </w:tc>
      </w:tr>
      <w:tr w:rsidR="00106A9E" w:rsidRPr="00E644E3" w14:paraId="17EE0C35" w14:textId="77777777" w:rsidTr="0057039D">
        <w:tc>
          <w:tcPr>
            <w:tcW w:w="1872" w:type="dxa"/>
            <w:shd w:val="clear" w:color="auto" w:fill="D9D9D9"/>
          </w:tcPr>
          <w:p w14:paraId="5CAF0F71" w14:textId="77777777" w:rsidR="00106A9E" w:rsidRPr="00E644E3" w:rsidRDefault="00106A9E" w:rsidP="00C27299">
            <w:pPr>
              <w:widowControl w:val="0"/>
              <w:rPr>
                <w:rFonts w:ascii="Times New Roman" w:eastAsia="Calibri" w:hAnsi="Times New Roman" w:cs="Times New Roman"/>
                <w:b/>
                <w:sz w:val="20"/>
                <w:szCs w:val="20"/>
                <w:lang w:val="en-GB"/>
              </w:rPr>
            </w:pPr>
            <w:proofErr w:type="spellStart"/>
            <w:r w:rsidRPr="00E644E3">
              <w:rPr>
                <w:rFonts w:ascii="Times New Roman" w:hAnsi="Times New Roman" w:cs="Times New Roman"/>
                <w:b/>
                <w:sz w:val="20"/>
                <w:szCs w:val="20"/>
                <w:lang w:val="en-GB"/>
              </w:rPr>
              <w:t>UU</w:t>
            </w:r>
            <w:proofErr w:type="spellEnd"/>
          </w:p>
        </w:tc>
        <w:tc>
          <w:tcPr>
            <w:tcW w:w="7796" w:type="dxa"/>
          </w:tcPr>
          <w:p w14:paraId="42F04E06" w14:textId="77777777" w:rsidR="00106A9E" w:rsidRPr="00E644E3" w:rsidRDefault="00106A9E" w:rsidP="00C27299">
            <w:pPr>
              <w:widowControl w:val="0"/>
              <w:rPr>
                <w:rFonts w:ascii="Times New Roman" w:eastAsia="Calibri" w:hAnsi="Times New Roman" w:cs="Times New Roman"/>
                <w:sz w:val="20"/>
                <w:szCs w:val="20"/>
                <w:lang w:val="en-GB"/>
              </w:rPr>
            </w:pPr>
            <w:r w:rsidRPr="00E644E3">
              <w:rPr>
                <w:rFonts w:ascii="Times New Roman" w:hAnsi="Times New Roman" w:cs="Times New Roman"/>
                <w:sz w:val="20"/>
                <w:szCs w:val="20"/>
                <w:lang w:val="en-GB"/>
              </w:rPr>
              <w:t>- learning outcome category: “skills” – “learning”</w:t>
            </w:r>
          </w:p>
        </w:tc>
      </w:tr>
      <w:tr w:rsidR="00106A9E" w:rsidRPr="00E644E3" w14:paraId="01198724" w14:textId="77777777" w:rsidTr="0057039D">
        <w:tc>
          <w:tcPr>
            <w:tcW w:w="1872" w:type="dxa"/>
            <w:shd w:val="clear" w:color="auto" w:fill="D9D9D9"/>
          </w:tcPr>
          <w:p w14:paraId="2257006F" w14:textId="77777777" w:rsidR="00106A9E" w:rsidRPr="00E644E3" w:rsidRDefault="00106A9E" w:rsidP="00C27299">
            <w:pPr>
              <w:widowControl w:val="0"/>
              <w:rPr>
                <w:rFonts w:ascii="Times New Roman" w:eastAsia="Calibri" w:hAnsi="Times New Roman" w:cs="Times New Roman"/>
                <w:b/>
                <w:sz w:val="20"/>
                <w:szCs w:val="20"/>
                <w:lang w:val="en-GB"/>
              </w:rPr>
            </w:pPr>
            <w:r w:rsidRPr="00E644E3">
              <w:rPr>
                <w:rFonts w:ascii="Times New Roman" w:hAnsi="Times New Roman" w:cs="Times New Roman"/>
                <w:b/>
                <w:sz w:val="20"/>
                <w:szCs w:val="20"/>
                <w:lang w:val="en-GB"/>
              </w:rPr>
              <w:t>UW</w:t>
            </w:r>
          </w:p>
        </w:tc>
        <w:tc>
          <w:tcPr>
            <w:tcW w:w="7796" w:type="dxa"/>
          </w:tcPr>
          <w:p w14:paraId="7EB8581F" w14:textId="77777777" w:rsidR="00106A9E" w:rsidRPr="00E644E3" w:rsidRDefault="00106A9E" w:rsidP="00C27299">
            <w:pPr>
              <w:widowControl w:val="0"/>
              <w:rPr>
                <w:rFonts w:ascii="Times New Roman" w:eastAsia="Calibri" w:hAnsi="Times New Roman" w:cs="Times New Roman"/>
                <w:sz w:val="20"/>
                <w:szCs w:val="20"/>
                <w:lang w:val="en-GB"/>
              </w:rPr>
            </w:pPr>
            <w:r w:rsidRPr="00E644E3">
              <w:rPr>
                <w:rFonts w:ascii="Times New Roman" w:hAnsi="Times New Roman" w:cs="Times New Roman"/>
                <w:sz w:val="20"/>
                <w:szCs w:val="20"/>
                <w:lang w:val="en-GB"/>
              </w:rPr>
              <w:t>- learning outcome category: “skills” – “application of knowledge”</w:t>
            </w:r>
          </w:p>
        </w:tc>
      </w:tr>
      <w:tr w:rsidR="00106A9E" w:rsidRPr="00E644E3" w14:paraId="53385FDB" w14:textId="77777777" w:rsidTr="0057039D">
        <w:tc>
          <w:tcPr>
            <w:tcW w:w="1872" w:type="dxa"/>
            <w:shd w:val="clear" w:color="auto" w:fill="D9D9D9"/>
          </w:tcPr>
          <w:p w14:paraId="4B621684" w14:textId="77777777" w:rsidR="00106A9E" w:rsidRPr="00E644E3" w:rsidRDefault="00106A9E" w:rsidP="00C27299">
            <w:pPr>
              <w:widowControl w:val="0"/>
              <w:rPr>
                <w:rFonts w:ascii="Times New Roman" w:eastAsia="Calibri" w:hAnsi="Times New Roman" w:cs="Times New Roman"/>
                <w:b/>
                <w:sz w:val="20"/>
                <w:szCs w:val="20"/>
                <w:lang w:val="en-GB"/>
              </w:rPr>
            </w:pPr>
            <w:r w:rsidRPr="00E644E3">
              <w:rPr>
                <w:rFonts w:ascii="Times New Roman" w:hAnsi="Times New Roman" w:cs="Times New Roman"/>
                <w:b/>
                <w:sz w:val="20"/>
                <w:szCs w:val="20"/>
                <w:lang w:val="en-GB"/>
              </w:rPr>
              <w:t>KK</w:t>
            </w:r>
          </w:p>
        </w:tc>
        <w:tc>
          <w:tcPr>
            <w:tcW w:w="7796" w:type="dxa"/>
          </w:tcPr>
          <w:p w14:paraId="0D06A6C4" w14:textId="77777777" w:rsidR="00106A9E" w:rsidRPr="00E644E3" w:rsidRDefault="00106A9E" w:rsidP="00C27299">
            <w:pPr>
              <w:widowControl w:val="0"/>
              <w:rPr>
                <w:rFonts w:ascii="Times New Roman" w:eastAsia="Calibri" w:hAnsi="Times New Roman" w:cs="Times New Roman"/>
                <w:sz w:val="20"/>
                <w:szCs w:val="20"/>
                <w:lang w:val="en-GB"/>
              </w:rPr>
            </w:pPr>
            <w:r w:rsidRPr="00E644E3">
              <w:rPr>
                <w:rFonts w:ascii="Times New Roman" w:hAnsi="Times New Roman" w:cs="Times New Roman"/>
                <w:sz w:val="20"/>
                <w:szCs w:val="20"/>
                <w:lang w:val="en-GB"/>
              </w:rPr>
              <w:t>- learning outcome category: “social competences” – “critical approach”</w:t>
            </w:r>
          </w:p>
        </w:tc>
      </w:tr>
      <w:tr w:rsidR="00106A9E" w:rsidRPr="00E644E3" w14:paraId="34F19CC5" w14:textId="77777777" w:rsidTr="0057039D">
        <w:tc>
          <w:tcPr>
            <w:tcW w:w="1872" w:type="dxa"/>
            <w:shd w:val="clear" w:color="auto" w:fill="D9D9D9"/>
          </w:tcPr>
          <w:p w14:paraId="34C2264E" w14:textId="77777777" w:rsidR="00106A9E" w:rsidRPr="00E644E3" w:rsidRDefault="00106A9E" w:rsidP="00C27299">
            <w:pPr>
              <w:widowControl w:val="0"/>
              <w:rPr>
                <w:rFonts w:ascii="Times New Roman" w:eastAsia="Calibri" w:hAnsi="Times New Roman" w:cs="Times New Roman"/>
                <w:b/>
                <w:sz w:val="20"/>
                <w:szCs w:val="20"/>
                <w:lang w:val="en-GB"/>
              </w:rPr>
            </w:pPr>
            <w:r w:rsidRPr="00E644E3">
              <w:rPr>
                <w:rFonts w:ascii="Times New Roman" w:hAnsi="Times New Roman" w:cs="Times New Roman"/>
                <w:b/>
                <w:sz w:val="20"/>
                <w:szCs w:val="20"/>
                <w:lang w:val="en-GB"/>
              </w:rPr>
              <w:t>KO</w:t>
            </w:r>
          </w:p>
        </w:tc>
        <w:tc>
          <w:tcPr>
            <w:tcW w:w="7796" w:type="dxa"/>
          </w:tcPr>
          <w:p w14:paraId="17445EB2" w14:textId="77777777" w:rsidR="00106A9E" w:rsidRPr="00E644E3" w:rsidRDefault="00106A9E" w:rsidP="00C27299">
            <w:pPr>
              <w:widowControl w:val="0"/>
              <w:rPr>
                <w:rFonts w:ascii="Times New Roman" w:eastAsia="Calibri" w:hAnsi="Times New Roman" w:cs="Times New Roman"/>
                <w:sz w:val="20"/>
                <w:szCs w:val="20"/>
                <w:lang w:val="en-GB"/>
              </w:rPr>
            </w:pPr>
            <w:r w:rsidRPr="00E644E3">
              <w:rPr>
                <w:rFonts w:ascii="Times New Roman" w:hAnsi="Times New Roman" w:cs="Times New Roman"/>
                <w:sz w:val="20"/>
                <w:szCs w:val="20"/>
                <w:lang w:val="en-GB"/>
              </w:rPr>
              <w:t>- learning outcome category: “social competences” – “responsibility”</w:t>
            </w:r>
          </w:p>
        </w:tc>
      </w:tr>
      <w:tr w:rsidR="00106A9E" w:rsidRPr="00E644E3" w14:paraId="3363978A" w14:textId="77777777" w:rsidTr="0057039D">
        <w:tc>
          <w:tcPr>
            <w:tcW w:w="1872" w:type="dxa"/>
            <w:shd w:val="clear" w:color="auto" w:fill="D9D9D9"/>
          </w:tcPr>
          <w:p w14:paraId="3417FDB2" w14:textId="77777777" w:rsidR="00106A9E" w:rsidRPr="00E644E3" w:rsidRDefault="00106A9E" w:rsidP="00C27299">
            <w:pPr>
              <w:widowControl w:val="0"/>
              <w:rPr>
                <w:rFonts w:ascii="Times New Roman" w:eastAsia="Calibri" w:hAnsi="Times New Roman" w:cs="Times New Roman"/>
                <w:b/>
                <w:sz w:val="20"/>
                <w:szCs w:val="20"/>
                <w:lang w:val="en-GB"/>
              </w:rPr>
            </w:pPr>
            <w:r w:rsidRPr="00E644E3">
              <w:rPr>
                <w:rFonts w:ascii="Times New Roman" w:hAnsi="Times New Roman" w:cs="Times New Roman"/>
                <w:b/>
                <w:sz w:val="20"/>
                <w:szCs w:val="20"/>
                <w:lang w:val="en-GB"/>
              </w:rPr>
              <w:t>KR</w:t>
            </w:r>
          </w:p>
        </w:tc>
        <w:tc>
          <w:tcPr>
            <w:tcW w:w="7796" w:type="dxa"/>
          </w:tcPr>
          <w:p w14:paraId="176C5E1F" w14:textId="77777777" w:rsidR="00106A9E" w:rsidRPr="00E644E3" w:rsidRDefault="00106A9E" w:rsidP="00C27299">
            <w:pPr>
              <w:widowControl w:val="0"/>
              <w:rPr>
                <w:rFonts w:ascii="Times New Roman" w:eastAsia="Calibri" w:hAnsi="Times New Roman" w:cs="Times New Roman"/>
                <w:sz w:val="20"/>
                <w:szCs w:val="20"/>
                <w:lang w:val="en-GB"/>
              </w:rPr>
            </w:pPr>
            <w:r w:rsidRPr="00E644E3">
              <w:rPr>
                <w:rFonts w:ascii="Times New Roman" w:hAnsi="Times New Roman" w:cs="Times New Roman"/>
                <w:sz w:val="20"/>
                <w:szCs w:val="20"/>
                <w:lang w:val="en-GB"/>
              </w:rPr>
              <w:t>- learning outcome category: “social competences” – “professional role”</w:t>
            </w:r>
          </w:p>
        </w:tc>
      </w:tr>
      <w:tr w:rsidR="00106A9E" w:rsidRPr="00E644E3" w14:paraId="27951069" w14:textId="77777777" w:rsidTr="0057039D">
        <w:tc>
          <w:tcPr>
            <w:tcW w:w="1872" w:type="dxa"/>
            <w:shd w:val="clear" w:color="auto" w:fill="D9D9D9"/>
          </w:tcPr>
          <w:p w14:paraId="0EB95F87" w14:textId="77777777" w:rsidR="00106A9E" w:rsidRPr="00E644E3" w:rsidRDefault="00106A9E" w:rsidP="00C27299">
            <w:pPr>
              <w:widowControl w:val="0"/>
              <w:rPr>
                <w:rFonts w:ascii="Times New Roman" w:hAnsi="Times New Roman" w:cs="Times New Roman"/>
                <w:b/>
                <w:sz w:val="20"/>
                <w:szCs w:val="20"/>
                <w:lang w:val="en-GB"/>
              </w:rPr>
            </w:pPr>
            <w:r w:rsidRPr="00E644E3">
              <w:rPr>
                <w:rFonts w:ascii="Times New Roman" w:hAnsi="Times New Roman" w:cs="Times New Roman"/>
                <w:b/>
                <w:sz w:val="20"/>
                <w:szCs w:val="20"/>
                <w:lang w:val="en-GB"/>
              </w:rPr>
              <w:t>01 and subsequent</w:t>
            </w:r>
          </w:p>
        </w:tc>
        <w:tc>
          <w:tcPr>
            <w:tcW w:w="7796" w:type="dxa"/>
          </w:tcPr>
          <w:p w14:paraId="78928213" w14:textId="77777777" w:rsidR="00106A9E" w:rsidRPr="00E644E3" w:rsidRDefault="00106A9E" w:rsidP="00C27299">
            <w:pPr>
              <w:widowControl w:val="0"/>
              <w:rPr>
                <w:rFonts w:ascii="Times New Roman" w:hAnsi="Times New Roman" w:cs="Times New Roman"/>
                <w:sz w:val="20"/>
                <w:szCs w:val="20"/>
                <w:lang w:val="en-GB"/>
              </w:rPr>
            </w:pPr>
            <w:r w:rsidRPr="00E644E3">
              <w:rPr>
                <w:rFonts w:ascii="Times New Roman" w:hAnsi="Times New Roman" w:cs="Times New Roman"/>
                <w:sz w:val="20"/>
                <w:szCs w:val="20"/>
                <w:lang w:val="en-GB"/>
              </w:rPr>
              <w:t>- numbers of learning outcomes in the respective categories and subcategories</w:t>
            </w:r>
          </w:p>
        </w:tc>
      </w:tr>
    </w:tbl>
    <w:p w14:paraId="1CA34937" w14:textId="77777777" w:rsidR="00CE2F53" w:rsidRPr="00E644E3" w:rsidRDefault="00CE2F53">
      <w:pPr>
        <w:rPr>
          <w:lang w:val="en-GB"/>
        </w:rPr>
        <w:sectPr w:rsidR="00CE2F53" w:rsidRPr="00E644E3" w:rsidSect="00536899">
          <w:pgSz w:w="16838" w:h="11906" w:orient="landscape"/>
          <w:pgMar w:top="1417" w:right="1417" w:bottom="1417" w:left="1417" w:header="708" w:footer="708" w:gutter="0"/>
          <w:cols w:space="708"/>
          <w:docGrid w:linePitch="360"/>
        </w:sectPr>
      </w:pPr>
    </w:p>
    <w:p w14:paraId="3F3C77E1" w14:textId="77777777" w:rsidR="00122554" w:rsidRPr="00E644E3" w:rsidRDefault="00122554" w:rsidP="00106A9E">
      <w:pPr>
        <w:pStyle w:val="Nagwek1"/>
        <w:rPr>
          <w:lang w:val="en-GB"/>
        </w:rPr>
      </w:pPr>
      <w:r w:rsidRPr="00E644E3">
        <w:rPr>
          <w:lang w:val="en-GB"/>
        </w:rPr>
        <w:lastRenderedPageBreak/>
        <w:t>Courses or groups of courses, regardless of the form in which they are delivered, together with the assignment of learning outcomes and curriculum content ensuring the attainment of those outcomes, and the number of ECTS credits</w:t>
      </w:r>
    </w:p>
    <w:tbl>
      <w:tblPr>
        <w:tblStyle w:val="Tabela-Siatka"/>
        <w:tblW w:w="4884" w:type="pct"/>
        <w:tblInd w:w="108" w:type="dxa"/>
        <w:tblLook w:val="04A0" w:firstRow="1" w:lastRow="0" w:firstColumn="1" w:lastColumn="0" w:noHBand="0" w:noVBand="1"/>
      </w:tblPr>
      <w:tblGrid>
        <w:gridCol w:w="1733"/>
        <w:gridCol w:w="4876"/>
        <w:gridCol w:w="2243"/>
      </w:tblGrid>
      <w:tr w:rsidR="00122554" w:rsidRPr="00E644E3" w14:paraId="7946CBA8" w14:textId="77777777" w:rsidTr="0014337D">
        <w:trPr>
          <w:trHeight w:val="63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FD5B9" w14:textId="77777777" w:rsidR="00122554" w:rsidRPr="00E644E3" w:rsidRDefault="00122554">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1. GENERAL EDUCATION</w:t>
            </w:r>
          </w:p>
        </w:tc>
      </w:tr>
      <w:tr w:rsidR="00122554" w:rsidRPr="00E644E3" w14:paraId="5093567F"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2BFFE7BD" w14:textId="77777777" w:rsidR="00122554" w:rsidRPr="00E644E3" w:rsidRDefault="00122554" w:rsidP="007F2431">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136A134E" w14:textId="77777777" w:rsidR="00122554" w:rsidRPr="00E644E3" w:rsidRDefault="00122554" w:rsidP="003A18D9">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Health and Safety</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7736269" w14:textId="77777777" w:rsidR="00122554" w:rsidRPr="00E644E3" w:rsidRDefault="00122554" w:rsidP="00BA292E">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0</w:t>
            </w:r>
          </w:p>
        </w:tc>
      </w:tr>
      <w:tr w:rsidR="00122554" w:rsidRPr="00E644E3" w14:paraId="714B138D" w14:textId="77777777" w:rsidTr="0014337D">
        <w:trPr>
          <w:trHeight w:val="3780"/>
        </w:trPr>
        <w:tc>
          <w:tcPr>
            <w:tcW w:w="979" w:type="pct"/>
            <w:tcBorders>
              <w:top w:val="single" w:sz="4" w:space="0" w:color="auto"/>
              <w:left w:val="single" w:sz="4" w:space="0" w:color="auto"/>
              <w:bottom w:val="single" w:sz="4" w:space="0" w:color="auto"/>
              <w:right w:val="single" w:sz="4" w:space="0" w:color="auto"/>
            </w:tcBorders>
            <w:vAlign w:val="center"/>
            <w:hideMark/>
          </w:tcPr>
          <w:p w14:paraId="3F6A25BF" w14:textId="77777777" w:rsidR="00AC13AC" w:rsidRPr="00E644E3" w:rsidRDefault="006034F2" w:rsidP="00AC13AC">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AC13AC" w:rsidRPr="00E644E3">
              <w:rPr>
                <w:rFonts w:ascii="Times New Roman" w:hAnsi="Times New Roman" w:cs="Times New Roman"/>
                <w:sz w:val="18"/>
                <w:szCs w:val="18"/>
                <w:lang w:val="en-GB"/>
              </w:rPr>
              <w:t>WG18</w:t>
            </w:r>
            <w:proofErr w:type="spellEnd"/>
          </w:p>
          <w:p w14:paraId="6636E188" w14:textId="77777777" w:rsidR="00AC13AC" w:rsidRPr="00E644E3" w:rsidRDefault="006034F2" w:rsidP="00AC13AC">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AC13AC" w:rsidRPr="00E644E3">
              <w:rPr>
                <w:rFonts w:ascii="Times New Roman" w:hAnsi="Times New Roman" w:cs="Times New Roman"/>
                <w:sz w:val="18"/>
                <w:szCs w:val="18"/>
                <w:lang w:val="en-GB"/>
              </w:rPr>
              <w:t>WK04</w:t>
            </w:r>
            <w:proofErr w:type="spellEnd"/>
          </w:p>
          <w:p w14:paraId="627713BE" w14:textId="77777777" w:rsidR="00AC13AC" w:rsidRPr="00E644E3" w:rsidRDefault="006034F2" w:rsidP="00AC13AC">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AC13AC" w:rsidRPr="00E644E3">
              <w:rPr>
                <w:rFonts w:ascii="Times New Roman" w:hAnsi="Times New Roman" w:cs="Times New Roman"/>
                <w:sz w:val="18"/>
                <w:szCs w:val="18"/>
                <w:lang w:val="en-GB"/>
              </w:rPr>
              <w:t>UU01</w:t>
            </w:r>
            <w:proofErr w:type="spellEnd"/>
          </w:p>
          <w:p w14:paraId="0D3D4B19" w14:textId="77777777" w:rsidR="00AC13AC" w:rsidRPr="00E644E3" w:rsidRDefault="006034F2" w:rsidP="00AC13AC">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AC13AC" w:rsidRPr="00E644E3">
              <w:rPr>
                <w:rFonts w:ascii="Times New Roman" w:hAnsi="Times New Roman" w:cs="Times New Roman"/>
                <w:sz w:val="18"/>
                <w:szCs w:val="18"/>
                <w:lang w:val="en-GB"/>
              </w:rPr>
              <w:t>KO01</w:t>
            </w:r>
            <w:proofErr w:type="spellEnd"/>
          </w:p>
          <w:p w14:paraId="0376C737" w14:textId="77777777" w:rsidR="00122554" w:rsidRPr="00E644E3" w:rsidRDefault="006034F2" w:rsidP="00AC13AC">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t>
            </w:r>
            <w:r w:rsidR="00AC13AC" w:rsidRPr="00E644E3">
              <w:rPr>
                <w:rFonts w:ascii="Times New Roman" w:hAnsi="Times New Roman" w:cs="Times New Roman"/>
                <w:sz w:val="18"/>
                <w:szCs w:val="18"/>
                <w:lang w:val="en-GB"/>
              </w:rPr>
              <w:t>KR02</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7EC5473E" w14:textId="77777777" w:rsidR="00122554" w:rsidRPr="00E644E3" w:rsidRDefault="00122554" w:rsidP="003A18D9">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Definition and essence of occupational health and safety. Basic legal acts in the field of Health and Safety (the Labour Code, the Regulation on Health and Safety at Higher Education Institutions, the Fire Protection Act, the Regulation on general Health and Safety provisions, the Regulation on Health and Safety training, the Regulation on the technical conditions to be met by buildings and their location). Institutions supervising compliance with Health and Safety regulations. Duties and powers of the Rector regarding compliance with Health and Safety principles at the University. General Health and Safety rules applicable on University premises. General rules concerning buildings, rooms, machines and equipment, and the requirements they should meet. Rules for equipping buildings/rooms with fire-fighting equipment and first aid kits. Rules of movement within communication routes. Definition of harmful factors and measures optimising the impact of those factors. Accident hazards, types of accidents. Causes of accidents. Basic principles of fire protection. Legal acts concerning fire protection. Prevention of fire hazards. Rules of conduct in the event of a fire hazard. Rules for using fire-fighting equipment. Types of fire extinguishers. Evacuation procedures. Evacuation signs used. Safety signs used in fire protection. Conduct in the event of an accident. Regulations governing the obligation to provide first aid to an injured person. Basic resuscitation procedures. Recovery position. Dressing wounds, fractures, dislocations and burns. Conduct in the event of electric shock. Conduct in cases of poisoning.</w:t>
            </w:r>
          </w:p>
        </w:tc>
      </w:tr>
      <w:tr w:rsidR="00A2138F" w:rsidRPr="00E644E3" w14:paraId="12A4AEE7" w14:textId="77777777" w:rsidTr="00A2138F">
        <w:trPr>
          <w:trHeight w:val="134"/>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39F624" w14:textId="77777777" w:rsidR="00A2138F" w:rsidRPr="00E644E3" w:rsidRDefault="00A2138F">
            <w:pPr>
              <w:autoSpaceDE w:val="0"/>
              <w:autoSpaceDN w:val="0"/>
              <w:adjustRightInd w:val="0"/>
              <w:rPr>
                <w:rFonts w:ascii="Times New Roman" w:hAnsi="Times New Roman" w:cs="Times New Roman"/>
                <w:sz w:val="18"/>
                <w:szCs w:val="18"/>
                <w:lang w:val="en-GB"/>
              </w:rPr>
            </w:pPr>
          </w:p>
        </w:tc>
      </w:tr>
      <w:tr w:rsidR="00396A5B" w:rsidRPr="00E644E3" w14:paraId="6584E01C" w14:textId="77777777" w:rsidTr="0014337D">
        <w:tc>
          <w:tcPr>
            <w:tcW w:w="979" w:type="pct"/>
            <w:tcBorders>
              <w:top w:val="single" w:sz="4" w:space="0" w:color="auto"/>
              <w:left w:val="single" w:sz="4" w:space="0" w:color="auto"/>
              <w:bottom w:val="single" w:sz="4" w:space="0" w:color="auto"/>
              <w:right w:val="single" w:sz="4" w:space="0" w:color="auto"/>
            </w:tcBorders>
            <w:shd w:val="clear" w:color="auto" w:fill="auto"/>
          </w:tcPr>
          <w:p w14:paraId="52D69601"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auto"/>
            </w:tcBorders>
            <w:shd w:val="clear" w:color="auto" w:fill="auto"/>
            <w:vAlign w:val="center"/>
          </w:tcPr>
          <w:p w14:paraId="0D458626" w14:textId="1ABE50B4"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Foreign Language – English </w:t>
            </w:r>
            <w:r w:rsidR="0057039D" w:rsidRPr="00E644E3">
              <w:rPr>
                <w:rFonts w:ascii="Times New Roman" w:hAnsi="Times New Roman" w:cs="Times New Roman"/>
                <w:b/>
                <w:sz w:val="18"/>
                <w:szCs w:val="18"/>
                <w:lang w:val="en-GB"/>
              </w:rPr>
              <w:t>(Elective)</w:t>
            </w:r>
          </w:p>
        </w:tc>
        <w:tc>
          <w:tcPr>
            <w:tcW w:w="1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3814DB" w14:textId="33AD6D48"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5 </w:t>
            </w:r>
          </w:p>
        </w:tc>
      </w:tr>
      <w:tr w:rsidR="00396A5B" w:rsidRPr="00E644E3" w14:paraId="1B1244D1" w14:textId="77777777" w:rsidTr="000C6366">
        <w:trPr>
          <w:trHeight w:val="1901"/>
        </w:trPr>
        <w:tc>
          <w:tcPr>
            <w:tcW w:w="979" w:type="pct"/>
            <w:tcBorders>
              <w:top w:val="single" w:sz="4" w:space="0" w:color="auto"/>
              <w:left w:val="single" w:sz="4" w:space="0" w:color="auto"/>
              <w:bottom w:val="single" w:sz="4" w:space="0" w:color="auto"/>
              <w:right w:val="single" w:sz="4" w:space="0" w:color="auto"/>
            </w:tcBorders>
            <w:vAlign w:val="center"/>
            <w:hideMark/>
          </w:tcPr>
          <w:p w14:paraId="3596881C"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EKO_WG19</w:t>
            </w:r>
            <w:proofErr w:type="spellEnd"/>
          </w:p>
          <w:p w14:paraId="6AF07043"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EKO_UW07</w:t>
            </w:r>
            <w:proofErr w:type="spellEnd"/>
          </w:p>
          <w:p w14:paraId="250FAF3B"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EKO_UK01</w:t>
            </w:r>
            <w:proofErr w:type="spellEnd"/>
          </w:p>
          <w:p w14:paraId="65C22BB2"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EKO_UK03</w:t>
            </w:r>
            <w:proofErr w:type="spellEnd"/>
          </w:p>
          <w:p w14:paraId="65132D85"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EKO_KK01</w:t>
            </w:r>
            <w:proofErr w:type="spellEnd"/>
          </w:p>
          <w:p w14:paraId="2BC629B3"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
        </w:tc>
        <w:tc>
          <w:tcPr>
            <w:tcW w:w="4021" w:type="pct"/>
            <w:gridSpan w:val="2"/>
            <w:tcBorders>
              <w:top w:val="single" w:sz="4" w:space="0" w:color="auto"/>
              <w:left w:val="single" w:sz="4" w:space="0" w:color="auto"/>
              <w:bottom w:val="single" w:sz="4" w:space="0" w:color="auto"/>
              <w:right w:val="single" w:sz="4" w:space="0" w:color="auto"/>
            </w:tcBorders>
            <w:vAlign w:val="center"/>
            <w:hideMark/>
          </w:tcPr>
          <w:p w14:paraId="1F462DB6" w14:textId="78B42711" w:rsidR="00396A5B" w:rsidRPr="00E644E3" w:rsidRDefault="00396A5B" w:rsidP="00396A5B">
            <w:pPr>
              <w:pStyle w:val="Default"/>
              <w:jc w:val="both"/>
              <w:rPr>
                <w:sz w:val="18"/>
                <w:szCs w:val="18"/>
              </w:rPr>
            </w:pPr>
            <w:r w:rsidRPr="00E644E3">
              <w:rPr>
                <w:b/>
                <w:bCs/>
                <w:sz w:val="18"/>
                <w:szCs w:val="18"/>
              </w:rPr>
              <w:t xml:space="preserve">Part I. </w:t>
            </w:r>
            <w:r w:rsidRPr="00E644E3">
              <w:rPr>
                <w:bCs/>
                <w:sz w:val="18"/>
                <w:szCs w:val="18"/>
              </w:rPr>
              <w:t>Fundamentals of language communication. Conducting an interview in English, introductory questions and assessment of emotional state. Communication in English with persons with speech disorders. Communication with an adult, communication with a minor (children/teenagers). Describing economic phenomena and processes in English. Analysis and translation of specialist texts in economics and finance.</w:t>
            </w:r>
          </w:p>
          <w:p w14:paraId="6C3A7E75" w14:textId="6F7E7DB6" w:rsidR="00396A5B" w:rsidRPr="00E644E3" w:rsidRDefault="00396A5B" w:rsidP="00396A5B">
            <w:pPr>
              <w:autoSpaceDE w:val="0"/>
              <w:autoSpaceDN w:val="0"/>
              <w:adjustRightInd w:val="0"/>
              <w:jc w:val="both"/>
              <w:rPr>
                <w:rFonts w:ascii="Times New Roman" w:hAnsi="Times New Roman" w:cs="Times New Roman"/>
                <w:b/>
                <w:sz w:val="18"/>
                <w:szCs w:val="18"/>
                <w:lang w:val="en-GB"/>
              </w:rPr>
            </w:pPr>
            <w:r w:rsidRPr="00E644E3">
              <w:rPr>
                <w:rFonts w:ascii="Times New Roman" w:hAnsi="Times New Roman" w:cs="Times New Roman"/>
                <w:b/>
                <w:bCs/>
                <w:sz w:val="18"/>
                <w:szCs w:val="18"/>
                <w:lang w:val="en-GB"/>
              </w:rPr>
              <w:t xml:space="preserve">Part II. </w:t>
            </w:r>
            <w:r w:rsidRPr="00E644E3">
              <w:rPr>
                <w:rFonts w:ascii="Times New Roman" w:hAnsi="Times New Roman" w:cs="Times New Roman"/>
                <w:bCs/>
                <w:sz w:val="18"/>
                <w:szCs w:val="18"/>
                <w:lang w:val="en-GB"/>
              </w:rPr>
              <w:t>Specialist terminology in English. Drafting, analysing and translating reports and studies in English. Presentation of a selected topic in English – oral statement. Comprehensive use of nouns, adjectives and adverbs in various sentences, taking into account all tenses in English (present, past, future). Preparation for the final or certifying language examination.</w:t>
            </w:r>
          </w:p>
        </w:tc>
      </w:tr>
      <w:tr w:rsidR="00396A5B" w:rsidRPr="00E644E3" w14:paraId="6D17E311" w14:textId="77777777" w:rsidTr="00396A5B">
        <w:trPr>
          <w:trHeight w:val="26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204C32" w14:textId="77777777" w:rsidR="00396A5B" w:rsidRPr="00E644E3" w:rsidRDefault="00396A5B" w:rsidP="00396A5B">
            <w:pPr>
              <w:pStyle w:val="Default"/>
              <w:jc w:val="both"/>
              <w:rPr>
                <w:b/>
                <w:bCs/>
                <w:sz w:val="18"/>
                <w:szCs w:val="18"/>
              </w:rPr>
            </w:pPr>
          </w:p>
        </w:tc>
      </w:tr>
      <w:tr w:rsidR="00396A5B" w:rsidRPr="00E644E3" w14:paraId="1CBD01C5" w14:textId="77777777" w:rsidTr="00396A5B">
        <w:trPr>
          <w:trHeight w:val="426"/>
        </w:trPr>
        <w:tc>
          <w:tcPr>
            <w:tcW w:w="979" w:type="pct"/>
            <w:tcBorders>
              <w:top w:val="single" w:sz="4" w:space="0" w:color="auto"/>
              <w:left w:val="single" w:sz="4" w:space="0" w:color="auto"/>
              <w:bottom w:val="single" w:sz="4" w:space="0" w:color="auto"/>
              <w:right w:val="single" w:sz="4" w:space="0" w:color="auto"/>
            </w:tcBorders>
          </w:tcPr>
          <w:p w14:paraId="349E82F3" w14:textId="4F124471" w:rsidR="00396A5B" w:rsidRPr="00E644E3" w:rsidRDefault="00396A5B" w:rsidP="00396A5B">
            <w:pPr>
              <w:autoSpaceDE w:val="0"/>
              <w:autoSpaceDN w:val="0"/>
              <w:adjustRightInd w:val="0"/>
              <w:jc w:val="center"/>
              <w:rPr>
                <w:rFonts w:ascii="Times New Roman" w:hAnsi="Times New Roman" w:cs="Times New Roman"/>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auto"/>
            </w:tcBorders>
            <w:vAlign w:val="center"/>
          </w:tcPr>
          <w:p w14:paraId="727F4D1B" w14:textId="122AB740" w:rsidR="00396A5B" w:rsidRPr="00E644E3" w:rsidRDefault="00396A5B" w:rsidP="00396A5B">
            <w:pPr>
              <w:pStyle w:val="Default"/>
              <w:jc w:val="center"/>
              <w:rPr>
                <w:b/>
                <w:bCs/>
                <w:sz w:val="18"/>
                <w:szCs w:val="18"/>
              </w:rPr>
            </w:pPr>
            <w:r w:rsidRPr="00E644E3">
              <w:rPr>
                <w:b/>
                <w:sz w:val="18"/>
                <w:szCs w:val="18"/>
              </w:rPr>
              <w:t xml:space="preserve">Foreign Language – German </w:t>
            </w:r>
            <w:r w:rsidR="0057039D" w:rsidRPr="00E644E3">
              <w:rPr>
                <w:b/>
                <w:sz w:val="18"/>
                <w:szCs w:val="18"/>
              </w:rPr>
              <w:t>(Elective)</w:t>
            </w:r>
          </w:p>
        </w:tc>
        <w:tc>
          <w:tcPr>
            <w:tcW w:w="1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26517" w14:textId="2013AF7A" w:rsidR="00396A5B" w:rsidRPr="00E644E3" w:rsidRDefault="00396A5B" w:rsidP="00396A5B">
            <w:pPr>
              <w:pStyle w:val="Default"/>
              <w:jc w:val="right"/>
              <w:rPr>
                <w:b/>
                <w:bCs/>
                <w:sz w:val="18"/>
                <w:szCs w:val="18"/>
              </w:rPr>
            </w:pPr>
            <w:r w:rsidRPr="00E644E3">
              <w:rPr>
                <w:b/>
                <w:sz w:val="18"/>
                <w:szCs w:val="18"/>
              </w:rPr>
              <w:t>ECTS: 5</w:t>
            </w:r>
          </w:p>
        </w:tc>
      </w:tr>
      <w:tr w:rsidR="00396A5B" w:rsidRPr="00E644E3" w14:paraId="23208527" w14:textId="77777777" w:rsidTr="000C6366">
        <w:trPr>
          <w:trHeight w:val="1901"/>
        </w:trPr>
        <w:tc>
          <w:tcPr>
            <w:tcW w:w="979" w:type="pct"/>
            <w:tcBorders>
              <w:top w:val="single" w:sz="4" w:space="0" w:color="auto"/>
              <w:left w:val="single" w:sz="4" w:space="0" w:color="auto"/>
              <w:bottom w:val="single" w:sz="4" w:space="0" w:color="auto"/>
              <w:right w:val="single" w:sz="4" w:space="0" w:color="auto"/>
            </w:tcBorders>
            <w:vAlign w:val="center"/>
          </w:tcPr>
          <w:p w14:paraId="0AD87686"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EKO_WG19</w:t>
            </w:r>
            <w:proofErr w:type="spellEnd"/>
          </w:p>
          <w:p w14:paraId="2D47B37E"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EKO_UW07</w:t>
            </w:r>
            <w:proofErr w:type="spellEnd"/>
          </w:p>
          <w:p w14:paraId="32BDC72F"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EKO_UK01</w:t>
            </w:r>
            <w:proofErr w:type="spellEnd"/>
          </w:p>
          <w:p w14:paraId="358F2AD2"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EKO_UK03</w:t>
            </w:r>
            <w:proofErr w:type="spellEnd"/>
          </w:p>
          <w:p w14:paraId="506A7E79"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EKO_KK01</w:t>
            </w:r>
            <w:proofErr w:type="spellEnd"/>
          </w:p>
          <w:p w14:paraId="6DB9F9CB"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
        </w:tc>
        <w:tc>
          <w:tcPr>
            <w:tcW w:w="4021" w:type="pct"/>
            <w:gridSpan w:val="2"/>
            <w:tcBorders>
              <w:top w:val="single" w:sz="4" w:space="0" w:color="auto"/>
              <w:left w:val="single" w:sz="4" w:space="0" w:color="auto"/>
              <w:bottom w:val="single" w:sz="4" w:space="0" w:color="auto"/>
              <w:right w:val="single" w:sz="4" w:space="0" w:color="auto"/>
            </w:tcBorders>
            <w:vAlign w:val="center"/>
          </w:tcPr>
          <w:p w14:paraId="2E3FA4FA" w14:textId="7C0879AF" w:rsidR="00396A5B" w:rsidRPr="00E644E3" w:rsidRDefault="00396A5B" w:rsidP="00396A5B">
            <w:pPr>
              <w:pStyle w:val="Default"/>
              <w:jc w:val="both"/>
              <w:rPr>
                <w:sz w:val="18"/>
                <w:szCs w:val="18"/>
              </w:rPr>
            </w:pPr>
            <w:r w:rsidRPr="00E644E3">
              <w:rPr>
                <w:b/>
                <w:bCs/>
                <w:sz w:val="18"/>
                <w:szCs w:val="18"/>
              </w:rPr>
              <w:t xml:space="preserve">Part I. </w:t>
            </w:r>
            <w:r w:rsidRPr="00E644E3">
              <w:rPr>
                <w:bCs/>
                <w:sz w:val="18"/>
                <w:szCs w:val="18"/>
              </w:rPr>
              <w:t>Fundamentals of language communication. Conducting an interview in German, introductory questions and assessment of emotional state. Communication in German with persons with speech disorders. Communication with an adult, communication with a minor (children/teenagers). Describing economic phenomena and processes in German. Analysis and translation of specialist texts.</w:t>
            </w:r>
          </w:p>
          <w:p w14:paraId="12B0C920" w14:textId="0EDAC8F1" w:rsidR="00396A5B" w:rsidRPr="00E644E3" w:rsidRDefault="00396A5B" w:rsidP="00396A5B">
            <w:pPr>
              <w:pStyle w:val="Default"/>
              <w:jc w:val="both"/>
              <w:rPr>
                <w:b/>
                <w:bCs/>
                <w:sz w:val="18"/>
                <w:szCs w:val="18"/>
              </w:rPr>
            </w:pPr>
            <w:r w:rsidRPr="00E644E3">
              <w:rPr>
                <w:b/>
                <w:bCs/>
                <w:sz w:val="18"/>
                <w:szCs w:val="18"/>
              </w:rPr>
              <w:t>Part II</w:t>
            </w:r>
            <w:r w:rsidRPr="00E644E3">
              <w:rPr>
                <w:bCs/>
                <w:sz w:val="18"/>
                <w:szCs w:val="18"/>
              </w:rPr>
              <w:t>. Specialist terminology in German. Drafting, analysing and translating reports and studies in German. Presentation of a selected topic in German – oral statement. Comprehensive use of nouns, adjectives and adverbs in various sentences, taking into account all tenses in German (present, past, future). Preparation for the final or certifying language examination.</w:t>
            </w:r>
          </w:p>
        </w:tc>
      </w:tr>
    </w:tbl>
    <w:p w14:paraId="215E9D4E" w14:textId="77777777" w:rsidR="00396A5B" w:rsidRPr="00E644E3" w:rsidRDefault="00396A5B">
      <w:pPr>
        <w:rPr>
          <w:lang w:val="en-GB"/>
        </w:rPr>
      </w:pPr>
      <w:r w:rsidRPr="00E644E3">
        <w:rPr>
          <w:lang w:val="en-GB"/>
        </w:rPr>
        <w:br w:type="page"/>
      </w:r>
    </w:p>
    <w:tbl>
      <w:tblPr>
        <w:tblStyle w:val="Tabela-Siatka"/>
        <w:tblW w:w="4884" w:type="pct"/>
        <w:tblInd w:w="108" w:type="dxa"/>
        <w:tblLook w:val="04A0" w:firstRow="1" w:lastRow="0" w:firstColumn="1" w:lastColumn="0" w:noHBand="0" w:noVBand="1"/>
      </w:tblPr>
      <w:tblGrid>
        <w:gridCol w:w="1733"/>
        <w:gridCol w:w="4876"/>
        <w:gridCol w:w="2243"/>
      </w:tblGrid>
      <w:tr w:rsidR="00396A5B" w:rsidRPr="00E644E3" w14:paraId="010F404B" w14:textId="77777777" w:rsidTr="004D3C2E">
        <w:trPr>
          <w:trHeight w:val="18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E6D893" w14:textId="7A5B732E"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2403C2A8" w14:textId="77777777" w:rsidTr="004D3C2E">
        <w:trPr>
          <w:trHeight w:val="424"/>
        </w:trPr>
        <w:tc>
          <w:tcPr>
            <w:tcW w:w="979" w:type="pct"/>
            <w:tcBorders>
              <w:top w:val="single" w:sz="4" w:space="0" w:color="auto"/>
              <w:left w:val="single" w:sz="4" w:space="0" w:color="auto"/>
              <w:bottom w:val="single" w:sz="4" w:space="0" w:color="auto"/>
              <w:right w:val="single" w:sz="4" w:space="0" w:color="auto"/>
            </w:tcBorders>
            <w:hideMark/>
          </w:tcPr>
          <w:p w14:paraId="41223C43"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auto"/>
            </w:tcBorders>
            <w:vAlign w:val="center"/>
            <w:hideMark/>
          </w:tcPr>
          <w:p w14:paraId="596EA6F6"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Culture and Ethics</w:t>
            </w:r>
          </w:p>
        </w:tc>
        <w:tc>
          <w:tcPr>
            <w:tcW w:w="1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0821C2"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5 </w:t>
            </w:r>
          </w:p>
        </w:tc>
      </w:tr>
      <w:tr w:rsidR="00396A5B" w:rsidRPr="00E644E3" w14:paraId="1180975A" w14:textId="77777777" w:rsidTr="000C6366">
        <w:trPr>
          <w:trHeight w:val="1901"/>
        </w:trPr>
        <w:tc>
          <w:tcPr>
            <w:tcW w:w="979" w:type="pct"/>
            <w:tcBorders>
              <w:top w:val="single" w:sz="4" w:space="0" w:color="auto"/>
              <w:left w:val="single" w:sz="4" w:space="0" w:color="auto"/>
              <w:bottom w:val="single" w:sz="4" w:space="0" w:color="auto"/>
              <w:right w:val="single" w:sz="4" w:space="0" w:color="auto"/>
            </w:tcBorders>
            <w:vAlign w:val="center"/>
            <w:hideMark/>
          </w:tcPr>
          <w:p w14:paraId="3F4F5CD5"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EKO_WG01</w:t>
            </w:r>
            <w:proofErr w:type="spellEnd"/>
          </w:p>
          <w:p w14:paraId="62A91AE3"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EKO_WG18</w:t>
            </w:r>
            <w:proofErr w:type="spellEnd"/>
          </w:p>
          <w:p w14:paraId="0C79698F"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EKO_WK01</w:t>
            </w:r>
            <w:proofErr w:type="spellEnd"/>
          </w:p>
          <w:p w14:paraId="28D3466D"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EKO_WK02</w:t>
            </w:r>
            <w:proofErr w:type="spellEnd"/>
          </w:p>
          <w:p w14:paraId="4C419545"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EKO_UW01</w:t>
            </w:r>
            <w:proofErr w:type="spellEnd"/>
          </w:p>
          <w:p w14:paraId="0B085176"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EKO_UU01</w:t>
            </w:r>
            <w:proofErr w:type="spellEnd"/>
          </w:p>
          <w:p w14:paraId="5929C3BA"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EKO_KK01</w:t>
            </w:r>
            <w:proofErr w:type="spellEnd"/>
          </w:p>
          <w:p w14:paraId="3246A8B0"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EKO_KK04</w:t>
            </w:r>
            <w:proofErr w:type="spellEnd"/>
          </w:p>
          <w:p w14:paraId="5BC233EA"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EKO_KR02</w:t>
            </w:r>
            <w:proofErr w:type="spellEnd"/>
          </w:p>
        </w:tc>
        <w:tc>
          <w:tcPr>
            <w:tcW w:w="4021" w:type="pct"/>
            <w:gridSpan w:val="2"/>
            <w:tcBorders>
              <w:top w:val="single" w:sz="4" w:space="0" w:color="auto"/>
              <w:left w:val="single" w:sz="4" w:space="0" w:color="auto"/>
              <w:bottom w:val="single" w:sz="4" w:space="0" w:color="auto"/>
              <w:right w:val="single" w:sz="4" w:space="0" w:color="auto"/>
            </w:tcBorders>
            <w:vAlign w:val="center"/>
            <w:hideMark/>
          </w:tcPr>
          <w:p w14:paraId="444E78E4"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Different understandings of culture. Civilisations as cultures. Civilisations: Brahmin, Jewish, Chinese, </w:t>
            </w:r>
            <w:proofErr w:type="spellStart"/>
            <w:r w:rsidRPr="00E644E3">
              <w:rPr>
                <w:rFonts w:ascii="Times New Roman" w:hAnsi="Times New Roman" w:cs="Times New Roman"/>
                <w:sz w:val="18"/>
                <w:szCs w:val="18"/>
                <w:lang w:val="en-GB"/>
              </w:rPr>
              <w:t>Turanian</w:t>
            </w:r>
            <w:proofErr w:type="spellEnd"/>
            <w:r w:rsidRPr="00E644E3">
              <w:rPr>
                <w:rFonts w:ascii="Times New Roman" w:hAnsi="Times New Roman" w:cs="Times New Roman"/>
                <w:sz w:val="18"/>
                <w:szCs w:val="18"/>
                <w:lang w:val="en-GB"/>
              </w:rPr>
              <w:t xml:space="preserve">, Byzantine, Latin, Islamic, Buddhist and others. Spiritual culture and its types. Religious cultures and their messages. Anthropogenic culture. Physical culture. Material and technical culture. Political culture and governance. Military and organisational culture. Contemporary cultures and interculturality. The essence of ethics and morality. Philosophical inspirations of ethics (Thales of Miletus, Pythagoras, the Sophists, Socrates, Plato, Greek hedonism, the Cynic school, Aristotle’s ethics of moderation, Stoicism). Philosophical inspirations from ancient China in ethics (Taoism, Confucianism, ancient Chinese moral determinants). The modern era in ethics (utilitarianism, relativism, situational ethics, deontology, existentialism, Christian personalism, liberalism, </w:t>
            </w:r>
            <w:proofErr w:type="spellStart"/>
            <w:r w:rsidRPr="00E644E3">
              <w:rPr>
                <w:rFonts w:ascii="Times New Roman" w:hAnsi="Times New Roman" w:cs="Times New Roman"/>
                <w:sz w:val="18"/>
                <w:szCs w:val="18"/>
                <w:lang w:val="en-GB"/>
              </w:rPr>
              <w:t>ordoliberalism</w:t>
            </w:r>
            <w:proofErr w:type="spellEnd"/>
            <w:r w:rsidRPr="00E644E3">
              <w:rPr>
                <w:rFonts w:ascii="Times New Roman" w:hAnsi="Times New Roman" w:cs="Times New Roman"/>
                <w:sz w:val="18"/>
                <w:szCs w:val="18"/>
                <w:lang w:val="en-GB"/>
              </w:rPr>
              <w:t>, social democracy, postmodernism). Elements of axiology. The most important and broadest ethical norms. Ethics and good customs. Professional codes of ethics. Ethics of scientific research.</w:t>
            </w:r>
          </w:p>
        </w:tc>
      </w:tr>
      <w:tr w:rsidR="00396A5B" w:rsidRPr="00E644E3" w14:paraId="2C876FE6" w14:textId="77777777" w:rsidTr="0014337D">
        <w:trPr>
          <w:trHeight w:val="48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3B06FA" w14:textId="61059B45"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2. </w:t>
            </w:r>
            <w:r w:rsidR="000276A8" w:rsidRPr="000276A8">
              <w:rPr>
                <w:rFonts w:ascii="Times New Roman" w:hAnsi="Times New Roman" w:cs="Times New Roman"/>
                <w:b/>
                <w:sz w:val="18"/>
                <w:szCs w:val="18"/>
                <w:lang w:val="en-GB"/>
              </w:rPr>
              <w:t>FIELD-SPECIFIC EDUCATION</w:t>
            </w:r>
          </w:p>
        </w:tc>
      </w:tr>
      <w:tr w:rsidR="00396A5B" w:rsidRPr="00E644E3" w14:paraId="66C2F9FA"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62DCA48B"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45A1481B"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International Economics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75804F4"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4</w:t>
            </w:r>
          </w:p>
        </w:tc>
      </w:tr>
      <w:tr w:rsidR="00396A5B" w:rsidRPr="00E644E3" w14:paraId="11B3CC63" w14:textId="77777777" w:rsidTr="00B25FC7">
        <w:tc>
          <w:tcPr>
            <w:tcW w:w="979" w:type="pct"/>
            <w:tcBorders>
              <w:top w:val="single" w:sz="4" w:space="0" w:color="auto"/>
              <w:left w:val="single" w:sz="4" w:space="0" w:color="auto"/>
              <w:bottom w:val="single" w:sz="4" w:space="0" w:color="auto"/>
              <w:right w:val="single" w:sz="4" w:space="0" w:color="auto"/>
            </w:tcBorders>
            <w:vAlign w:val="center"/>
            <w:hideMark/>
          </w:tcPr>
          <w:p w14:paraId="60FCD6E4"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5ECCD852"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7393A66A"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EKO_WG15</w:t>
            </w:r>
            <w:proofErr w:type="spellEnd"/>
          </w:p>
          <w:p w14:paraId="02642E8B"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585A2BB0"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EKO_UW03</w:t>
            </w:r>
            <w:proofErr w:type="spellEnd"/>
          </w:p>
          <w:p w14:paraId="164AEAB1"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EKO_KK02</w:t>
            </w:r>
            <w:proofErr w:type="spellEnd"/>
          </w:p>
          <w:p w14:paraId="531A340F"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EKO_KR03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2F4C0049"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Subject matter of international economics. Theories and models of international exchange. Comparative advantages. David Ricardo’s model and its extensions. The specific factors model. The Heckscher–Ohlin model. The standard model. External economies of scale and the international location of production. Economies in the global economy, multinational enterprises. Trade policy and its dilemmas. Exchange rates and the foreign exchange market. IS-</w:t>
            </w:r>
            <w:proofErr w:type="spellStart"/>
            <w:r w:rsidRPr="00E644E3">
              <w:rPr>
                <w:rFonts w:ascii="Times New Roman" w:hAnsi="Times New Roman" w:cs="Times New Roman"/>
                <w:sz w:val="18"/>
                <w:szCs w:val="18"/>
                <w:lang w:val="en-GB"/>
              </w:rPr>
              <w:t>LM</w:t>
            </w:r>
            <w:proofErr w:type="spellEnd"/>
            <w:r w:rsidRPr="00E644E3">
              <w:rPr>
                <w:rFonts w:ascii="Times New Roman" w:hAnsi="Times New Roman" w:cs="Times New Roman"/>
                <w:sz w:val="18"/>
                <w:szCs w:val="18"/>
                <w:lang w:val="en-GB"/>
              </w:rPr>
              <w:t xml:space="preserve"> and DD-AA models. Interventions in the foreign exchange market. International monetary systems. The global capital market.</w:t>
            </w:r>
          </w:p>
        </w:tc>
      </w:tr>
      <w:tr w:rsidR="00396A5B" w:rsidRPr="00E644E3" w14:paraId="60758628"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B4999A"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67C8CF66"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17A884E0"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36FE3EC5"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Social Statistics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2BAEAA6"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4</w:t>
            </w:r>
          </w:p>
        </w:tc>
      </w:tr>
      <w:tr w:rsidR="00396A5B" w:rsidRPr="00E644E3" w14:paraId="23DE362F"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1DC967E1"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EKO_WG02</w:t>
            </w:r>
            <w:proofErr w:type="spellEnd"/>
          </w:p>
          <w:p w14:paraId="52A2E4D3"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EKO_WG06</w:t>
            </w:r>
            <w:proofErr w:type="spellEnd"/>
          </w:p>
          <w:p w14:paraId="4E31546F"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558101BC"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EKO_WG18</w:t>
            </w:r>
            <w:proofErr w:type="spellEnd"/>
          </w:p>
          <w:p w14:paraId="512C7A37"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EKO_WK01</w:t>
            </w:r>
            <w:proofErr w:type="spellEnd"/>
          </w:p>
          <w:p w14:paraId="32595F8E"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EKO_UW04</w:t>
            </w:r>
            <w:proofErr w:type="spellEnd"/>
          </w:p>
          <w:p w14:paraId="29B3A0AE"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EKO_UW05</w:t>
            </w:r>
            <w:proofErr w:type="spellEnd"/>
          </w:p>
          <w:p w14:paraId="6B2801BC"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EKO_UO01</w:t>
            </w:r>
            <w:proofErr w:type="spellEnd"/>
          </w:p>
          <w:p w14:paraId="78D770EB"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proofErr w:type="spellStart"/>
            <w:r w:rsidRPr="00E644E3">
              <w:rPr>
                <w:rFonts w:ascii="Times New Roman" w:hAnsi="Times New Roman" w:cs="Times New Roman"/>
                <w:sz w:val="18"/>
                <w:szCs w:val="18"/>
                <w:lang w:val="en-GB"/>
              </w:rPr>
              <w:t>EKO_KK02</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7C13EFAA"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Statistical investigation of social phenomena and processes. Basic social surveys of official statistics in Poland. Demographic changes – measurement of processes and assessment of socio-economic effects. Statistics of the standard and quality of life. Statistics of income, consumption and costs of living. Poverty and inequality. Time use. Labour market statistics. Measurement and assessment of the health status of the population. Statistics of the healthcare services sector.</w:t>
            </w:r>
          </w:p>
        </w:tc>
      </w:tr>
      <w:tr w:rsidR="00396A5B" w:rsidRPr="00E644E3" w14:paraId="641FB921"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D1726E" w14:textId="77777777" w:rsidR="00396A5B" w:rsidRPr="00E644E3" w:rsidRDefault="00396A5B" w:rsidP="00396A5B">
            <w:pPr>
              <w:autoSpaceDE w:val="0"/>
              <w:autoSpaceDN w:val="0"/>
              <w:adjustRightInd w:val="0"/>
              <w:rPr>
                <w:rFonts w:ascii="Times New Roman" w:hAnsi="Times New Roman" w:cs="Times New Roman"/>
                <w:sz w:val="18"/>
                <w:szCs w:val="18"/>
                <w:lang w:val="en-GB"/>
              </w:rPr>
            </w:pPr>
          </w:p>
        </w:tc>
      </w:tr>
      <w:tr w:rsidR="00396A5B" w:rsidRPr="00E644E3" w14:paraId="6EA08038"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300E18A8"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27D4AD90"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Financial Markets: Regulatory Framework and Oversight</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513408F"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4</w:t>
            </w:r>
          </w:p>
        </w:tc>
      </w:tr>
      <w:tr w:rsidR="00396A5B" w:rsidRPr="00E644E3" w14:paraId="70F6DFB8"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1E63CF1E"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EKO_WG01</w:t>
            </w:r>
            <w:proofErr w:type="spellEnd"/>
          </w:p>
          <w:p w14:paraId="760D8597"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7FCAEDEF"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EKO_WG10</w:t>
            </w:r>
            <w:proofErr w:type="spellEnd"/>
          </w:p>
          <w:p w14:paraId="2716E23C"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EKO_WG17</w:t>
            </w:r>
            <w:proofErr w:type="spellEnd"/>
          </w:p>
          <w:p w14:paraId="33F1EDBE"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EKO_WK01</w:t>
            </w:r>
            <w:proofErr w:type="spellEnd"/>
          </w:p>
          <w:p w14:paraId="633A529C"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EKO_WK02</w:t>
            </w:r>
            <w:proofErr w:type="spellEnd"/>
          </w:p>
          <w:p w14:paraId="4F801A8A"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EKO_UW01</w:t>
            </w:r>
            <w:proofErr w:type="spellEnd"/>
          </w:p>
          <w:p w14:paraId="0087013E"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EKO_UK01</w:t>
            </w:r>
            <w:proofErr w:type="spellEnd"/>
          </w:p>
          <w:p w14:paraId="56476A95"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EKO_KK02</w:t>
            </w:r>
            <w:proofErr w:type="spellEnd"/>
          </w:p>
          <w:p w14:paraId="0CD0C5C7"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EKO_KO02</w:t>
            </w:r>
            <w:proofErr w:type="spellEnd"/>
          </w:p>
          <w:p w14:paraId="40401499"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proofErr w:type="spellStart"/>
            <w:r w:rsidRPr="00E644E3">
              <w:rPr>
                <w:rFonts w:ascii="Times New Roman" w:hAnsi="Times New Roman" w:cs="Times New Roman"/>
                <w:sz w:val="18"/>
                <w:szCs w:val="18"/>
                <w:lang w:val="en-GB"/>
              </w:rPr>
              <w:t>EKO_KR03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7562F8FC"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The concept of the financial market and its participants. Legal forms of financial market instruments. Risk in the financial market. Principles of operation of the money market. The interbank money market. The bank deposit and credit market. The capital market. The equity market in Poland. Bonds on the capital market. Foreign exchange market transactions and instruments. Institutions regulating and supervising the financial market in Poland.</w:t>
            </w:r>
          </w:p>
        </w:tc>
      </w:tr>
      <w:tr w:rsidR="00396A5B" w:rsidRPr="00E644E3" w14:paraId="50B7C2E7"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17F91"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73271D8C"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34BD00F8"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51DAF6E5"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Managerial Decision Support</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83E8FFF"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3</w:t>
            </w:r>
          </w:p>
        </w:tc>
      </w:tr>
      <w:tr w:rsidR="00396A5B" w:rsidRPr="00E644E3" w14:paraId="5710CFEB"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3EA583FD"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6EC54BC3"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21F8634A"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EKO_WG14</w:t>
            </w:r>
            <w:proofErr w:type="spellEnd"/>
          </w:p>
          <w:p w14:paraId="5105D3A4"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EKO_WK03</w:t>
            </w:r>
            <w:proofErr w:type="spellEnd"/>
          </w:p>
          <w:p w14:paraId="67951889"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EKO_UW04</w:t>
            </w:r>
            <w:proofErr w:type="spellEnd"/>
          </w:p>
          <w:p w14:paraId="5DDB376E"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EKO_UW06</w:t>
            </w:r>
            <w:proofErr w:type="spellEnd"/>
          </w:p>
          <w:p w14:paraId="3DEA53DF"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EKO_KK04</w:t>
            </w:r>
            <w:proofErr w:type="spellEnd"/>
          </w:p>
          <w:p w14:paraId="61A074D7"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EKO_KO03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63AF4C59"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Single-shot and cyclical decision problems. Decision sense. Emotions and decisions. Choice under uncertainty: the Wald, </w:t>
            </w:r>
            <w:proofErr w:type="spellStart"/>
            <w:r w:rsidRPr="00E644E3">
              <w:rPr>
                <w:rFonts w:ascii="Times New Roman" w:hAnsi="Times New Roman" w:cs="Times New Roman"/>
                <w:sz w:val="18"/>
                <w:szCs w:val="18"/>
                <w:lang w:val="en-GB"/>
              </w:rPr>
              <w:t>Hurwicz</w:t>
            </w:r>
            <w:proofErr w:type="spellEnd"/>
            <w:r w:rsidRPr="00E644E3">
              <w:rPr>
                <w:rFonts w:ascii="Times New Roman" w:hAnsi="Times New Roman" w:cs="Times New Roman"/>
                <w:sz w:val="18"/>
                <w:szCs w:val="18"/>
                <w:lang w:val="en-GB"/>
              </w:rPr>
              <w:t>, Laplace and Savage rules. Choice under risk. The value of perfect or imperfect information. Taking risk aversion into account.</w:t>
            </w:r>
          </w:p>
        </w:tc>
      </w:tr>
      <w:tr w:rsidR="00396A5B" w:rsidRPr="00E644E3" w14:paraId="535605F4"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053F31"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7F444043"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262F429A"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7E1AC311"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Contemporary Currents in Economic Thought</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3BA5B0F"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2 </w:t>
            </w:r>
          </w:p>
        </w:tc>
      </w:tr>
      <w:tr w:rsidR="00396A5B" w:rsidRPr="00E644E3" w14:paraId="2AF064DB"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7862472B"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lastRenderedPageBreak/>
              <w:t>EKO_WG03</w:t>
            </w:r>
            <w:proofErr w:type="spellEnd"/>
          </w:p>
          <w:p w14:paraId="6D512E23"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5E63D5BF"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370BE2EB"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5E0D25BD"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396DB1BB"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40482641"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Main currents in economic theory at the turn of the twentieth and twenty-first centuries. The evolution of Keynesianism. The new supply-side economics. The new institutional economics. Institutionalism in relation to choice theory. Institutionalism in relation to development economics. Evolutionary economics. </w:t>
            </w:r>
            <w:proofErr w:type="spellStart"/>
            <w:r w:rsidRPr="00E644E3">
              <w:rPr>
                <w:rFonts w:ascii="Times New Roman" w:hAnsi="Times New Roman" w:cs="Times New Roman"/>
                <w:sz w:val="18"/>
                <w:szCs w:val="18"/>
                <w:lang w:val="en-GB"/>
              </w:rPr>
              <w:t>Ordoliberalism</w:t>
            </w:r>
            <w:proofErr w:type="spellEnd"/>
            <w:r w:rsidRPr="00E644E3">
              <w:rPr>
                <w:rFonts w:ascii="Times New Roman" w:hAnsi="Times New Roman" w:cs="Times New Roman"/>
                <w:sz w:val="18"/>
                <w:szCs w:val="18"/>
                <w:lang w:val="en-GB"/>
              </w:rPr>
              <w:t>.</w:t>
            </w:r>
          </w:p>
        </w:tc>
      </w:tr>
      <w:tr w:rsidR="00396A5B" w:rsidRPr="00E644E3" w14:paraId="0AD389D5"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9E5D8" w14:textId="77777777" w:rsidR="00396A5B" w:rsidRPr="00E644E3" w:rsidRDefault="00396A5B" w:rsidP="00396A5B">
            <w:pPr>
              <w:autoSpaceDE w:val="0"/>
              <w:autoSpaceDN w:val="0"/>
              <w:adjustRightInd w:val="0"/>
              <w:rPr>
                <w:rFonts w:ascii="Times New Roman" w:hAnsi="Times New Roman" w:cs="Times New Roman"/>
                <w:sz w:val="18"/>
                <w:szCs w:val="18"/>
                <w:lang w:val="en-GB"/>
              </w:rPr>
            </w:pPr>
          </w:p>
        </w:tc>
      </w:tr>
      <w:tr w:rsidR="00396A5B" w:rsidRPr="00E644E3" w14:paraId="7C5C0F48"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705B553E"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7AE21372"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Business Cycle Theories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E10FA38"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4 </w:t>
            </w:r>
          </w:p>
        </w:tc>
      </w:tr>
      <w:tr w:rsidR="00396A5B" w:rsidRPr="00E644E3" w14:paraId="3D2497A0" w14:textId="77777777" w:rsidTr="00106A9E">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72C32E4C"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44D3FE3D"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13CD41E7"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4466094B"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197F5BF0"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45F6C9EC"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shd w:val="clear" w:color="auto" w:fill="auto"/>
          </w:tcPr>
          <w:p w14:paraId="27AD445E"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The concept of the business cycle – definitional dispute and a historical outline of business cycles. Keynes’s business cycle model. Business cycle models using the interaction mechanism of the multiplier and the accelerator: Samuelson–Hicks, Harrod–</w:t>
            </w:r>
            <w:proofErr w:type="spellStart"/>
            <w:r w:rsidRPr="00E644E3">
              <w:rPr>
                <w:rFonts w:ascii="Times New Roman" w:hAnsi="Times New Roman" w:cs="Times New Roman"/>
                <w:sz w:val="18"/>
                <w:szCs w:val="18"/>
                <w:lang w:val="en-GB"/>
              </w:rPr>
              <w:t>Domar</w:t>
            </w:r>
            <w:proofErr w:type="spellEnd"/>
            <w:r w:rsidRPr="00E644E3">
              <w:rPr>
                <w:rFonts w:ascii="Times New Roman" w:hAnsi="Times New Roman" w:cs="Times New Roman"/>
                <w:sz w:val="18"/>
                <w:szCs w:val="18"/>
                <w:lang w:val="en-GB"/>
              </w:rPr>
              <w:t xml:space="preserve">, </w:t>
            </w:r>
            <w:proofErr w:type="spellStart"/>
            <w:r w:rsidRPr="00E644E3">
              <w:rPr>
                <w:rFonts w:ascii="Times New Roman" w:hAnsi="Times New Roman" w:cs="Times New Roman"/>
                <w:sz w:val="18"/>
                <w:szCs w:val="18"/>
                <w:lang w:val="en-GB"/>
              </w:rPr>
              <w:t>Kalecki</w:t>
            </w:r>
            <w:proofErr w:type="spellEnd"/>
            <w:r w:rsidRPr="00E644E3">
              <w:rPr>
                <w:rFonts w:ascii="Times New Roman" w:hAnsi="Times New Roman" w:cs="Times New Roman"/>
                <w:sz w:val="18"/>
                <w:szCs w:val="18"/>
                <w:lang w:val="en-GB"/>
              </w:rPr>
              <w:t>, Goodwin and Phillips. Dynamic development of Keynes’s model and the multiplier model. Contemporary business cycle research.</w:t>
            </w:r>
          </w:p>
        </w:tc>
      </w:tr>
      <w:tr w:rsidR="00396A5B" w:rsidRPr="00E644E3" w14:paraId="1C0BD790"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9A7EC" w14:textId="77777777" w:rsidR="00396A5B" w:rsidRPr="00E644E3" w:rsidRDefault="00396A5B" w:rsidP="00396A5B">
            <w:pPr>
              <w:autoSpaceDE w:val="0"/>
              <w:autoSpaceDN w:val="0"/>
              <w:adjustRightInd w:val="0"/>
              <w:rPr>
                <w:rFonts w:ascii="Times New Roman" w:hAnsi="Times New Roman" w:cs="Times New Roman"/>
                <w:sz w:val="18"/>
                <w:szCs w:val="18"/>
                <w:lang w:val="en-GB"/>
              </w:rPr>
            </w:pPr>
          </w:p>
        </w:tc>
      </w:tr>
      <w:tr w:rsidR="00396A5B" w:rsidRPr="00E644E3" w14:paraId="63B5C277"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0D596617"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39AE2B5D"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Derivatives Market</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9C272AA"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4 </w:t>
            </w:r>
          </w:p>
        </w:tc>
      </w:tr>
      <w:tr w:rsidR="00396A5B" w:rsidRPr="00E644E3" w14:paraId="2B07E2FE" w14:textId="77777777" w:rsidTr="00106A9E">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4EF23FD9"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3E8841E5"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0C54D4C6"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2D735698"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EKO_WG11</w:t>
            </w:r>
            <w:proofErr w:type="spellEnd"/>
          </w:p>
          <w:p w14:paraId="3CCDD491"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3F60A63A"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79D5D9F5"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EKO_KO01</w:t>
            </w:r>
            <w:proofErr w:type="spellEnd"/>
          </w:p>
          <w:p w14:paraId="1C177282"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bCs/>
                <w:sz w:val="18"/>
                <w:szCs w:val="18"/>
                <w:lang w:val="en-GB"/>
              </w:rPr>
              <w:t>EKO_KO04</w:t>
            </w:r>
            <w:proofErr w:type="spellEnd"/>
          </w:p>
        </w:tc>
        <w:tc>
          <w:tcPr>
            <w:tcW w:w="4021" w:type="pct"/>
            <w:gridSpan w:val="2"/>
            <w:tcBorders>
              <w:top w:val="single" w:sz="4" w:space="0" w:color="auto"/>
              <w:left w:val="single" w:sz="4" w:space="0" w:color="auto"/>
              <w:bottom w:val="single" w:sz="4" w:space="0" w:color="auto"/>
              <w:right w:val="single" w:sz="4" w:space="0" w:color="auto"/>
            </w:tcBorders>
            <w:shd w:val="clear" w:color="auto" w:fill="auto"/>
          </w:tcPr>
          <w:p w14:paraId="4A90AB49"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The futures market and its instruments. Motives for entering into futures transactions. Types of derivatives and their characteristics. Investment strategies on the derivatives market. Valuation of derivatives. The use of derivatives in risk management.</w:t>
            </w:r>
          </w:p>
        </w:tc>
      </w:tr>
      <w:tr w:rsidR="00396A5B" w:rsidRPr="00E644E3" w14:paraId="40968967"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9BEB16" w14:textId="77777777" w:rsidR="00396A5B" w:rsidRPr="00E644E3" w:rsidRDefault="00396A5B" w:rsidP="00396A5B">
            <w:pPr>
              <w:autoSpaceDE w:val="0"/>
              <w:autoSpaceDN w:val="0"/>
              <w:adjustRightInd w:val="0"/>
              <w:rPr>
                <w:rFonts w:ascii="Times New Roman" w:hAnsi="Times New Roman" w:cs="Times New Roman"/>
                <w:sz w:val="18"/>
                <w:szCs w:val="18"/>
                <w:lang w:val="en-GB"/>
              </w:rPr>
            </w:pPr>
          </w:p>
        </w:tc>
      </w:tr>
      <w:tr w:rsidR="00396A5B" w:rsidRPr="00E644E3" w14:paraId="7C1BC519"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6A220929"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36C65472"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Macroeconomic Modelling</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1A25820"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6</w:t>
            </w:r>
          </w:p>
        </w:tc>
      </w:tr>
      <w:tr w:rsidR="00396A5B" w:rsidRPr="00E644E3" w14:paraId="6DB71432" w14:textId="77777777" w:rsidTr="005E1781">
        <w:tc>
          <w:tcPr>
            <w:tcW w:w="979" w:type="pct"/>
            <w:tcBorders>
              <w:top w:val="single" w:sz="4" w:space="0" w:color="auto"/>
              <w:left w:val="single" w:sz="4" w:space="0" w:color="auto"/>
              <w:bottom w:val="single" w:sz="4" w:space="0" w:color="auto"/>
              <w:right w:val="single" w:sz="4" w:space="0" w:color="auto"/>
            </w:tcBorders>
            <w:vAlign w:val="center"/>
          </w:tcPr>
          <w:p w14:paraId="50654B7D"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590DDA8B"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0385E210"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EKO_WG14</w:t>
            </w:r>
            <w:proofErr w:type="spellEnd"/>
          </w:p>
          <w:p w14:paraId="423E31F1"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EKO_WK03</w:t>
            </w:r>
            <w:proofErr w:type="spellEnd"/>
          </w:p>
          <w:p w14:paraId="670EB1E1"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EKO_UW04</w:t>
            </w:r>
            <w:proofErr w:type="spellEnd"/>
          </w:p>
          <w:p w14:paraId="39CB01F2"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EKO_KO03</w:t>
            </w:r>
            <w:proofErr w:type="spellEnd"/>
          </w:p>
          <w:p w14:paraId="3C166865"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EKO_KR01</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42AFCF78"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The interdisciplinarity of contemporary economics. Sources of data for research and forecasting economic processes at the macroeconomic level. Characteristics of groups of macroeconomic models. “Purely” theoretical models. Applied theoretical models. Empirical models. Hybrid models, i.e. a combination of theory and empirics. Applied empirical models. “Purely” empirical models. The practice of macroeconomic models – case studies. The Leontief model. Multi-equation econometric models. Remarks on model identification and parameter estimation. Vector autoregression models. Applied general equilibrium models. Dynamic stochastic general equilibrium models. Structural equation models. Macroeconomic forecasting.</w:t>
            </w:r>
          </w:p>
        </w:tc>
      </w:tr>
      <w:tr w:rsidR="00396A5B" w:rsidRPr="00E644E3" w14:paraId="32C40FF0"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EA7B2"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7192BAB4"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26A42D7A"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03715925" w14:textId="00B83AD5"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Behavio</w:t>
            </w:r>
            <w:r w:rsidR="00371941" w:rsidRPr="00E644E3">
              <w:rPr>
                <w:rFonts w:ascii="Times New Roman" w:hAnsi="Times New Roman" w:cs="Times New Roman"/>
                <w:b/>
                <w:sz w:val="18"/>
                <w:szCs w:val="18"/>
                <w:lang w:val="en-GB"/>
              </w:rPr>
              <w:t>u</w:t>
            </w:r>
            <w:r w:rsidRPr="00E644E3">
              <w:rPr>
                <w:rFonts w:ascii="Times New Roman" w:hAnsi="Times New Roman" w:cs="Times New Roman"/>
                <w:b/>
                <w:sz w:val="18"/>
                <w:szCs w:val="18"/>
                <w:lang w:val="en-GB"/>
              </w:rPr>
              <w:t>ral Finance and Psychology of Money</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E75A048"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4  </w:t>
            </w:r>
          </w:p>
        </w:tc>
      </w:tr>
      <w:tr w:rsidR="00396A5B" w:rsidRPr="00E644E3" w14:paraId="7AB04981" w14:textId="77777777" w:rsidTr="00A2138F">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16F59"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EKO_WG01</w:t>
            </w:r>
            <w:proofErr w:type="spellEnd"/>
          </w:p>
          <w:p w14:paraId="28E968CC"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EKO_WG08</w:t>
            </w:r>
            <w:proofErr w:type="spellEnd"/>
          </w:p>
          <w:p w14:paraId="1D662E2E"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EKO_WG10</w:t>
            </w:r>
            <w:proofErr w:type="spellEnd"/>
          </w:p>
          <w:p w14:paraId="74066CE8"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EKO_WG11</w:t>
            </w:r>
            <w:proofErr w:type="spellEnd"/>
          </w:p>
          <w:p w14:paraId="358CE416"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EKO_WK03</w:t>
            </w:r>
            <w:proofErr w:type="spellEnd"/>
          </w:p>
          <w:p w14:paraId="7916F7BB"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EKO_UW05</w:t>
            </w:r>
            <w:proofErr w:type="spellEnd"/>
          </w:p>
          <w:p w14:paraId="012AB5AD"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EKO_UU01</w:t>
            </w:r>
            <w:proofErr w:type="spellEnd"/>
          </w:p>
          <w:p w14:paraId="5E886152"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EKO_KK01</w:t>
            </w:r>
            <w:proofErr w:type="spellEnd"/>
          </w:p>
        </w:tc>
        <w:tc>
          <w:tcPr>
            <w:tcW w:w="402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7ED4"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eastAsia="DejaVuSans" w:hAnsi="Times New Roman" w:cs="Times New Roman"/>
                <w:sz w:val="18"/>
                <w:szCs w:val="18"/>
                <w:lang w:val="en-GB"/>
              </w:rPr>
              <w:t>The essence of financial psychology. Theories of financial psychology. Prospect theory. Psychological determinants of behaviour on the financial market. Psychological functions of money. Money as a symbol or reward. Subjective perception and value of money. Attitudes towards money. Determinants of attitudes towards money. Rationality and irrationality of financial decisions. Fairness in the distribution of goods. Psychological aspects of saving and investing money. Tax fairness. The psychology of insurance. Money-related conflicts. Money and the sense of happiness. The essence and scope of personal finance. Similarities and differences between household finance and personal finance. Household financial needs and the financial decisions made by households. Household competences in personal financial planning. Benefits of personal financial planning at the micro- and macroeconomic levels. Personal balance sheet and its analysis. Personal cash flow and its analysis. Personal financial plan and its analysis. The role of the financial adviser in personal financial planning. ISO 22222:2005 (Personal financial planning – Requirements for personal financial planners) and its role in personal financial planning. Debt planning. Savings and investment planning. Retirement planning. Insurance planning and risk management. Tax planning and succession of assets.</w:t>
            </w:r>
          </w:p>
        </w:tc>
      </w:tr>
      <w:tr w:rsidR="00396A5B" w:rsidRPr="00E644E3" w14:paraId="30C971CF"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0C66F"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6CD0B09F"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3B1FD1BD"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4EBE1AB3"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Methods of Comparing Economic Systems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E13131A"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4</w:t>
            </w:r>
          </w:p>
        </w:tc>
      </w:tr>
      <w:tr w:rsidR="00396A5B" w:rsidRPr="00E644E3" w14:paraId="782D1D61" w14:textId="77777777" w:rsidTr="005E1781">
        <w:tc>
          <w:tcPr>
            <w:tcW w:w="979" w:type="pct"/>
            <w:tcBorders>
              <w:top w:val="single" w:sz="4" w:space="0" w:color="auto"/>
              <w:left w:val="single" w:sz="4" w:space="0" w:color="auto"/>
              <w:bottom w:val="single" w:sz="4" w:space="0" w:color="auto"/>
              <w:right w:val="single" w:sz="4" w:space="0" w:color="auto"/>
            </w:tcBorders>
            <w:vAlign w:val="center"/>
          </w:tcPr>
          <w:p w14:paraId="1D14BE6C"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3FD9F60C"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27C108C5"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EKO_WG14</w:t>
            </w:r>
            <w:proofErr w:type="spellEnd"/>
          </w:p>
          <w:p w14:paraId="337A4250"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EKO_WK03</w:t>
            </w:r>
            <w:proofErr w:type="spellEnd"/>
          </w:p>
          <w:p w14:paraId="744EBB3F"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EKO_UW04</w:t>
            </w:r>
            <w:proofErr w:type="spellEnd"/>
          </w:p>
          <w:p w14:paraId="0B7244F8"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EKO_KO03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39CC92EB"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The coexistence of different varieties of capitalism in the world economy. Environmental, historical, political and social determinants of the formation of different economic systems. A synthesis of the conceptual apparatus of macroeconomics, microeconomics, evolutionary economics, the new institutional economics and public finance as the necessary toolkit for the study and comparison of economic systems. The heterogeneous nature of capitalism. The role of institutions as a factor shaping the potential capabilities of the economy. Institutional efficiency and the economic efficiency of the economy. Classification criteria for contemporary varieties </w:t>
            </w:r>
            <w:r w:rsidRPr="00E644E3">
              <w:rPr>
                <w:rFonts w:ascii="Times New Roman" w:hAnsi="Times New Roman" w:cs="Times New Roman"/>
                <w:sz w:val="18"/>
                <w:szCs w:val="18"/>
                <w:lang w:val="en-GB"/>
              </w:rPr>
              <w:lastRenderedPageBreak/>
              <w:t>of the capitalist economy. Specific characteristics of systemic transformation processes in post-socialist countries.</w:t>
            </w:r>
          </w:p>
        </w:tc>
      </w:tr>
      <w:tr w:rsidR="00396A5B" w:rsidRPr="00E644E3" w14:paraId="5799C72D"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CD1489" w14:textId="77777777" w:rsidR="00396A5B" w:rsidRPr="00E644E3" w:rsidRDefault="00396A5B" w:rsidP="00396A5B">
            <w:pPr>
              <w:autoSpaceDE w:val="0"/>
              <w:autoSpaceDN w:val="0"/>
              <w:adjustRightInd w:val="0"/>
              <w:rPr>
                <w:rFonts w:ascii="Times New Roman" w:hAnsi="Times New Roman" w:cs="Times New Roman"/>
                <w:sz w:val="18"/>
                <w:szCs w:val="18"/>
                <w:lang w:val="en-GB"/>
              </w:rPr>
            </w:pPr>
          </w:p>
        </w:tc>
      </w:tr>
      <w:tr w:rsidR="00396A5B" w:rsidRPr="00E644E3" w14:paraId="34AB7C92"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417AE97B"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235BEF3F"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General Equilibrium Models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8F61C61"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5</w:t>
            </w:r>
          </w:p>
        </w:tc>
      </w:tr>
      <w:tr w:rsidR="00396A5B" w:rsidRPr="00E644E3" w14:paraId="76FAE7F0" w14:textId="77777777" w:rsidTr="00C247AD">
        <w:tc>
          <w:tcPr>
            <w:tcW w:w="979" w:type="pct"/>
            <w:tcBorders>
              <w:top w:val="single" w:sz="4" w:space="0" w:color="auto"/>
              <w:left w:val="single" w:sz="4" w:space="0" w:color="auto"/>
              <w:bottom w:val="single" w:sz="4" w:space="0" w:color="auto"/>
              <w:right w:val="single" w:sz="4" w:space="0" w:color="auto"/>
            </w:tcBorders>
            <w:vAlign w:val="center"/>
          </w:tcPr>
          <w:p w14:paraId="31D6C3E2"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17257C96"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142944E9"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0E455DE3"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162F8CA2"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3932DB0C"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6F0A3E0A"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The concept of equilibrium in an economic model. Partial equilibrium and general equilibrium. Lindahl equilibrium. Marginal utility, marginal rate of substitution for pairs of different types of goods. Homo </w:t>
            </w:r>
            <w:proofErr w:type="spellStart"/>
            <w:r w:rsidRPr="00E644E3">
              <w:rPr>
                <w:rFonts w:ascii="Times New Roman" w:hAnsi="Times New Roman" w:cs="Times New Roman"/>
                <w:sz w:val="18"/>
                <w:szCs w:val="18"/>
                <w:lang w:val="en-GB"/>
              </w:rPr>
              <w:t>oeconomicus</w:t>
            </w:r>
            <w:proofErr w:type="spellEnd"/>
            <w:r w:rsidRPr="00E644E3">
              <w:rPr>
                <w:rFonts w:ascii="Times New Roman" w:hAnsi="Times New Roman" w:cs="Times New Roman"/>
                <w:sz w:val="18"/>
                <w:szCs w:val="18"/>
                <w:lang w:val="en-GB"/>
              </w:rPr>
              <w:t>. Preferences. Utility. Utility maximisation. The two-good exchange model in a set of consumers. The Edgeworth box and diagram. Pareto-efficient allocation. Walras’s law. The first theorem of welfare economics. The second theorem of welfare economics. Walras’s general equilibrium model. Representative producer, representative consumer and their characteristics. The Leontief model and general equilibrium. The Arrow–Debreu–McKenzie general equilibrium model. The world of general equilibrium models (Arrow–</w:t>
            </w:r>
            <w:proofErr w:type="spellStart"/>
            <w:r w:rsidRPr="00E644E3">
              <w:rPr>
                <w:rFonts w:ascii="Times New Roman" w:hAnsi="Times New Roman" w:cs="Times New Roman"/>
                <w:sz w:val="18"/>
                <w:szCs w:val="18"/>
                <w:lang w:val="en-GB"/>
              </w:rPr>
              <w:t>Hurwicz</w:t>
            </w:r>
            <w:proofErr w:type="spellEnd"/>
            <w:r w:rsidRPr="00E644E3">
              <w:rPr>
                <w:rFonts w:ascii="Times New Roman" w:hAnsi="Times New Roman" w:cs="Times New Roman"/>
                <w:sz w:val="18"/>
                <w:szCs w:val="18"/>
                <w:lang w:val="en-GB"/>
              </w:rPr>
              <w:t>, Walras–Patinkin, Walras–Wald …). General equilibrium models and operational usefulness. Dynamic stochastic general equilibrium models. Computational or applied general equilibrium models (</w:t>
            </w:r>
            <w:proofErr w:type="spellStart"/>
            <w:r w:rsidRPr="00E644E3">
              <w:rPr>
                <w:rFonts w:ascii="Times New Roman" w:hAnsi="Times New Roman" w:cs="Times New Roman"/>
                <w:sz w:val="18"/>
                <w:szCs w:val="18"/>
                <w:lang w:val="en-GB"/>
              </w:rPr>
              <w:t>CGE</w:t>
            </w:r>
            <w:proofErr w:type="spellEnd"/>
            <w:r w:rsidRPr="00E644E3">
              <w:rPr>
                <w:rFonts w:ascii="Times New Roman" w:hAnsi="Times New Roman" w:cs="Times New Roman"/>
                <w:sz w:val="18"/>
                <w:szCs w:val="18"/>
                <w:lang w:val="en-GB"/>
              </w:rPr>
              <w:t>, AGE).</w:t>
            </w:r>
          </w:p>
        </w:tc>
      </w:tr>
      <w:tr w:rsidR="00396A5B" w:rsidRPr="00E644E3" w14:paraId="3D261599"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A0C805" w14:textId="77777777" w:rsidR="00396A5B" w:rsidRPr="00E644E3" w:rsidRDefault="00396A5B" w:rsidP="00396A5B">
            <w:pPr>
              <w:autoSpaceDE w:val="0"/>
              <w:autoSpaceDN w:val="0"/>
              <w:adjustRightInd w:val="0"/>
              <w:rPr>
                <w:rFonts w:ascii="Times New Roman" w:hAnsi="Times New Roman" w:cs="Times New Roman"/>
                <w:sz w:val="18"/>
                <w:szCs w:val="18"/>
                <w:lang w:val="en-GB"/>
              </w:rPr>
            </w:pPr>
          </w:p>
        </w:tc>
      </w:tr>
      <w:tr w:rsidR="00396A5B" w:rsidRPr="00E644E3" w14:paraId="008EB3C2" w14:textId="77777777" w:rsidTr="0014337D">
        <w:tc>
          <w:tcPr>
            <w:tcW w:w="979" w:type="pct"/>
            <w:tcBorders>
              <w:top w:val="single" w:sz="4" w:space="0" w:color="auto"/>
              <w:left w:val="single" w:sz="4" w:space="0" w:color="auto"/>
              <w:bottom w:val="single" w:sz="4" w:space="0" w:color="auto"/>
              <w:right w:val="single" w:sz="4" w:space="0" w:color="auto"/>
            </w:tcBorders>
          </w:tcPr>
          <w:p w14:paraId="791767BE"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11F3EA13"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The Economics of Inequality</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5678CBB"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3 </w:t>
            </w:r>
          </w:p>
        </w:tc>
      </w:tr>
      <w:tr w:rsidR="00396A5B" w:rsidRPr="00E644E3" w14:paraId="56C41F2C" w14:textId="77777777" w:rsidTr="00A2138F">
        <w:trPr>
          <w:trHeight w:val="428"/>
        </w:trPr>
        <w:tc>
          <w:tcPr>
            <w:tcW w:w="979" w:type="pct"/>
            <w:tcBorders>
              <w:top w:val="single" w:sz="4" w:space="0" w:color="auto"/>
              <w:left w:val="single" w:sz="4" w:space="0" w:color="auto"/>
              <w:bottom w:val="single" w:sz="4" w:space="0" w:color="auto"/>
              <w:right w:val="single" w:sz="4" w:space="0" w:color="auto"/>
            </w:tcBorders>
            <w:vAlign w:val="center"/>
          </w:tcPr>
          <w:p w14:paraId="7D92DA70"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05D2E70A"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06F61C50"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2AA8ECF3"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2D96EF7C"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126E2D49"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vAlign w:val="center"/>
          </w:tcPr>
          <w:p w14:paraId="27CBF6B4"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Social inequalities: between ethics and economics. Types of inequality: in income distribution, ownership and others. Measures of inequality. Sources of data on inequality. Inequality in the world. Causes of inequality. Income distribution and economic efficiency. Human capital and inequality in selected models of economic growth. Is there an optimal level of inequality? Reducing income inequality. Instruments for reducing inequality using the example of selected countries.</w:t>
            </w:r>
          </w:p>
        </w:tc>
      </w:tr>
      <w:tr w:rsidR="00396A5B" w:rsidRPr="00E644E3" w14:paraId="5FF3138C" w14:textId="77777777" w:rsidTr="0033445C">
        <w:trPr>
          <w:trHeight w:val="17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ECB546" w14:textId="77777777" w:rsidR="00396A5B" w:rsidRPr="00E644E3" w:rsidRDefault="00396A5B" w:rsidP="00396A5B">
            <w:pPr>
              <w:autoSpaceDE w:val="0"/>
              <w:autoSpaceDN w:val="0"/>
              <w:adjustRightInd w:val="0"/>
              <w:rPr>
                <w:rFonts w:ascii="Times New Roman" w:hAnsi="Times New Roman" w:cs="Times New Roman"/>
                <w:b/>
                <w:sz w:val="18"/>
                <w:szCs w:val="18"/>
                <w:lang w:val="en-GB"/>
              </w:rPr>
            </w:pPr>
          </w:p>
        </w:tc>
      </w:tr>
      <w:tr w:rsidR="00396A5B" w:rsidRPr="00E644E3" w14:paraId="4619E1DC"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0B41C8E4"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75C47CEF"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Methodological Dilemmas and Challenges in Economics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DF9E02D"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4</w:t>
            </w:r>
          </w:p>
        </w:tc>
      </w:tr>
      <w:tr w:rsidR="00396A5B" w:rsidRPr="00E644E3" w14:paraId="2DA12B10" w14:textId="77777777" w:rsidTr="00A2138F">
        <w:tc>
          <w:tcPr>
            <w:tcW w:w="979" w:type="pct"/>
            <w:tcBorders>
              <w:top w:val="single" w:sz="4" w:space="0" w:color="auto"/>
              <w:left w:val="single" w:sz="4" w:space="0" w:color="auto"/>
              <w:bottom w:val="single" w:sz="4" w:space="0" w:color="auto"/>
              <w:right w:val="single" w:sz="4" w:space="0" w:color="auto"/>
            </w:tcBorders>
            <w:vAlign w:val="center"/>
          </w:tcPr>
          <w:p w14:paraId="69FA81A5"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4A4C9725"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774F381C"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352889ED"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6F401765"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08CE76C7"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vAlign w:val="center"/>
          </w:tcPr>
          <w:p w14:paraId="73AF7825"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Basic philosophical declarations. The nature of scientific cognition. Criteria of truth in science. Scientific theories and models. Criteria of demarcation. Outstanding philosophers of science: Popper, Kuhn, Lakatos, </w:t>
            </w:r>
            <w:proofErr w:type="spellStart"/>
            <w:r w:rsidRPr="00E644E3">
              <w:rPr>
                <w:rFonts w:ascii="Times New Roman" w:hAnsi="Times New Roman" w:cs="Times New Roman"/>
                <w:sz w:val="18"/>
                <w:szCs w:val="18"/>
                <w:lang w:val="en-GB"/>
              </w:rPr>
              <w:t>Feyerabend</w:t>
            </w:r>
            <w:proofErr w:type="spellEnd"/>
            <w:r w:rsidRPr="00E644E3">
              <w:rPr>
                <w:rFonts w:ascii="Times New Roman" w:hAnsi="Times New Roman" w:cs="Times New Roman"/>
                <w:sz w:val="18"/>
                <w:szCs w:val="18"/>
                <w:lang w:val="en-GB"/>
              </w:rPr>
              <w:t xml:space="preserve"> and their influence on the methodology of economic sciences. Is economics a science? The specific character of the methodology of economics. Interdisciplinarity in contemporary economics. The impact of economic and financial crises on the methodology of economics.</w:t>
            </w:r>
          </w:p>
        </w:tc>
      </w:tr>
      <w:tr w:rsidR="00396A5B" w:rsidRPr="00E644E3" w14:paraId="17060D58"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DD5F6" w14:textId="77777777" w:rsidR="00396A5B" w:rsidRPr="00E644E3" w:rsidRDefault="00396A5B" w:rsidP="00396A5B">
            <w:pPr>
              <w:autoSpaceDE w:val="0"/>
              <w:autoSpaceDN w:val="0"/>
              <w:adjustRightInd w:val="0"/>
              <w:rPr>
                <w:rFonts w:ascii="Times New Roman" w:hAnsi="Times New Roman" w:cs="Times New Roman"/>
                <w:sz w:val="18"/>
                <w:szCs w:val="18"/>
                <w:lang w:val="en-GB"/>
              </w:rPr>
            </w:pPr>
          </w:p>
        </w:tc>
      </w:tr>
      <w:tr w:rsidR="00396A5B" w:rsidRPr="00E644E3" w14:paraId="38116877"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5E3AADAD"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0C25B558"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Economic Policy</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DAAAF3D"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4 </w:t>
            </w:r>
          </w:p>
        </w:tc>
      </w:tr>
      <w:tr w:rsidR="00396A5B" w:rsidRPr="00E644E3" w14:paraId="78B14762" w14:textId="77777777" w:rsidTr="00C247AD">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164A4"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77DE9F06"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328792E8"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161B8D26"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3A02AD7E"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EKO_WK05</w:t>
            </w:r>
            <w:proofErr w:type="spellEnd"/>
          </w:p>
          <w:p w14:paraId="13C68794"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424BF336"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E2C2A"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Socio-economic doctrines and doctrines of economic policy: mercantilism, protectionism, liberalism, war economy. Socio-economic systems and systems of economic functioning. The object of influence of economic policy. The objectives and fields of economic policy. Economic policy in transformation processes. Assessment of systemic transformation processes in Poland. Economic policy and globalisation. Partial policies: development strategy, industrial, food, regional, environmental protection, science and innovation, investment, monetary, and public finance policies. The European Union – selected aspects of economic policy. Economic policy and the problems of globalisation.</w:t>
            </w:r>
          </w:p>
        </w:tc>
      </w:tr>
      <w:tr w:rsidR="00396A5B" w:rsidRPr="00E644E3" w14:paraId="2B911C73"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0C6BD1" w14:textId="77777777" w:rsidR="00396A5B" w:rsidRPr="00E644E3" w:rsidRDefault="00396A5B" w:rsidP="00396A5B">
            <w:pPr>
              <w:autoSpaceDE w:val="0"/>
              <w:autoSpaceDN w:val="0"/>
              <w:adjustRightInd w:val="0"/>
              <w:rPr>
                <w:rFonts w:ascii="Times New Roman" w:hAnsi="Times New Roman" w:cs="Times New Roman"/>
                <w:sz w:val="18"/>
                <w:szCs w:val="18"/>
                <w:lang w:val="en-GB"/>
              </w:rPr>
            </w:pPr>
          </w:p>
        </w:tc>
      </w:tr>
      <w:tr w:rsidR="00396A5B" w:rsidRPr="00E644E3" w14:paraId="43DC5FAB"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78FD345A"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24CE52F7"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Business Process Modelling</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A51815C"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4 </w:t>
            </w:r>
          </w:p>
        </w:tc>
      </w:tr>
      <w:tr w:rsidR="00396A5B" w:rsidRPr="00E644E3" w14:paraId="680B1B19" w14:textId="77777777" w:rsidTr="005E1781">
        <w:tc>
          <w:tcPr>
            <w:tcW w:w="979" w:type="pct"/>
            <w:tcBorders>
              <w:top w:val="single" w:sz="4" w:space="0" w:color="auto"/>
              <w:left w:val="single" w:sz="4" w:space="0" w:color="auto"/>
              <w:bottom w:val="single" w:sz="4" w:space="0" w:color="auto"/>
              <w:right w:val="single" w:sz="4" w:space="0" w:color="auto"/>
            </w:tcBorders>
            <w:vAlign w:val="center"/>
          </w:tcPr>
          <w:p w14:paraId="784EF444"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07FDCA0B"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2E3CCCDB"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EKO_WG14</w:t>
            </w:r>
            <w:proofErr w:type="spellEnd"/>
          </w:p>
          <w:p w14:paraId="6D8BC49F"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EKO_WK03</w:t>
            </w:r>
            <w:proofErr w:type="spellEnd"/>
          </w:p>
          <w:p w14:paraId="26030A83"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EKO_UW04</w:t>
            </w:r>
            <w:proofErr w:type="spellEnd"/>
          </w:p>
          <w:p w14:paraId="5DB71C14"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EKO_KO03</w:t>
            </w:r>
            <w:proofErr w:type="spellEnd"/>
          </w:p>
          <w:p w14:paraId="54BD18F6"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EKO_KR01</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75736C35"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Case studies: interactive project selection in economics, selection of listed shares for a portfolio, location and ranking of shopping centres, support for negotiations, planning a premium-based work motivation system. Multicriteria methods in the financial sector: risk measurement, asset and liability management in a commercial bank, support for liquidity risk and interest-rate risk management. Multicriteria methods in the insurance market: the structure of the portfolio of a property insurance company, determining the level of claims reserves, selecting premium tariffs in property insurance, support for choosing life insurance with an investment fund.</w:t>
            </w:r>
          </w:p>
        </w:tc>
      </w:tr>
      <w:tr w:rsidR="00396A5B" w:rsidRPr="00E644E3" w14:paraId="71180743" w14:textId="77777777" w:rsidTr="00A2138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1B7304"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70D7555A" w14:textId="77777777" w:rsidTr="0014337D">
        <w:tc>
          <w:tcPr>
            <w:tcW w:w="979" w:type="pct"/>
            <w:tcBorders>
              <w:top w:val="single" w:sz="4" w:space="0" w:color="auto"/>
              <w:left w:val="single" w:sz="4" w:space="0" w:color="auto"/>
              <w:bottom w:val="single" w:sz="4" w:space="0" w:color="auto"/>
              <w:right w:val="single" w:sz="4" w:space="0" w:color="auto"/>
            </w:tcBorders>
            <w:hideMark/>
          </w:tcPr>
          <w:p w14:paraId="41DB98FD"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43037CDA" w14:textId="0BC4CC06" w:rsidR="00396A5B" w:rsidRPr="00E644E3" w:rsidRDefault="00371941"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Master’s Seminar</w:t>
            </w:r>
            <w:r w:rsidR="00396A5B" w:rsidRPr="00E644E3">
              <w:rPr>
                <w:rFonts w:ascii="Times New Roman" w:hAnsi="Times New Roman" w:cs="Times New Roman"/>
                <w:b/>
                <w:sz w:val="18"/>
                <w:szCs w:val="18"/>
                <w:lang w:val="en-GB"/>
              </w:rPr>
              <w:t xml:space="preserve"> </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7D99288"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13</w:t>
            </w:r>
          </w:p>
        </w:tc>
      </w:tr>
      <w:tr w:rsidR="00396A5B" w:rsidRPr="00E644E3" w14:paraId="766B46C5"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0FF257E8"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EKO_WG01</w:t>
            </w:r>
            <w:proofErr w:type="spellEnd"/>
          </w:p>
          <w:p w14:paraId="5F231CA5"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EKO_WG02</w:t>
            </w:r>
            <w:proofErr w:type="spellEnd"/>
          </w:p>
          <w:p w14:paraId="610EDD13"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12441AC4"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EKO_WG06</w:t>
            </w:r>
            <w:proofErr w:type="spellEnd"/>
          </w:p>
          <w:p w14:paraId="59C38427"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3CB1B9CA"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EKO_WK01</w:t>
            </w:r>
            <w:proofErr w:type="spellEnd"/>
          </w:p>
          <w:p w14:paraId="09314A43"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EKO_WK04</w:t>
            </w:r>
            <w:proofErr w:type="spellEnd"/>
          </w:p>
          <w:p w14:paraId="42FA9194"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EKO_UW01</w:t>
            </w:r>
            <w:proofErr w:type="spellEnd"/>
          </w:p>
          <w:p w14:paraId="21AFBF2C"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lastRenderedPageBreak/>
              <w:t>EKO_UW02</w:t>
            </w:r>
            <w:proofErr w:type="spellEnd"/>
          </w:p>
          <w:p w14:paraId="6E45BDBE"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EKO_UW03</w:t>
            </w:r>
            <w:proofErr w:type="spellEnd"/>
          </w:p>
          <w:p w14:paraId="048D1C29"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EKO_UW05</w:t>
            </w:r>
            <w:proofErr w:type="spellEnd"/>
          </w:p>
          <w:p w14:paraId="347E075E"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EKO_UW07</w:t>
            </w:r>
            <w:proofErr w:type="spellEnd"/>
          </w:p>
          <w:p w14:paraId="61ED7D02"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EKO_UK01</w:t>
            </w:r>
            <w:proofErr w:type="spellEnd"/>
          </w:p>
          <w:p w14:paraId="6EE1AA16"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EKO_UK02</w:t>
            </w:r>
            <w:proofErr w:type="spellEnd"/>
          </w:p>
          <w:p w14:paraId="62471191"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EKO_UO01</w:t>
            </w:r>
            <w:proofErr w:type="spellEnd"/>
          </w:p>
          <w:p w14:paraId="5B79C004"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EKO_UU01</w:t>
            </w:r>
            <w:proofErr w:type="spellEnd"/>
          </w:p>
          <w:p w14:paraId="68C83936"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EKO_KK01</w:t>
            </w:r>
            <w:proofErr w:type="spellEnd"/>
          </w:p>
          <w:p w14:paraId="6447ABB3"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EKO_KK02</w:t>
            </w:r>
            <w:proofErr w:type="spellEnd"/>
          </w:p>
          <w:p w14:paraId="2C92DF20"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EKO_KK03</w:t>
            </w:r>
            <w:proofErr w:type="spellEnd"/>
          </w:p>
          <w:p w14:paraId="19869416"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EKO_KO01</w:t>
            </w:r>
            <w:proofErr w:type="spellEnd"/>
          </w:p>
          <w:p w14:paraId="5AEBD214"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EKO_KR03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23E72B0D"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eastAsia="DejaVuSans" w:hAnsi="Times New Roman" w:cs="Times New Roman"/>
                <w:sz w:val="18"/>
                <w:szCs w:val="18"/>
                <w:lang w:val="en-GB"/>
              </w:rPr>
              <w:lastRenderedPageBreak/>
              <w:t xml:space="preserve">Fundamentals of research methodology in economics, finance and accounting. Formal requirements necessary for the preparation of the diploma thesis. Principles and good practice in preparing a diploma thesis – how to prepare footnotes and cite sources. The ability to analyse a scientific text. Selection of a research topic. Preparation of individual parts of the thesis. Justification of the choice of topic, objective, hypothesis, research methodology, literature review, characteristics of the research object, research results. Observance of copyright principles, ability to apply in practice the requirements concerning the diploma thesis while writing it, ability to use scientific terminology consistent with the undertaken research problem. </w:t>
            </w:r>
            <w:r w:rsidRPr="00E644E3">
              <w:rPr>
                <w:rFonts w:ascii="Times New Roman" w:eastAsia="DejaVuSans" w:hAnsi="Times New Roman" w:cs="Times New Roman"/>
                <w:sz w:val="18"/>
                <w:szCs w:val="18"/>
                <w:lang w:val="en-GB"/>
              </w:rPr>
              <w:lastRenderedPageBreak/>
              <w:t>Presenting thesis topics and scope, discussing the concept (theoretical and empirical) of the diploma thesis (presentation, discussion), presenting research results and preparing for the defence during the diploma examination.</w:t>
            </w:r>
          </w:p>
        </w:tc>
      </w:tr>
      <w:tr w:rsidR="00396A5B" w:rsidRPr="00E644E3" w14:paraId="2DF838B2" w14:textId="77777777" w:rsidTr="0014337D">
        <w:trPr>
          <w:trHeight w:val="593"/>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6E47D" w14:textId="76FB3C36" w:rsidR="00396A5B" w:rsidRPr="00E644E3" w:rsidRDefault="00396A5B" w:rsidP="00396A5B">
            <w:pPr>
              <w:autoSpaceDE w:val="0"/>
              <w:autoSpaceDN w:val="0"/>
              <w:adjustRightInd w:val="0"/>
              <w:jc w:val="center"/>
              <w:rPr>
                <w:rFonts w:ascii="Times New Roman" w:hAnsi="Times New Roman" w:cs="Times New Roman"/>
                <w:sz w:val="18"/>
                <w:szCs w:val="18"/>
                <w:lang w:val="en-GB"/>
              </w:rPr>
            </w:pPr>
            <w:r w:rsidRPr="00E644E3">
              <w:rPr>
                <w:rFonts w:ascii="Times New Roman" w:hAnsi="Times New Roman" w:cs="Times New Roman"/>
                <w:b/>
                <w:sz w:val="18"/>
                <w:szCs w:val="18"/>
                <w:lang w:val="en-GB"/>
              </w:rPr>
              <w:lastRenderedPageBreak/>
              <w:t xml:space="preserve">3. SPECIALISATION </w:t>
            </w:r>
            <w:r w:rsidR="000E6C9D">
              <w:rPr>
                <w:rFonts w:ascii="Times New Roman" w:hAnsi="Times New Roman" w:cs="Times New Roman"/>
                <w:b/>
                <w:sz w:val="18"/>
                <w:szCs w:val="18"/>
                <w:lang w:val="en-GB"/>
              </w:rPr>
              <w:t>MODULE</w:t>
            </w:r>
          </w:p>
        </w:tc>
      </w:tr>
      <w:tr w:rsidR="00396A5B" w:rsidRPr="00E644E3" w14:paraId="1B59D4D7" w14:textId="77777777" w:rsidTr="0033445C">
        <w:tc>
          <w:tcPr>
            <w:tcW w:w="979" w:type="pct"/>
            <w:tcBorders>
              <w:top w:val="single" w:sz="4" w:space="0" w:color="auto"/>
              <w:left w:val="single" w:sz="4" w:space="0" w:color="auto"/>
              <w:bottom w:val="single" w:sz="4" w:space="0" w:color="auto"/>
              <w:right w:val="single" w:sz="4" w:space="0" w:color="auto"/>
            </w:tcBorders>
            <w:hideMark/>
          </w:tcPr>
          <w:p w14:paraId="26A3E1BA"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781766F9"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Development Economics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4D64675"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4 </w:t>
            </w:r>
          </w:p>
        </w:tc>
      </w:tr>
      <w:tr w:rsidR="00396A5B" w:rsidRPr="00E644E3" w14:paraId="11F93C2C" w14:textId="77777777" w:rsidTr="005E1781">
        <w:tc>
          <w:tcPr>
            <w:tcW w:w="979" w:type="pct"/>
            <w:tcBorders>
              <w:top w:val="single" w:sz="4" w:space="0" w:color="auto"/>
              <w:left w:val="single" w:sz="4" w:space="0" w:color="auto"/>
              <w:bottom w:val="single" w:sz="4" w:space="0" w:color="auto"/>
              <w:right w:val="single" w:sz="4" w:space="0" w:color="auto"/>
            </w:tcBorders>
            <w:vAlign w:val="center"/>
          </w:tcPr>
          <w:p w14:paraId="604709E1"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2052EB69"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281DD97D"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EKO_WG15</w:t>
            </w:r>
            <w:proofErr w:type="spellEnd"/>
          </w:p>
          <w:p w14:paraId="1C2D48AF"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104A24DD"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EKO_UW03</w:t>
            </w:r>
            <w:proofErr w:type="spellEnd"/>
          </w:p>
          <w:p w14:paraId="0774EA1C"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EKO_KK02</w:t>
            </w:r>
            <w:proofErr w:type="spellEnd"/>
          </w:p>
          <w:p w14:paraId="2B45F403"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EKO_KR03</w:t>
            </w:r>
            <w:proofErr w:type="spellEnd"/>
          </w:p>
        </w:tc>
        <w:tc>
          <w:tcPr>
            <w:tcW w:w="4021" w:type="pct"/>
            <w:gridSpan w:val="2"/>
            <w:tcBorders>
              <w:top w:val="single" w:sz="4" w:space="0" w:color="auto"/>
              <w:left w:val="single" w:sz="4" w:space="0" w:color="auto"/>
              <w:bottom w:val="single" w:sz="4" w:space="0" w:color="auto"/>
              <w:right w:val="single" w:sz="4" w:space="0" w:color="auto"/>
            </w:tcBorders>
            <w:vAlign w:val="center"/>
          </w:tcPr>
          <w:p w14:paraId="35AEE7A4"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Why are some countries so rich while others are so poor? Measurement of satisfaction and social welfare. Mechanisms for building a development advantage. Development strategies. Stagnation traps. Globalisation versus isolation. The impact of climate. The resource curse. The key role of institutions in development.</w:t>
            </w:r>
          </w:p>
        </w:tc>
      </w:tr>
      <w:tr w:rsidR="00396A5B" w:rsidRPr="00E644E3" w14:paraId="3205071B" w14:textId="77777777" w:rsidTr="0014337D">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6234D" w14:textId="77777777" w:rsidR="00396A5B" w:rsidRPr="00E644E3" w:rsidRDefault="00396A5B" w:rsidP="00396A5B">
            <w:pPr>
              <w:autoSpaceDE w:val="0"/>
              <w:autoSpaceDN w:val="0"/>
              <w:adjustRightInd w:val="0"/>
              <w:rPr>
                <w:rFonts w:ascii="Times New Roman" w:hAnsi="Times New Roman" w:cs="Times New Roman"/>
                <w:b/>
                <w:sz w:val="18"/>
                <w:szCs w:val="18"/>
                <w:lang w:val="en-GB"/>
              </w:rPr>
            </w:pPr>
          </w:p>
        </w:tc>
      </w:tr>
      <w:tr w:rsidR="00396A5B" w:rsidRPr="00E644E3" w14:paraId="770BA076" w14:textId="77777777" w:rsidTr="0033445C">
        <w:tc>
          <w:tcPr>
            <w:tcW w:w="979" w:type="pct"/>
            <w:tcBorders>
              <w:top w:val="single" w:sz="4" w:space="0" w:color="auto"/>
              <w:left w:val="single" w:sz="4" w:space="0" w:color="auto"/>
              <w:bottom w:val="single" w:sz="4" w:space="0" w:color="auto"/>
              <w:right w:val="single" w:sz="4" w:space="0" w:color="auto"/>
            </w:tcBorders>
            <w:hideMark/>
          </w:tcPr>
          <w:p w14:paraId="05EE7140"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277B60F2"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Economics of Education</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342DC56"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4 </w:t>
            </w:r>
          </w:p>
        </w:tc>
      </w:tr>
      <w:tr w:rsidR="00396A5B" w:rsidRPr="00E644E3" w14:paraId="0CF206C7"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1417CB2D"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6FDA3E02"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2289C991"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1B067673"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61FAEB26"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721BF4AE"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3586BC49"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Organisation of the education system. School network: levels and structure. Education and the labour market. Adjustment of the education system to labour market needs – tactics and strategy. Measurement of educational outcomes. Teachers – education, remuneration, career advancement. Management of the education system. Financing of the education system – public funds versus private funds. Individual and overall efficiency of the education system.</w:t>
            </w:r>
          </w:p>
        </w:tc>
      </w:tr>
      <w:tr w:rsidR="00396A5B" w:rsidRPr="00E644E3" w14:paraId="1BD7FDDA" w14:textId="77777777" w:rsidTr="0014337D">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FAB3FE"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0E91D71B" w14:textId="77777777" w:rsidTr="0033445C">
        <w:tc>
          <w:tcPr>
            <w:tcW w:w="979" w:type="pct"/>
            <w:tcBorders>
              <w:top w:val="single" w:sz="4" w:space="0" w:color="auto"/>
              <w:left w:val="single" w:sz="4" w:space="0" w:color="auto"/>
              <w:bottom w:val="single" w:sz="4" w:space="0" w:color="auto"/>
              <w:right w:val="single" w:sz="4" w:space="0" w:color="auto"/>
            </w:tcBorders>
            <w:hideMark/>
          </w:tcPr>
          <w:p w14:paraId="48326139"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4FC8970E"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Health Economics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D57DBA3"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5 </w:t>
            </w:r>
          </w:p>
        </w:tc>
      </w:tr>
      <w:tr w:rsidR="00396A5B" w:rsidRPr="00E644E3" w14:paraId="23955302" w14:textId="77777777" w:rsidTr="00C247AD">
        <w:tc>
          <w:tcPr>
            <w:tcW w:w="979" w:type="pct"/>
            <w:tcBorders>
              <w:top w:val="single" w:sz="4" w:space="0" w:color="auto"/>
              <w:left w:val="single" w:sz="4" w:space="0" w:color="auto"/>
              <w:bottom w:val="single" w:sz="4" w:space="0" w:color="auto"/>
              <w:right w:val="single" w:sz="4" w:space="0" w:color="auto"/>
            </w:tcBorders>
            <w:vAlign w:val="center"/>
          </w:tcPr>
          <w:p w14:paraId="0BF5E6F3"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73A9BE55"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51F7BCB6"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280F7972"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74B2D065"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0AF1A58F"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vAlign w:val="center"/>
          </w:tcPr>
          <w:p w14:paraId="736923F5"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Economic analysis in healthcare. Production of health and healthcare. How does healthcare differ from other sectors of the economy? Demand for healthcare. Modelling health-related choices, individual demand. Aggregate demand for healthcare. Production and costs of healthcare. Supply of healthcare. Models of the functioning of economies in the healthcare sector. The role of the state in healthcare. Health insurance and healthcare financing. Social justice in healthcare. Economic evaluation of activity in healthcare.</w:t>
            </w:r>
          </w:p>
        </w:tc>
      </w:tr>
      <w:tr w:rsidR="00396A5B" w:rsidRPr="00E644E3" w14:paraId="7D380F2C" w14:textId="77777777" w:rsidTr="0014337D">
        <w:trPr>
          <w:trHeight w:val="190"/>
        </w:trPr>
        <w:tc>
          <w:tcPr>
            <w:tcW w:w="5000" w:type="pct"/>
            <w:gridSpan w:val="3"/>
            <w:tcBorders>
              <w:top w:val="single" w:sz="4" w:space="0" w:color="auto"/>
              <w:left w:val="single" w:sz="4" w:space="0" w:color="auto"/>
              <w:right w:val="single" w:sz="4" w:space="0" w:color="auto"/>
            </w:tcBorders>
            <w:shd w:val="clear" w:color="auto" w:fill="F2F2F2" w:themeFill="background1" w:themeFillShade="F2"/>
          </w:tcPr>
          <w:p w14:paraId="329E47DF"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p>
        </w:tc>
      </w:tr>
      <w:tr w:rsidR="00396A5B" w:rsidRPr="00E644E3" w14:paraId="7458CD3E" w14:textId="77777777" w:rsidTr="0033445C">
        <w:tc>
          <w:tcPr>
            <w:tcW w:w="979" w:type="pct"/>
            <w:tcBorders>
              <w:top w:val="single" w:sz="4" w:space="0" w:color="auto"/>
              <w:left w:val="single" w:sz="4" w:space="0" w:color="auto"/>
              <w:bottom w:val="single" w:sz="4" w:space="0" w:color="auto"/>
              <w:right w:val="single" w:sz="4" w:space="0" w:color="auto"/>
            </w:tcBorders>
            <w:hideMark/>
          </w:tcPr>
          <w:p w14:paraId="6AAB1107"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3FB93819"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Monetary Economics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FA9E8E7"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5</w:t>
            </w:r>
          </w:p>
        </w:tc>
      </w:tr>
      <w:tr w:rsidR="00396A5B" w:rsidRPr="00E644E3" w14:paraId="3B942180"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0DC6AFE0"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1A55CAAA"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684CAEA0"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60D42C48"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46B39F2C"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73EE2CBA"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1336E24B"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The place of monetary economics within the family of economic sciences. Monetary policy of the central bank. Modelling monetary policy. The business cycle of the economy. The general equilibrium model with money. The monetary model and the New Keynesian model. Formulation of simulation scenarios. Possibilities for interpreting the results of simulation analyses.</w:t>
            </w:r>
          </w:p>
        </w:tc>
      </w:tr>
      <w:tr w:rsidR="00396A5B" w:rsidRPr="00E644E3" w14:paraId="79A04BE3" w14:textId="77777777" w:rsidTr="0014337D">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60590"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6CBF9344"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158C36DB"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3F213EE8"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Urban Economics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97731D4"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5</w:t>
            </w:r>
          </w:p>
        </w:tc>
      </w:tr>
      <w:tr w:rsidR="00396A5B" w:rsidRPr="00E644E3" w14:paraId="0B22CBAD"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0C817E49"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5ED65D42"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60C4834B"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6DEDB7AC"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53AC431C"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12976C4E"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5622ABB9"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The concept and models of urban evolution. Factors determining quality of life in the city. The happy city as a direction of urban development. The city of the future. Commons in economic sciences. Commons in urban economics. Selected forms of collective action in cities. Management of urban commons. Education, healthcare, transport. Local government investment. Management of the organism of the contemporary city.</w:t>
            </w:r>
          </w:p>
        </w:tc>
      </w:tr>
      <w:tr w:rsidR="00396A5B" w:rsidRPr="00E644E3" w14:paraId="168AAAE8" w14:textId="77777777" w:rsidTr="0014337D">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C5BCD"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70D4E03D"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60CB3B2E"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6FAA36B0"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Household Economics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000FC1D"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5</w:t>
            </w:r>
          </w:p>
        </w:tc>
      </w:tr>
      <w:tr w:rsidR="00396A5B" w:rsidRPr="00E644E3" w14:paraId="20A9E329" w14:textId="77777777" w:rsidTr="00C247AD">
        <w:tc>
          <w:tcPr>
            <w:tcW w:w="979" w:type="pct"/>
            <w:tcBorders>
              <w:top w:val="single" w:sz="4" w:space="0" w:color="auto"/>
              <w:left w:val="single" w:sz="4" w:space="0" w:color="auto"/>
              <w:bottom w:val="single" w:sz="4" w:space="0" w:color="auto"/>
              <w:right w:val="single" w:sz="4" w:space="0" w:color="auto"/>
            </w:tcBorders>
            <w:vAlign w:val="center"/>
          </w:tcPr>
          <w:p w14:paraId="31AB802B"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1B60BCC7"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6936D8E2"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lastRenderedPageBreak/>
              <w:t>EKO_WG09</w:t>
            </w:r>
            <w:proofErr w:type="spellEnd"/>
          </w:p>
          <w:p w14:paraId="782B57F3"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EKO_WG12</w:t>
            </w:r>
            <w:proofErr w:type="spellEnd"/>
          </w:p>
          <w:p w14:paraId="31D9FD2A"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12D1FFB7"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1D4BBF96"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7E01A87E"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lastRenderedPageBreak/>
              <w:t xml:space="preserve">Models of household behaviour. Marriage, divorce. Gains from marriage. Marriage, work and wages. Children in the household. Properties of expected utility in a household without children </w:t>
            </w:r>
            <w:r w:rsidRPr="00E644E3">
              <w:rPr>
                <w:rFonts w:ascii="Times New Roman" w:hAnsi="Times New Roman" w:cs="Times New Roman"/>
                <w:sz w:val="18"/>
                <w:szCs w:val="18"/>
                <w:lang w:val="en-GB"/>
              </w:rPr>
              <w:lastRenderedPageBreak/>
              <w:t>and with children. Household production. Decision-making in the household. The unitary household model. The collective household model. Labour supply. Household demand and consumption. Investment in education. The marriage market. The equilibrium model of the marriage market.</w:t>
            </w:r>
          </w:p>
        </w:tc>
      </w:tr>
      <w:tr w:rsidR="00396A5B" w:rsidRPr="00E644E3" w14:paraId="2D79301D"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7C5943"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7107B3AD"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1D379B09"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79435B38"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Welfare Economics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80F60F7"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5</w:t>
            </w:r>
          </w:p>
        </w:tc>
      </w:tr>
      <w:tr w:rsidR="00396A5B" w:rsidRPr="00E644E3" w14:paraId="6BA8375F" w14:textId="77777777" w:rsidTr="00C247AD">
        <w:tc>
          <w:tcPr>
            <w:tcW w:w="979" w:type="pct"/>
            <w:tcBorders>
              <w:top w:val="single" w:sz="4" w:space="0" w:color="auto"/>
              <w:left w:val="single" w:sz="4" w:space="0" w:color="auto"/>
              <w:bottom w:val="single" w:sz="4" w:space="0" w:color="auto"/>
              <w:right w:val="single" w:sz="4" w:space="0" w:color="auto"/>
            </w:tcBorders>
            <w:vAlign w:val="center"/>
          </w:tcPr>
          <w:p w14:paraId="4F84ECC8"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397C9517"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7B70646D"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EKO_WG06</w:t>
            </w:r>
            <w:proofErr w:type="spellEnd"/>
          </w:p>
          <w:p w14:paraId="21C997F8"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4DD7CE00"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6B06A5B9"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79108E3C"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0B2D8085"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Welfare economics and positive economics. Welfare economics – individual perception, collective perception. Qualitative and quantitative measures of welfare. Individual approach – well-being, utility, comparisons in time and space. Collective approach – social welfare functions, Pareto-optimal allocations. Well-being – a subjective and individual measure of welfare. Well-being and income. Well-being and social security. Well-being and employment. Determinants of well-being. Economic consequences of well-being. Measurement of well-being. The </w:t>
            </w:r>
            <w:proofErr w:type="spellStart"/>
            <w:r w:rsidRPr="00E644E3">
              <w:rPr>
                <w:rFonts w:ascii="Times New Roman" w:hAnsi="Times New Roman" w:cs="Times New Roman"/>
                <w:sz w:val="18"/>
                <w:szCs w:val="18"/>
                <w:lang w:val="en-GB"/>
              </w:rPr>
              <w:t>Easterlin</w:t>
            </w:r>
            <w:proofErr w:type="spellEnd"/>
            <w:r w:rsidRPr="00E644E3">
              <w:rPr>
                <w:rFonts w:ascii="Times New Roman" w:hAnsi="Times New Roman" w:cs="Times New Roman"/>
                <w:sz w:val="18"/>
                <w:szCs w:val="18"/>
                <w:lang w:val="en-GB"/>
              </w:rPr>
              <w:t xml:space="preserve"> paradox. Collective choice. Social choice functions – Arrow, Bergson-Samuelson.</w:t>
            </w:r>
          </w:p>
        </w:tc>
      </w:tr>
      <w:tr w:rsidR="00396A5B" w:rsidRPr="00E644E3" w14:paraId="3A7614EC"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1152C"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21C4204B"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5F0D76B4"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228FB07C"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E-economy</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D723765"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5</w:t>
            </w:r>
          </w:p>
        </w:tc>
      </w:tr>
      <w:tr w:rsidR="00396A5B" w:rsidRPr="00E644E3" w14:paraId="029EB919" w14:textId="77777777" w:rsidTr="00A2138F">
        <w:tc>
          <w:tcPr>
            <w:tcW w:w="979" w:type="pct"/>
            <w:tcBorders>
              <w:top w:val="single" w:sz="4" w:space="0" w:color="auto"/>
              <w:left w:val="single" w:sz="4" w:space="0" w:color="auto"/>
              <w:bottom w:val="single" w:sz="4" w:space="0" w:color="auto"/>
              <w:right w:val="single" w:sz="4" w:space="0" w:color="auto"/>
            </w:tcBorders>
            <w:vAlign w:val="center"/>
          </w:tcPr>
          <w:p w14:paraId="7C17A7CC"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328D330C"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6DEC2999"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1804D569"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EKO_WG16</w:t>
            </w:r>
            <w:proofErr w:type="spellEnd"/>
          </w:p>
          <w:p w14:paraId="0C7BD651"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05D9AB9C"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0A992C68"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EKO_KO01</w:t>
            </w:r>
            <w:proofErr w:type="spellEnd"/>
          </w:p>
          <w:p w14:paraId="3149561E"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EKO_KR01</w:t>
            </w:r>
            <w:proofErr w:type="spellEnd"/>
          </w:p>
        </w:tc>
        <w:tc>
          <w:tcPr>
            <w:tcW w:w="4021" w:type="pct"/>
            <w:gridSpan w:val="2"/>
            <w:tcBorders>
              <w:top w:val="single" w:sz="4" w:space="0" w:color="auto"/>
              <w:left w:val="single" w:sz="4" w:space="0" w:color="auto"/>
              <w:bottom w:val="single" w:sz="4" w:space="0" w:color="auto"/>
              <w:right w:val="single" w:sz="4" w:space="0" w:color="auto"/>
            </w:tcBorders>
            <w:vAlign w:val="center"/>
          </w:tcPr>
          <w:p w14:paraId="6579898C"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The information infrastructure of the state. Technological neutrality. The information society. Digital exclusion. The Internet – development and use in the economy. Electronic business models. The e-commerce market. E-shop. Provision of services by electronic means. Electronic money. E-learning technologies used in business. Communication and collaboration tools. Social media.</w:t>
            </w:r>
          </w:p>
        </w:tc>
      </w:tr>
      <w:tr w:rsidR="00396A5B" w:rsidRPr="00E644E3" w14:paraId="24A0B19C"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FA384"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2FAB29B2"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43CA700F"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4839C6BE"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Foreign Trade Theories and Policy</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B8A31F3"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4</w:t>
            </w:r>
          </w:p>
        </w:tc>
      </w:tr>
      <w:tr w:rsidR="00396A5B" w:rsidRPr="00E644E3" w14:paraId="5194620E" w14:textId="77777777" w:rsidTr="005E1781">
        <w:tc>
          <w:tcPr>
            <w:tcW w:w="979" w:type="pct"/>
            <w:tcBorders>
              <w:top w:val="single" w:sz="4" w:space="0" w:color="auto"/>
              <w:left w:val="single" w:sz="4" w:space="0" w:color="auto"/>
              <w:bottom w:val="single" w:sz="4" w:space="0" w:color="auto"/>
              <w:right w:val="single" w:sz="4" w:space="0" w:color="auto"/>
            </w:tcBorders>
            <w:vAlign w:val="center"/>
          </w:tcPr>
          <w:p w14:paraId="546B533A"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3464AF70"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15AB2D96"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EKO_WG15</w:t>
            </w:r>
            <w:proofErr w:type="spellEnd"/>
          </w:p>
          <w:p w14:paraId="63009B6C"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29576676"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EKO_UW03</w:t>
            </w:r>
            <w:proofErr w:type="spellEnd"/>
          </w:p>
          <w:p w14:paraId="190289BF"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EKO_KK02</w:t>
            </w:r>
            <w:proofErr w:type="spellEnd"/>
          </w:p>
          <w:p w14:paraId="116B25CD"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EKO_KR03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5695F2E7"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International economic relations. Foreign trade and international trade. Historical outline of the development of international trade. Models of international trade: the specific factors model, the Heckscher–Ohlin model, Krugman’s standard model. External economies of scale and the international location of production. Trade policy and its instruments: tariff, export subsidies, import quotas, voluntary export restraints. Free international trade and economic efficiency. International negotiations and trade policy. GATT, WTO, globalisation.</w:t>
            </w:r>
          </w:p>
        </w:tc>
      </w:tr>
      <w:tr w:rsidR="00396A5B" w:rsidRPr="00E644E3" w14:paraId="62592FC1"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2A0A2"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00DB34D0"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1289F534"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5190898E"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Regional Economics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0F9F93C"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4 </w:t>
            </w:r>
          </w:p>
        </w:tc>
      </w:tr>
      <w:tr w:rsidR="00396A5B" w:rsidRPr="00E644E3" w14:paraId="0A23FC46" w14:textId="77777777" w:rsidTr="00C247AD">
        <w:tc>
          <w:tcPr>
            <w:tcW w:w="979" w:type="pct"/>
            <w:tcBorders>
              <w:top w:val="single" w:sz="4" w:space="0" w:color="auto"/>
              <w:left w:val="single" w:sz="4" w:space="0" w:color="auto"/>
              <w:bottom w:val="single" w:sz="4" w:space="0" w:color="auto"/>
              <w:right w:val="single" w:sz="4" w:space="0" w:color="auto"/>
            </w:tcBorders>
            <w:vAlign w:val="center"/>
          </w:tcPr>
          <w:p w14:paraId="7485C402"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4ABD86A0"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EKO_WG04</w:t>
            </w:r>
            <w:proofErr w:type="spellEnd"/>
          </w:p>
          <w:p w14:paraId="63E27DEB"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03057964"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040E9CB7"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3F9ED27A"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4AFD736B"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7841AA02"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Regional economics and economic geography. Regional economics and microeconomics. Types of the spatial and economic structure of a region. Geographical rent. Regional policy of public authorities. Development of the region. A model of a region dominated by large industrial corporations. A model of a region with the dominant role of public administration. Concepts of regional development – economic base theory, staple product theory, new trade theory, growth pole theory, core and periphery theory, learning region theory, cluster theory. Investment attractiveness of regions. Regional migration. Measures for assessing the economic situation of a region.</w:t>
            </w:r>
          </w:p>
        </w:tc>
      </w:tr>
      <w:tr w:rsidR="00396A5B" w:rsidRPr="00E644E3" w14:paraId="7244BCB4"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91D27D"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2703E6BC"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5208478A"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22AD669B"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Global Economic Crises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1460A3E"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5</w:t>
            </w:r>
          </w:p>
        </w:tc>
      </w:tr>
      <w:tr w:rsidR="00396A5B" w:rsidRPr="00E644E3" w14:paraId="73F46AF1"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5BB777A9"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28768588"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EKO_WG04</w:t>
            </w:r>
            <w:proofErr w:type="spellEnd"/>
          </w:p>
          <w:p w14:paraId="65ED84E6"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EKO_WG10</w:t>
            </w:r>
            <w:proofErr w:type="spellEnd"/>
          </w:p>
          <w:p w14:paraId="64106B3B"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EKO_WG16</w:t>
            </w:r>
            <w:proofErr w:type="spellEnd"/>
          </w:p>
          <w:p w14:paraId="64EEA40D"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EKO_WG19</w:t>
            </w:r>
            <w:proofErr w:type="spellEnd"/>
          </w:p>
          <w:p w14:paraId="32187CF6"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EKO_WK02</w:t>
            </w:r>
            <w:proofErr w:type="spellEnd"/>
          </w:p>
          <w:p w14:paraId="707EB4F8"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EKO_UW01</w:t>
            </w:r>
            <w:proofErr w:type="spellEnd"/>
          </w:p>
          <w:p w14:paraId="47F1727F"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EKO_UU01</w:t>
            </w:r>
            <w:proofErr w:type="spellEnd"/>
          </w:p>
          <w:p w14:paraId="14C25B44"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EKO_KK02</w:t>
            </w:r>
            <w:proofErr w:type="spellEnd"/>
          </w:p>
          <w:p w14:paraId="7F33ED1B"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EKO_KO02</w:t>
            </w:r>
            <w:proofErr w:type="spellEnd"/>
          </w:p>
          <w:p w14:paraId="061C27DD"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sz w:val="18"/>
                <w:szCs w:val="18"/>
                <w:lang w:val="en-GB"/>
              </w:rPr>
              <w:t>EKO_KR03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0131F0ED"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The Great Depression in the twentieth century. Economic and political effects. Contemporary currency crises: the Latin American crisis and the Brady Plan, the Asian crisis, the Russian crisis, the Argentine crisis, the global financial crisis of 2007. Financial stability and macroeconomic stability. Mechanisms for maintaining the stability of the economic system.</w:t>
            </w:r>
          </w:p>
        </w:tc>
      </w:tr>
      <w:tr w:rsidR="00396A5B" w:rsidRPr="00E644E3" w14:paraId="593F0EFC"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79E43"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6AB0BF2D"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632EBE8D"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13511260"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Global Monetary System</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83A969D"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5 </w:t>
            </w:r>
          </w:p>
        </w:tc>
      </w:tr>
      <w:tr w:rsidR="00396A5B" w:rsidRPr="00E644E3" w14:paraId="2485A8A9"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19A31FC1"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2205F300"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EKO_WG04</w:t>
            </w:r>
            <w:proofErr w:type="spellEnd"/>
          </w:p>
          <w:p w14:paraId="59481034"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lastRenderedPageBreak/>
              <w:t>EKO_WG10</w:t>
            </w:r>
            <w:proofErr w:type="spellEnd"/>
          </w:p>
          <w:p w14:paraId="3CA2867D"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EKO_WG16</w:t>
            </w:r>
            <w:proofErr w:type="spellEnd"/>
          </w:p>
          <w:p w14:paraId="420E3CF5"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EKO_WG19</w:t>
            </w:r>
            <w:proofErr w:type="spellEnd"/>
          </w:p>
          <w:p w14:paraId="37454AC9"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EKO_WK02</w:t>
            </w:r>
            <w:proofErr w:type="spellEnd"/>
          </w:p>
          <w:p w14:paraId="7852DB4E"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EKO_UW01</w:t>
            </w:r>
            <w:proofErr w:type="spellEnd"/>
          </w:p>
          <w:p w14:paraId="1DB43AD2"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EKO_UU01</w:t>
            </w:r>
            <w:proofErr w:type="spellEnd"/>
          </w:p>
          <w:p w14:paraId="26414AF4"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EKO_KK02</w:t>
            </w:r>
            <w:proofErr w:type="spellEnd"/>
          </w:p>
          <w:p w14:paraId="31E5431D" w14:textId="77777777" w:rsidR="00396A5B" w:rsidRPr="00E644E3" w:rsidRDefault="00396A5B" w:rsidP="00396A5B">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EKO_KO02</w:t>
            </w:r>
            <w:proofErr w:type="spellEnd"/>
          </w:p>
          <w:p w14:paraId="434C8C85"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sz w:val="18"/>
                <w:szCs w:val="18"/>
                <w:lang w:val="en-GB"/>
              </w:rPr>
              <w:t>EKO_KR03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6AB7B41D" w14:textId="25928FA2"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lastRenderedPageBreak/>
              <w:t xml:space="preserve">International monetary systems. Classification of monetary systems. The gold standard system. The Bretton Woods system. The International Monetary Fund. Fixed and floating exchange rates. </w:t>
            </w:r>
            <w:r w:rsidRPr="00E644E3">
              <w:rPr>
                <w:rFonts w:ascii="Times New Roman" w:hAnsi="Times New Roman" w:cs="Times New Roman"/>
                <w:sz w:val="18"/>
                <w:szCs w:val="18"/>
                <w:lang w:val="en-GB"/>
              </w:rPr>
              <w:lastRenderedPageBreak/>
              <w:t>The international capital market. International banking. Optimum currency areas. The euro and economic policy in the euro area. The European Central Bank and the European System of Central Banks.</w:t>
            </w:r>
          </w:p>
        </w:tc>
      </w:tr>
      <w:tr w:rsidR="00396A5B" w:rsidRPr="00E644E3" w14:paraId="4F796B92"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412FE"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p>
        </w:tc>
      </w:tr>
      <w:tr w:rsidR="00396A5B" w:rsidRPr="00E644E3" w14:paraId="36B3EBB2"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00209CF4"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7E31F91B" w14:textId="77777777" w:rsidR="00396A5B" w:rsidRPr="00E644E3" w:rsidRDefault="00396A5B" w:rsidP="00396A5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Foreign Investment</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E2E710D" w14:textId="77777777" w:rsidR="00396A5B" w:rsidRPr="00E644E3" w:rsidRDefault="00396A5B" w:rsidP="00396A5B">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5</w:t>
            </w:r>
          </w:p>
        </w:tc>
      </w:tr>
      <w:tr w:rsidR="00396A5B" w:rsidRPr="00E644E3" w14:paraId="27274ABE" w14:textId="77777777" w:rsidTr="005E1781">
        <w:tc>
          <w:tcPr>
            <w:tcW w:w="979" w:type="pct"/>
            <w:tcBorders>
              <w:top w:val="single" w:sz="4" w:space="0" w:color="auto"/>
              <w:left w:val="single" w:sz="4" w:space="0" w:color="auto"/>
              <w:bottom w:val="single" w:sz="4" w:space="0" w:color="auto"/>
              <w:right w:val="single" w:sz="4" w:space="0" w:color="auto"/>
            </w:tcBorders>
            <w:vAlign w:val="center"/>
          </w:tcPr>
          <w:p w14:paraId="2F65DBB0"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71A9C879"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197CCC7C"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EKO_WG15</w:t>
            </w:r>
            <w:proofErr w:type="spellEnd"/>
          </w:p>
          <w:p w14:paraId="63BD74B5"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76331E6A"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EKO_UW03</w:t>
            </w:r>
            <w:proofErr w:type="spellEnd"/>
          </w:p>
          <w:p w14:paraId="2222C078"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EKO_KK02</w:t>
            </w:r>
            <w:proofErr w:type="spellEnd"/>
          </w:p>
          <w:p w14:paraId="2A3E8E17" w14:textId="77777777" w:rsidR="00396A5B" w:rsidRPr="00E644E3" w:rsidRDefault="00396A5B" w:rsidP="00396A5B">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EKO_KR03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3CDDE1AC" w14:textId="77777777" w:rsidR="00396A5B" w:rsidRPr="00E644E3" w:rsidRDefault="00396A5B" w:rsidP="00396A5B">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International competitiveness of the economy. Determinants of the competitiveness of the economy. Measures of the international competitiveness of the economy. Foreign direct investment. The theory of the relationship between foreign direct investment and the competitiveness of the economy. Inflows of foreign direct investment and the export competitiveness of the host country. International competitiveness and the investment attractiveness of a country. Foreign direct investment in Poland. The competitiveness of Polish exports of goods and services and foreign direct investment – a global, sectoral and territorial analysis.</w:t>
            </w:r>
          </w:p>
        </w:tc>
      </w:tr>
      <w:tr w:rsidR="004D3C2E" w:rsidRPr="00E644E3" w14:paraId="785633EF"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98529" w14:textId="77777777" w:rsidR="004D3C2E" w:rsidRPr="00E644E3" w:rsidRDefault="004D3C2E" w:rsidP="000C6366">
            <w:pPr>
              <w:autoSpaceDE w:val="0"/>
              <w:autoSpaceDN w:val="0"/>
              <w:adjustRightInd w:val="0"/>
              <w:jc w:val="both"/>
              <w:rPr>
                <w:rFonts w:ascii="Times New Roman" w:hAnsi="Times New Roman" w:cs="Times New Roman"/>
                <w:sz w:val="18"/>
                <w:szCs w:val="18"/>
                <w:lang w:val="en-GB"/>
              </w:rPr>
            </w:pPr>
          </w:p>
        </w:tc>
      </w:tr>
      <w:tr w:rsidR="004D3C2E" w:rsidRPr="00E644E3" w14:paraId="618E572C"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1E1340F3" w14:textId="77777777" w:rsidR="004D3C2E" w:rsidRPr="00E644E3" w:rsidRDefault="004D3C2E" w:rsidP="00A2138F">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63AF7E1F" w14:textId="77777777" w:rsidR="004D3C2E" w:rsidRPr="00E644E3" w:rsidRDefault="004D3C2E" w:rsidP="00305DB0">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Transactions and Investments in Commodity Exchanges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E864EEA" w14:textId="77777777" w:rsidR="004D3C2E" w:rsidRPr="00E644E3" w:rsidRDefault="004D3C2E" w:rsidP="000C6366">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5 </w:t>
            </w:r>
          </w:p>
        </w:tc>
      </w:tr>
      <w:tr w:rsidR="004D3C2E" w:rsidRPr="00E644E3" w14:paraId="64AE05E6"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2CB32FF7"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EKO_WG02</w:t>
            </w:r>
            <w:proofErr w:type="spellEnd"/>
          </w:p>
          <w:p w14:paraId="7143EFAB"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EKO_WG04</w:t>
            </w:r>
            <w:proofErr w:type="spellEnd"/>
          </w:p>
          <w:p w14:paraId="564E6443"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EKO_WG05</w:t>
            </w:r>
            <w:proofErr w:type="spellEnd"/>
          </w:p>
          <w:p w14:paraId="186942F9"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EKO_WG06</w:t>
            </w:r>
            <w:proofErr w:type="spellEnd"/>
          </w:p>
          <w:p w14:paraId="193AFBC3"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EKO_WG10</w:t>
            </w:r>
            <w:proofErr w:type="spellEnd"/>
          </w:p>
          <w:p w14:paraId="06D92F40"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EKO_WG12</w:t>
            </w:r>
            <w:proofErr w:type="spellEnd"/>
          </w:p>
          <w:p w14:paraId="54F661B2"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EKO_UW01</w:t>
            </w:r>
            <w:proofErr w:type="spellEnd"/>
          </w:p>
          <w:p w14:paraId="0B0ED364"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EKO_UW02</w:t>
            </w:r>
            <w:proofErr w:type="spellEnd"/>
          </w:p>
          <w:p w14:paraId="52D0621E"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EKO_UW05</w:t>
            </w:r>
            <w:proofErr w:type="spellEnd"/>
          </w:p>
          <w:p w14:paraId="1F50FAFB"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EKO_KK02</w:t>
            </w:r>
            <w:proofErr w:type="spellEnd"/>
          </w:p>
          <w:p w14:paraId="00B9401C"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EKO_KO01</w:t>
            </w:r>
            <w:proofErr w:type="spellEnd"/>
          </w:p>
          <w:p w14:paraId="5DDD2C3D"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EKO_KO03</w:t>
            </w:r>
            <w:proofErr w:type="spellEnd"/>
          </w:p>
          <w:p w14:paraId="08F7179A" w14:textId="77777777" w:rsidR="004D3C2E" w:rsidRPr="00E644E3" w:rsidRDefault="004D3C2E" w:rsidP="00A2138F">
            <w:pPr>
              <w:autoSpaceDE w:val="0"/>
              <w:autoSpaceDN w:val="0"/>
              <w:adjustRightInd w:val="0"/>
              <w:jc w:val="center"/>
              <w:rPr>
                <w:rFonts w:ascii="Times New Roman" w:hAnsi="Times New Roman" w:cs="Times New Roman"/>
                <w:b/>
                <w:sz w:val="18"/>
                <w:szCs w:val="18"/>
                <w:lang w:val="en-GB"/>
              </w:rPr>
            </w:pPr>
            <w:proofErr w:type="spellStart"/>
            <w:r w:rsidRPr="00E644E3">
              <w:rPr>
                <w:rFonts w:ascii="Times New Roman" w:hAnsi="Times New Roman" w:cs="Times New Roman"/>
                <w:sz w:val="18"/>
                <w:szCs w:val="18"/>
                <w:lang w:val="en-GB"/>
              </w:rPr>
              <w:t>EKO_KR02</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0A511C0E" w14:textId="77777777" w:rsidR="004D3C2E" w:rsidRPr="00E644E3" w:rsidRDefault="004D3C2E" w:rsidP="00106A9E">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The spot and derivative commodity market. Over-the-counter and exchange transactions. The mechanism of speculative and hedging transactions. Exchange-traded commodities. Financial instruments on commodity exchanges. Principles and scope of the functioning of commodity exchanges. American commodity exchanges. European commodity exchanges. Energy exchanges. Emissions trading. The phenomenon of </w:t>
            </w:r>
            <w:proofErr w:type="spellStart"/>
            <w:r w:rsidRPr="00E644E3">
              <w:rPr>
                <w:rFonts w:ascii="Times New Roman" w:hAnsi="Times New Roman" w:cs="Times New Roman"/>
                <w:sz w:val="18"/>
                <w:szCs w:val="18"/>
                <w:lang w:val="en-GB"/>
              </w:rPr>
              <w:t>financialisation</w:t>
            </w:r>
            <w:proofErr w:type="spellEnd"/>
            <w:r w:rsidRPr="00E644E3">
              <w:rPr>
                <w:rFonts w:ascii="Times New Roman" w:hAnsi="Times New Roman" w:cs="Times New Roman"/>
                <w:sz w:val="18"/>
                <w:szCs w:val="18"/>
                <w:lang w:val="en-GB"/>
              </w:rPr>
              <w:t xml:space="preserve"> on commodity exchanges.</w:t>
            </w:r>
          </w:p>
        </w:tc>
      </w:tr>
      <w:tr w:rsidR="004D3C2E" w:rsidRPr="00E644E3" w14:paraId="4354A679"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2526F8" w14:textId="77777777" w:rsidR="004D3C2E" w:rsidRPr="00E644E3" w:rsidRDefault="004D3C2E" w:rsidP="000C6366">
            <w:pPr>
              <w:autoSpaceDE w:val="0"/>
              <w:autoSpaceDN w:val="0"/>
              <w:adjustRightInd w:val="0"/>
              <w:jc w:val="both"/>
              <w:rPr>
                <w:rFonts w:ascii="Times New Roman" w:hAnsi="Times New Roman" w:cs="Times New Roman"/>
                <w:sz w:val="18"/>
                <w:szCs w:val="18"/>
                <w:lang w:val="en-GB"/>
              </w:rPr>
            </w:pPr>
          </w:p>
        </w:tc>
      </w:tr>
      <w:tr w:rsidR="004D3C2E" w:rsidRPr="00E644E3" w14:paraId="1073E63D"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21835A82" w14:textId="77777777" w:rsidR="004D3C2E" w:rsidRPr="00E644E3" w:rsidRDefault="004D3C2E" w:rsidP="00A2138F">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473402F2" w14:textId="77777777" w:rsidR="004D3C2E" w:rsidRPr="00E644E3" w:rsidRDefault="004D3C2E" w:rsidP="00305DB0">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Trade Financing and Insurance</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161CFF6" w14:textId="77777777" w:rsidR="004D3C2E" w:rsidRPr="00E644E3" w:rsidRDefault="004D3C2E" w:rsidP="000C6366">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5 </w:t>
            </w:r>
          </w:p>
        </w:tc>
      </w:tr>
      <w:tr w:rsidR="004D3C2E" w:rsidRPr="00E644E3" w14:paraId="224CD35C"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49546BC8"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EKO_WG03</w:t>
            </w:r>
            <w:proofErr w:type="spellEnd"/>
          </w:p>
          <w:p w14:paraId="46B7A548"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0E4C9BE4"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2C05406A"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6084DA07"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EKO_UW04</w:t>
            </w:r>
            <w:proofErr w:type="spellEnd"/>
          </w:p>
          <w:p w14:paraId="63AD2F3C"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EKO_UW05</w:t>
            </w:r>
            <w:proofErr w:type="spellEnd"/>
          </w:p>
          <w:p w14:paraId="05F9F1D5" w14:textId="77777777" w:rsidR="004D3C2E" w:rsidRPr="00E644E3" w:rsidRDefault="004D3C2E" w:rsidP="00A2138F">
            <w:pPr>
              <w:autoSpaceDE w:val="0"/>
              <w:autoSpaceDN w:val="0"/>
              <w:adjustRightInd w:val="0"/>
              <w:jc w:val="center"/>
              <w:rPr>
                <w:rFonts w:ascii="Times New Roman" w:hAnsi="Times New Roman" w:cs="Times New Roman"/>
                <w:b/>
                <w:sz w:val="18"/>
                <w:szCs w:val="18"/>
                <w:lang w:val="en-GB"/>
              </w:rPr>
            </w:pPr>
            <w:proofErr w:type="spellStart"/>
            <w:r w:rsidRPr="00E644E3">
              <w:rPr>
                <w:rFonts w:ascii="Times New Roman" w:hAnsi="Times New Roman" w:cs="Times New Roman"/>
                <w:bCs/>
                <w:sz w:val="18"/>
                <w:szCs w:val="18"/>
                <w:lang w:val="en-GB"/>
              </w:rPr>
              <w:t>EKO_KO01</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60BF3478" w14:textId="77777777" w:rsidR="004D3C2E" w:rsidRPr="00E644E3" w:rsidRDefault="004D3C2E" w:rsidP="00106A9E">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Insurance in international trade. Principles and forms of settlement in international trade. </w:t>
            </w:r>
            <w:proofErr w:type="spellStart"/>
            <w:r w:rsidRPr="00E644E3">
              <w:rPr>
                <w:rFonts w:ascii="Times New Roman" w:hAnsi="Times New Roman" w:cs="Times New Roman"/>
                <w:sz w:val="18"/>
                <w:szCs w:val="18"/>
                <w:lang w:val="en-GB"/>
              </w:rPr>
              <w:t>Nostro</w:t>
            </w:r>
            <w:proofErr w:type="spellEnd"/>
            <w:r w:rsidRPr="00E644E3">
              <w:rPr>
                <w:rFonts w:ascii="Times New Roman" w:hAnsi="Times New Roman" w:cs="Times New Roman"/>
                <w:sz w:val="18"/>
                <w:szCs w:val="18"/>
                <w:lang w:val="en-GB"/>
              </w:rPr>
              <w:t xml:space="preserve">, vostro and </w:t>
            </w:r>
            <w:proofErr w:type="spellStart"/>
            <w:r w:rsidRPr="00E644E3">
              <w:rPr>
                <w:rFonts w:ascii="Times New Roman" w:hAnsi="Times New Roman" w:cs="Times New Roman"/>
                <w:sz w:val="18"/>
                <w:szCs w:val="18"/>
                <w:lang w:val="en-GB"/>
              </w:rPr>
              <w:t>loro</w:t>
            </w:r>
            <w:proofErr w:type="spellEnd"/>
            <w:r w:rsidRPr="00E644E3">
              <w:rPr>
                <w:rFonts w:ascii="Times New Roman" w:hAnsi="Times New Roman" w:cs="Times New Roman"/>
                <w:sz w:val="18"/>
                <w:szCs w:val="18"/>
                <w:lang w:val="en-GB"/>
              </w:rPr>
              <w:t xml:space="preserve"> accounts. Functions of banks in foreign trade transactions. Payment systems. Means of payment in foreign trade: bill of exchange, documentary collection, documentary letter of credit. Forms of financing foreign trade: factoring, forfaiting. Forward and swap transactions. Basic foreign exchange law regulations relevant to exporters and importers.</w:t>
            </w:r>
          </w:p>
        </w:tc>
      </w:tr>
      <w:tr w:rsidR="004D3C2E" w:rsidRPr="00E644E3" w14:paraId="78F53631"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53C3F" w14:textId="77777777" w:rsidR="004D3C2E" w:rsidRPr="00E644E3" w:rsidRDefault="004D3C2E" w:rsidP="000C6366">
            <w:pPr>
              <w:autoSpaceDE w:val="0"/>
              <w:autoSpaceDN w:val="0"/>
              <w:adjustRightInd w:val="0"/>
              <w:jc w:val="both"/>
              <w:rPr>
                <w:rFonts w:ascii="Times New Roman" w:hAnsi="Times New Roman" w:cs="Times New Roman"/>
                <w:sz w:val="18"/>
                <w:szCs w:val="18"/>
                <w:lang w:val="en-GB"/>
              </w:rPr>
            </w:pPr>
          </w:p>
        </w:tc>
      </w:tr>
      <w:tr w:rsidR="004D3C2E" w:rsidRPr="00E644E3" w14:paraId="7247A37D"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722CF8FF" w14:textId="77777777" w:rsidR="004D3C2E" w:rsidRPr="00E644E3" w:rsidRDefault="004D3C2E" w:rsidP="00A2138F">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425950F0" w14:textId="77777777" w:rsidR="004D3C2E" w:rsidRPr="00E644E3" w:rsidRDefault="004D3C2E" w:rsidP="00305DB0">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Emerging Markets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782DC3A" w14:textId="77777777" w:rsidR="004D3C2E" w:rsidRPr="00E644E3" w:rsidRDefault="004D3C2E" w:rsidP="000C6366">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5</w:t>
            </w:r>
          </w:p>
        </w:tc>
      </w:tr>
      <w:tr w:rsidR="004D3C2E" w:rsidRPr="00E644E3" w14:paraId="574CE930"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4157ED85"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EKO_WG05</w:t>
            </w:r>
            <w:proofErr w:type="spellEnd"/>
          </w:p>
          <w:p w14:paraId="653FCB93"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EKO_WG09</w:t>
            </w:r>
            <w:proofErr w:type="spellEnd"/>
          </w:p>
          <w:p w14:paraId="5B71B273"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EKO_WG15</w:t>
            </w:r>
            <w:proofErr w:type="spellEnd"/>
          </w:p>
          <w:p w14:paraId="33D7BCC5"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EKO_WK02</w:t>
            </w:r>
            <w:proofErr w:type="spellEnd"/>
          </w:p>
          <w:p w14:paraId="7671A6FB"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EKO_UW03</w:t>
            </w:r>
            <w:proofErr w:type="spellEnd"/>
          </w:p>
          <w:p w14:paraId="011FEE16"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EKO_KK02</w:t>
            </w:r>
            <w:proofErr w:type="spellEnd"/>
          </w:p>
          <w:p w14:paraId="40FD820E"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bCs/>
                <w:sz w:val="18"/>
                <w:szCs w:val="18"/>
                <w:lang w:val="en-GB"/>
              </w:rPr>
              <w:t>EKO_KR03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5873388A" w14:textId="77777777" w:rsidR="004D3C2E" w:rsidRPr="00E644E3" w:rsidRDefault="004D3C2E" w:rsidP="00106A9E">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Wealth and economic growth. Poor countries and rich countries. Developing countries and the growth of the world economy. Structural characteristics of developing countries. Reforms and capital inflows in emerging economies. The East Asian economic miracle. Financial crises and coping with them in developing economies. Global capital flows and the global distribution of income.</w:t>
            </w:r>
          </w:p>
        </w:tc>
      </w:tr>
      <w:tr w:rsidR="004D3C2E" w:rsidRPr="00E644E3" w14:paraId="16271CEF"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AB539" w14:textId="77777777" w:rsidR="004D3C2E" w:rsidRPr="00E644E3" w:rsidRDefault="004D3C2E" w:rsidP="000C6366">
            <w:pPr>
              <w:autoSpaceDE w:val="0"/>
              <w:autoSpaceDN w:val="0"/>
              <w:adjustRightInd w:val="0"/>
              <w:jc w:val="both"/>
              <w:rPr>
                <w:rFonts w:ascii="Times New Roman" w:hAnsi="Times New Roman" w:cs="Times New Roman"/>
                <w:sz w:val="18"/>
                <w:szCs w:val="18"/>
                <w:lang w:val="en-GB"/>
              </w:rPr>
            </w:pPr>
          </w:p>
        </w:tc>
      </w:tr>
      <w:tr w:rsidR="004D3C2E" w:rsidRPr="00E644E3" w14:paraId="13AA4A4E"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758DAC67" w14:textId="77777777" w:rsidR="004D3C2E" w:rsidRPr="00E644E3" w:rsidRDefault="004D3C2E" w:rsidP="00A2138F">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571BD25E" w14:textId="77777777" w:rsidR="004D3C2E" w:rsidRPr="00E644E3" w:rsidRDefault="004D3C2E" w:rsidP="00305DB0">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Statistical Methods of Multivariate Analysis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162502A" w14:textId="77777777" w:rsidR="004D3C2E" w:rsidRPr="00E644E3" w:rsidRDefault="004D3C2E" w:rsidP="000C6366">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4 </w:t>
            </w:r>
          </w:p>
        </w:tc>
      </w:tr>
      <w:tr w:rsidR="004D3C2E" w:rsidRPr="00E644E3" w14:paraId="2B151CC0"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06F14D29"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EKO_WG02</w:t>
            </w:r>
            <w:proofErr w:type="spellEnd"/>
          </w:p>
          <w:p w14:paraId="7229C18F"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EKO_WG06</w:t>
            </w:r>
            <w:proofErr w:type="spellEnd"/>
          </w:p>
          <w:p w14:paraId="46F37679"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0514CC9D"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EKO_WG18</w:t>
            </w:r>
            <w:proofErr w:type="spellEnd"/>
          </w:p>
          <w:p w14:paraId="09FA4F8C"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EKO_WK01</w:t>
            </w:r>
            <w:proofErr w:type="spellEnd"/>
          </w:p>
          <w:p w14:paraId="62CA5D4A"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EKO_UW04</w:t>
            </w:r>
            <w:proofErr w:type="spellEnd"/>
          </w:p>
          <w:p w14:paraId="0869B8E7"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EKO_UW05</w:t>
            </w:r>
            <w:proofErr w:type="spellEnd"/>
          </w:p>
          <w:p w14:paraId="5AE7214D" w14:textId="77777777" w:rsidR="004D3C2E" w:rsidRPr="00E644E3" w:rsidRDefault="004D3C2E" w:rsidP="00A2138F">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lastRenderedPageBreak/>
              <w:t>EKO_UO01</w:t>
            </w:r>
            <w:proofErr w:type="spellEnd"/>
          </w:p>
          <w:p w14:paraId="6FF56754" w14:textId="77777777" w:rsidR="004D3C2E" w:rsidRPr="00E644E3" w:rsidRDefault="004D3C2E" w:rsidP="00A2138F">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sz w:val="18"/>
                <w:szCs w:val="18"/>
                <w:lang w:val="en-GB"/>
              </w:rPr>
              <w:t>EKO_KK02</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3489F1FC" w14:textId="77777777" w:rsidR="004D3C2E" w:rsidRPr="00E644E3" w:rsidRDefault="004D3C2E" w:rsidP="00106A9E">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lastRenderedPageBreak/>
              <w:t>Basic assumptions of statistical multivariate comparative analysis. Ordering methods. Linear ordering methods, including those based on synthetic variables. Non-linear ordering methods, including dendrite methods and agglomerative methods. Methods of grouping objects. Methods of grouping linearly ordered objects, agglomerative methods, area methods. Measures for assessing the correctness of grouping. Selection of representatives of groups of objects. Principal component analysis. Factor analysis. Canonical analysis. Correspondence analysis. Discriminant analysis.</w:t>
            </w:r>
          </w:p>
        </w:tc>
      </w:tr>
      <w:tr w:rsidR="004D3C2E" w:rsidRPr="00E644E3" w14:paraId="728BA380"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FCC12C" w14:textId="77777777" w:rsidR="004D3C2E" w:rsidRPr="00E644E3" w:rsidRDefault="004D3C2E" w:rsidP="000C6366">
            <w:pPr>
              <w:autoSpaceDE w:val="0"/>
              <w:autoSpaceDN w:val="0"/>
              <w:adjustRightInd w:val="0"/>
              <w:jc w:val="both"/>
              <w:rPr>
                <w:rFonts w:ascii="Times New Roman" w:hAnsi="Times New Roman" w:cs="Times New Roman"/>
                <w:sz w:val="18"/>
                <w:szCs w:val="18"/>
                <w:lang w:val="en-GB"/>
              </w:rPr>
            </w:pPr>
          </w:p>
        </w:tc>
      </w:tr>
      <w:tr w:rsidR="004D3C2E" w:rsidRPr="00E644E3" w14:paraId="5892B374"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720C62A1" w14:textId="77777777" w:rsidR="004D3C2E" w:rsidRPr="00E644E3" w:rsidRDefault="004D3C2E" w:rsidP="00AD1A23">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6030A183" w14:textId="77777777" w:rsidR="004D3C2E" w:rsidRPr="00E644E3" w:rsidRDefault="004D3C2E" w:rsidP="00305DB0">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Non-linear Optimisation</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4B11580" w14:textId="77777777" w:rsidR="004D3C2E" w:rsidRPr="00E644E3" w:rsidRDefault="004D3C2E" w:rsidP="000C6366">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4 </w:t>
            </w:r>
          </w:p>
        </w:tc>
      </w:tr>
      <w:tr w:rsidR="004D3C2E" w:rsidRPr="00E644E3" w14:paraId="10AE249C"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0EFB4ED2"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5A0B946C"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0949CDAD"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EKO_WG14</w:t>
            </w:r>
            <w:proofErr w:type="spellEnd"/>
          </w:p>
          <w:p w14:paraId="6F642289"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EKO_WK03</w:t>
            </w:r>
            <w:proofErr w:type="spellEnd"/>
          </w:p>
          <w:p w14:paraId="6F8DE6EA"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EKO_UW04</w:t>
            </w:r>
            <w:proofErr w:type="spellEnd"/>
          </w:p>
          <w:p w14:paraId="31E096AB" w14:textId="77777777" w:rsidR="004D3C2E" w:rsidRPr="00E644E3" w:rsidRDefault="004D3C2E" w:rsidP="00AD1A23">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sz w:val="18"/>
                <w:szCs w:val="18"/>
                <w:lang w:val="en-GB"/>
              </w:rPr>
              <w:t>EKO_KO03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1000FB1C" w14:textId="77777777" w:rsidR="004D3C2E" w:rsidRPr="00E644E3" w:rsidRDefault="004D3C2E" w:rsidP="00106A9E">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Basic concepts of optimisation models – revision. Derivative-free methods. Gradient methods. Constrained non-linear optimisation: penalty function methods, convex optimisation procedures. Non-deterministic methods: the Monte Carlo method, genetic algorithms, evolutionary algorithms.</w:t>
            </w:r>
          </w:p>
        </w:tc>
      </w:tr>
      <w:tr w:rsidR="004D3C2E" w:rsidRPr="00E644E3" w14:paraId="5A316BEB"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F3A6F" w14:textId="77777777" w:rsidR="004D3C2E" w:rsidRPr="00E644E3" w:rsidRDefault="004D3C2E" w:rsidP="000C6366">
            <w:pPr>
              <w:autoSpaceDE w:val="0"/>
              <w:autoSpaceDN w:val="0"/>
              <w:adjustRightInd w:val="0"/>
              <w:jc w:val="both"/>
              <w:rPr>
                <w:rFonts w:ascii="Times New Roman" w:hAnsi="Times New Roman" w:cs="Times New Roman"/>
                <w:sz w:val="18"/>
                <w:szCs w:val="18"/>
                <w:lang w:val="en-GB"/>
              </w:rPr>
            </w:pPr>
          </w:p>
        </w:tc>
      </w:tr>
      <w:tr w:rsidR="004D3C2E" w:rsidRPr="00E644E3" w14:paraId="281BCD5C"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35060E08" w14:textId="77777777" w:rsidR="004D3C2E" w:rsidRPr="00E644E3" w:rsidRDefault="004D3C2E" w:rsidP="00AD1A23">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445525D1" w14:textId="77777777" w:rsidR="004D3C2E" w:rsidRPr="00E644E3" w:rsidRDefault="004D3C2E" w:rsidP="00305DB0">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Econometric Non-linear Models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198A5C2" w14:textId="77777777" w:rsidR="004D3C2E" w:rsidRPr="00E644E3" w:rsidRDefault="004D3C2E" w:rsidP="000C6366">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5 </w:t>
            </w:r>
          </w:p>
        </w:tc>
      </w:tr>
      <w:tr w:rsidR="004D3C2E" w:rsidRPr="00E644E3" w14:paraId="13718352" w14:textId="77777777" w:rsidTr="00AD1A23">
        <w:tc>
          <w:tcPr>
            <w:tcW w:w="979" w:type="pct"/>
            <w:tcBorders>
              <w:top w:val="single" w:sz="4" w:space="0" w:color="auto"/>
              <w:left w:val="single" w:sz="4" w:space="0" w:color="auto"/>
              <w:bottom w:val="single" w:sz="4" w:space="0" w:color="auto"/>
              <w:right w:val="single" w:sz="4" w:space="0" w:color="auto"/>
            </w:tcBorders>
            <w:vAlign w:val="center"/>
          </w:tcPr>
          <w:p w14:paraId="4DA1F9A5"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59F303C2"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5AE41AFE"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EKO_WG14</w:t>
            </w:r>
            <w:proofErr w:type="spellEnd"/>
          </w:p>
          <w:p w14:paraId="7BEC633A"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EKO_WK03</w:t>
            </w:r>
            <w:proofErr w:type="spellEnd"/>
          </w:p>
          <w:p w14:paraId="36A7A9EC"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EKO_UW04</w:t>
            </w:r>
            <w:proofErr w:type="spellEnd"/>
          </w:p>
          <w:p w14:paraId="592E9454" w14:textId="77777777" w:rsidR="004D3C2E" w:rsidRPr="00E644E3" w:rsidRDefault="004D3C2E" w:rsidP="00AD1A23">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sz w:val="18"/>
                <w:szCs w:val="18"/>
                <w:lang w:val="en-GB"/>
              </w:rPr>
              <w:t>EKO_KO03</w:t>
            </w:r>
            <w:proofErr w:type="spellEnd"/>
          </w:p>
        </w:tc>
        <w:tc>
          <w:tcPr>
            <w:tcW w:w="4021" w:type="pct"/>
            <w:gridSpan w:val="2"/>
            <w:tcBorders>
              <w:top w:val="single" w:sz="4" w:space="0" w:color="auto"/>
              <w:left w:val="single" w:sz="4" w:space="0" w:color="auto"/>
              <w:bottom w:val="single" w:sz="4" w:space="0" w:color="auto"/>
              <w:right w:val="single" w:sz="4" w:space="0" w:color="auto"/>
            </w:tcBorders>
            <w:vAlign w:val="center"/>
          </w:tcPr>
          <w:p w14:paraId="6AFD534C" w14:textId="77777777" w:rsidR="004D3C2E" w:rsidRPr="00E644E3" w:rsidRDefault="004D3C2E" w:rsidP="00AD1A23">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Assumptions of the non-linear regression model. Orthogonality conditions. </w:t>
            </w:r>
            <w:proofErr w:type="spellStart"/>
            <w:r w:rsidRPr="00E644E3">
              <w:rPr>
                <w:rFonts w:ascii="Times New Roman" w:hAnsi="Times New Roman" w:cs="Times New Roman"/>
                <w:sz w:val="18"/>
                <w:szCs w:val="18"/>
                <w:lang w:val="en-GB"/>
              </w:rPr>
              <w:t>Linearisation</w:t>
            </w:r>
            <w:proofErr w:type="spellEnd"/>
            <w:r w:rsidRPr="00E644E3">
              <w:rPr>
                <w:rFonts w:ascii="Times New Roman" w:hAnsi="Times New Roman" w:cs="Times New Roman"/>
                <w:sz w:val="18"/>
                <w:szCs w:val="18"/>
                <w:lang w:val="en-GB"/>
              </w:rPr>
              <w:t xml:space="preserve"> of the regression function. Properties of the non-linear least squares estimator for a large sample. Numerical problems in determining parameter estimates of a non-linear econometric model. The Box–Cox transformation. Verification of non-linear econometric models. Alternative methods of obtaining estimates for non-linear econometric models: the non-linear instrumental variables method, the double non-linear least squares method. A strictly non-linear consumption function. A strictly non-linear production function.</w:t>
            </w:r>
          </w:p>
        </w:tc>
      </w:tr>
      <w:tr w:rsidR="004D3C2E" w:rsidRPr="00E644E3" w14:paraId="7B279CFD"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7AC3F" w14:textId="77777777" w:rsidR="004D3C2E" w:rsidRPr="00E644E3" w:rsidRDefault="004D3C2E" w:rsidP="000C6366">
            <w:pPr>
              <w:autoSpaceDE w:val="0"/>
              <w:autoSpaceDN w:val="0"/>
              <w:adjustRightInd w:val="0"/>
              <w:jc w:val="both"/>
              <w:rPr>
                <w:rFonts w:ascii="Times New Roman" w:hAnsi="Times New Roman" w:cs="Times New Roman"/>
                <w:sz w:val="18"/>
                <w:szCs w:val="18"/>
                <w:lang w:val="en-GB"/>
              </w:rPr>
            </w:pPr>
          </w:p>
        </w:tc>
      </w:tr>
      <w:tr w:rsidR="004D3C2E" w:rsidRPr="00E644E3" w14:paraId="535433E9"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39BE8747" w14:textId="77777777" w:rsidR="004D3C2E" w:rsidRPr="00E644E3" w:rsidRDefault="004D3C2E" w:rsidP="00AD1A23">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5D5881E3" w14:textId="77777777" w:rsidR="004D3C2E" w:rsidRPr="00E644E3" w:rsidRDefault="004D3C2E" w:rsidP="00305DB0">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Multi-criteria Decision Support</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77BCC2A" w14:textId="77777777" w:rsidR="004D3C2E" w:rsidRPr="00E644E3" w:rsidRDefault="004D3C2E" w:rsidP="000C6366">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5</w:t>
            </w:r>
          </w:p>
        </w:tc>
      </w:tr>
      <w:tr w:rsidR="004D3C2E" w:rsidRPr="00E644E3" w14:paraId="55C7D0BA"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60584483"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354951BF"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58D1E566"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EKO_WG14</w:t>
            </w:r>
            <w:proofErr w:type="spellEnd"/>
          </w:p>
          <w:p w14:paraId="075A722B"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EKO_WK03</w:t>
            </w:r>
            <w:proofErr w:type="spellEnd"/>
          </w:p>
          <w:p w14:paraId="33DA959E"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EKO_UW04</w:t>
            </w:r>
            <w:proofErr w:type="spellEnd"/>
          </w:p>
          <w:p w14:paraId="63AA9880" w14:textId="77777777" w:rsidR="004D3C2E" w:rsidRPr="00E644E3" w:rsidRDefault="004D3C2E" w:rsidP="00AD1A23">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sz w:val="18"/>
                <w:szCs w:val="18"/>
                <w:lang w:val="en-GB"/>
              </w:rPr>
              <w:t>EKO_KO03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22A958FE" w14:textId="77777777" w:rsidR="004D3C2E" w:rsidRPr="00E644E3" w:rsidRDefault="004D3C2E" w:rsidP="00106A9E">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Goal programming. Vector linear optimisation. Determining the final solution: filtration, the two-reference method. Discrete multicriteria decision-making problems: </w:t>
            </w:r>
            <w:proofErr w:type="spellStart"/>
            <w:r w:rsidRPr="00E644E3">
              <w:rPr>
                <w:rFonts w:ascii="Times New Roman" w:hAnsi="Times New Roman" w:cs="Times New Roman"/>
                <w:sz w:val="18"/>
                <w:szCs w:val="18"/>
                <w:lang w:val="en-GB"/>
              </w:rPr>
              <w:t>ELECTRE</w:t>
            </w:r>
            <w:proofErr w:type="spellEnd"/>
            <w:r w:rsidRPr="00E644E3">
              <w:rPr>
                <w:rFonts w:ascii="Times New Roman" w:hAnsi="Times New Roman" w:cs="Times New Roman"/>
                <w:sz w:val="18"/>
                <w:szCs w:val="18"/>
                <w:lang w:val="en-GB"/>
              </w:rPr>
              <w:t xml:space="preserve"> methods, </w:t>
            </w:r>
            <w:proofErr w:type="spellStart"/>
            <w:r w:rsidRPr="00E644E3">
              <w:rPr>
                <w:rFonts w:ascii="Times New Roman" w:hAnsi="Times New Roman" w:cs="Times New Roman"/>
                <w:sz w:val="18"/>
                <w:szCs w:val="18"/>
                <w:lang w:val="en-GB"/>
              </w:rPr>
              <w:t>AHP</w:t>
            </w:r>
            <w:proofErr w:type="spellEnd"/>
            <w:r w:rsidRPr="00E644E3">
              <w:rPr>
                <w:rFonts w:ascii="Times New Roman" w:hAnsi="Times New Roman" w:cs="Times New Roman"/>
                <w:sz w:val="18"/>
                <w:szCs w:val="18"/>
                <w:lang w:val="en-GB"/>
              </w:rPr>
              <w:t xml:space="preserve"> methods, </w:t>
            </w:r>
            <w:proofErr w:type="spellStart"/>
            <w:r w:rsidRPr="00E644E3">
              <w:rPr>
                <w:rFonts w:ascii="Times New Roman" w:hAnsi="Times New Roman" w:cs="Times New Roman"/>
                <w:sz w:val="18"/>
                <w:szCs w:val="18"/>
                <w:lang w:val="en-GB"/>
              </w:rPr>
              <w:t>ANP</w:t>
            </w:r>
            <w:proofErr w:type="spellEnd"/>
            <w:r w:rsidRPr="00E644E3">
              <w:rPr>
                <w:rFonts w:ascii="Times New Roman" w:hAnsi="Times New Roman" w:cs="Times New Roman"/>
                <w:sz w:val="18"/>
                <w:szCs w:val="18"/>
                <w:lang w:val="en-GB"/>
              </w:rPr>
              <w:t xml:space="preserve">. </w:t>
            </w:r>
            <w:proofErr w:type="spellStart"/>
            <w:r w:rsidRPr="00E644E3">
              <w:rPr>
                <w:rFonts w:ascii="Times New Roman" w:hAnsi="Times New Roman" w:cs="Times New Roman"/>
                <w:sz w:val="18"/>
                <w:szCs w:val="18"/>
                <w:lang w:val="en-GB"/>
              </w:rPr>
              <w:t>PROMETHEE</w:t>
            </w:r>
            <w:proofErr w:type="spellEnd"/>
            <w:r w:rsidRPr="00E644E3">
              <w:rPr>
                <w:rFonts w:ascii="Times New Roman" w:hAnsi="Times New Roman" w:cs="Times New Roman"/>
                <w:sz w:val="18"/>
                <w:szCs w:val="18"/>
                <w:lang w:val="en-GB"/>
              </w:rPr>
              <w:t xml:space="preserve"> methods. The MACBETH method. Methods using reference points: </w:t>
            </w:r>
            <w:proofErr w:type="spellStart"/>
            <w:r w:rsidRPr="00E644E3">
              <w:rPr>
                <w:rFonts w:ascii="Times New Roman" w:hAnsi="Times New Roman" w:cs="Times New Roman"/>
                <w:sz w:val="18"/>
                <w:szCs w:val="18"/>
                <w:lang w:val="en-GB"/>
              </w:rPr>
              <w:t>TOPSIS</w:t>
            </w:r>
            <w:proofErr w:type="spellEnd"/>
            <w:r w:rsidRPr="00E644E3">
              <w:rPr>
                <w:rFonts w:ascii="Times New Roman" w:hAnsi="Times New Roman" w:cs="Times New Roman"/>
                <w:sz w:val="18"/>
                <w:szCs w:val="18"/>
                <w:lang w:val="en-GB"/>
              </w:rPr>
              <w:t xml:space="preserve">, </w:t>
            </w:r>
            <w:proofErr w:type="spellStart"/>
            <w:r w:rsidRPr="00E644E3">
              <w:rPr>
                <w:rFonts w:ascii="Times New Roman" w:hAnsi="Times New Roman" w:cs="Times New Roman"/>
                <w:sz w:val="18"/>
                <w:szCs w:val="18"/>
                <w:lang w:val="en-GB"/>
              </w:rPr>
              <w:t>VIKOR</w:t>
            </w:r>
            <w:proofErr w:type="spellEnd"/>
            <w:r w:rsidRPr="00E644E3">
              <w:rPr>
                <w:rFonts w:ascii="Times New Roman" w:hAnsi="Times New Roman" w:cs="Times New Roman"/>
                <w:sz w:val="18"/>
                <w:szCs w:val="18"/>
                <w:lang w:val="en-GB"/>
              </w:rPr>
              <w:t>, BIPOLAR.</w:t>
            </w:r>
          </w:p>
        </w:tc>
      </w:tr>
      <w:tr w:rsidR="004D3C2E" w:rsidRPr="00E644E3" w14:paraId="16878803"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F6235" w14:textId="77777777" w:rsidR="004D3C2E" w:rsidRPr="00E644E3" w:rsidRDefault="004D3C2E" w:rsidP="000C6366">
            <w:pPr>
              <w:autoSpaceDE w:val="0"/>
              <w:autoSpaceDN w:val="0"/>
              <w:adjustRightInd w:val="0"/>
              <w:jc w:val="both"/>
              <w:rPr>
                <w:rFonts w:ascii="Times New Roman" w:hAnsi="Times New Roman" w:cs="Times New Roman"/>
                <w:sz w:val="18"/>
                <w:szCs w:val="18"/>
                <w:lang w:val="en-GB"/>
              </w:rPr>
            </w:pPr>
          </w:p>
        </w:tc>
      </w:tr>
      <w:tr w:rsidR="004D3C2E" w:rsidRPr="00E644E3" w14:paraId="019ED973"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68799F33" w14:textId="77777777" w:rsidR="004D3C2E" w:rsidRPr="00E644E3" w:rsidRDefault="004D3C2E" w:rsidP="00AD1A23">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1CDD45A4" w14:textId="77777777" w:rsidR="004D3C2E" w:rsidRPr="00E644E3" w:rsidRDefault="004D3C2E" w:rsidP="00305DB0">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Preference Modelling</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FC55D72" w14:textId="77777777" w:rsidR="004D3C2E" w:rsidRPr="00E644E3" w:rsidRDefault="004D3C2E" w:rsidP="000C6366">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5 </w:t>
            </w:r>
          </w:p>
        </w:tc>
      </w:tr>
      <w:tr w:rsidR="004D3C2E" w:rsidRPr="00E644E3" w14:paraId="180B5E40"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4608CE25"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5AD93237"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596845F0"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EKO_WG11</w:t>
            </w:r>
            <w:proofErr w:type="spellEnd"/>
          </w:p>
          <w:p w14:paraId="104FFFDA"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EKO_WG14</w:t>
            </w:r>
            <w:proofErr w:type="spellEnd"/>
          </w:p>
          <w:p w14:paraId="681704BE"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EKO_WK03</w:t>
            </w:r>
            <w:proofErr w:type="spellEnd"/>
          </w:p>
          <w:p w14:paraId="561DCFDA"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EKO_UW04</w:t>
            </w:r>
            <w:proofErr w:type="spellEnd"/>
          </w:p>
          <w:p w14:paraId="50BBCE70" w14:textId="77777777" w:rsidR="004D3C2E" w:rsidRPr="00E644E3" w:rsidRDefault="004D3C2E" w:rsidP="00AD1A23">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sz w:val="18"/>
                <w:szCs w:val="18"/>
                <w:lang w:val="en-GB"/>
              </w:rPr>
              <w:t>EKO_KO03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4FEB7C46" w14:textId="77777777" w:rsidR="004D3C2E" w:rsidRPr="00E644E3" w:rsidRDefault="004D3C2E" w:rsidP="00106A9E">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The decision-maker’s preferences and the utility function. The utility function and attitudes towards risk. Stochastic dominance in the analysis of the decision-maker’s preferences. Choice rules based on the stochastic dominance relation. Choice rules based on the almost-stochastic dominance relation. The concept of the membership function and fuzzy set. Elements of fuzzy modelling.</w:t>
            </w:r>
          </w:p>
        </w:tc>
      </w:tr>
      <w:tr w:rsidR="004D3C2E" w:rsidRPr="00E644E3" w14:paraId="2C1CB860"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B8868" w14:textId="77777777" w:rsidR="004D3C2E" w:rsidRPr="00E644E3" w:rsidRDefault="004D3C2E" w:rsidP="000C6366">
            <w:pPr>
              <w:autoSpaceDE w:val="0"/>
              <w:autoSpaceDN w:val="0"/>
              <w:adjustRightInd w:val="0"/>
              <w:jc w:val="both"/>
              <w:rPr>
                <w:rFonts w:ascii="Times New Roman" w:hAnsi="Times New Roman" w:cs="Times New Roman"/>
                <w:sz w:val="18"/>
                <w:szCs w:val="18"/>
                <w:lang w:val="en-GB"/>
              </w:rPr>
            </w:pPr>
          </w:p>
        </w:tc>
      </w:tr>
      <w:tr w:rsidR="004D3C2E" w:rsidRPr="00E644E3" w14:paraId="1E027FA3" w14:textId="77777777" w:rsidTr="00305DB0">
        <w:tc>
          <w:tcPr>
            <w:tcW w:w="979" w:type="pct"/>
            <w:tcBorders>
              <w:top w:val="single" w:sz="4" w:space="0" w:color="auto"/>
              <w:left w:val="single" w:sz="4" w:space="0" w:color="auto"/>
              <w:bottom w:val="single" w:sz="4" w:space="0" w:color="auto"/>
              <w:right w:val="single" w:sz="4" w:space="0" w:color="auto"/>
            </w:tcBorders>
            <w:hideMark/>
          </w:tcPr>
          <w:p w14:paraId="64DA165C" w14:textId="77777777" w:rsidR="004D3C2E" w:rsidRPr="00E644E3" w:rsidRDefault="004D3C2E" w:rsidP="00AD1A23">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1D98BF4F" w14:textId="77777777" w:rsidR="004D3C2E" w:rsidRPr="00E644E3" w:rsidRDefault="004D3C2E" w:rsidP="00305DB0">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Econometrics of Market Microstructure</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7F00528" w14:textId="77777777" w:rsidR="004D3C2E" w:rsidRPr="00E644E3" w:rsidRDefault="004D3C2E" w:rsidP="000C6366">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ECTS: 5</w:t>
            </w:r>
          </w:p>
        </w:tc>
      </w:tr>
      <w:tr w:rsidR="004D3C2E" w:rsidRPr="00E644E3" w14:paraId="5A148B42" w14:textId="77777777" w:rsidTr="009E55E8">
        <w:tc>
          <w:tcPr>
            <w:tcW w:w="979" w:type="pct"/>
            <w:tcBorders>
              <w:top w:val="single" w:sz="4" w:space="0" w:color="auto"/>
              <w:left w:val="single" w:sz="4" w:space="0" w:color="auto"/>
              <w:bottom w:val="single" w:sz="4" w:space="0" w:color="auto"/>
              <w:right w:val="single" w:sz="4" w:space="0" w:color="auto"/>
            </w:tcBorders>
            <w:vAlign w:val="center"/>
          </w:tcPr>
          <w:p w14:paraId="60E75B37" w14:textId="77777777" w:rsidR="004D3C2E" w:rsidRPr="00E644E3" w:rsidRDefault="004D3C2E" w:rsidP="009E55E8">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26A3465E" w14:textId="77777777" w:rsidR="004D3C2E" w:rsidRPr="00E644E3" w:rsidRDefault="004D3C2E" w:rsidP="009E55E8">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EKO_WG06</w:t>
            </w:r>
            <w:proofErr w:type="spellEnd"/>
          </w:p>
          <w:p w14:paraId="60CF4183" w14:textId="77777777" w:rsidR="004D3C2E" w:rsidRPr="00E644E3" w:rsidRDefault="004D3C2E" w:rsidP="009E55E8">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0A1135BB" w14:textId="77777777" w:rsidR="004D3C2E" w:rsidRPr="00E644E3" w:rsidRDefault="004D3C2E" w:rsidP="009E55E8">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EKO_WG14</w:t>
            </w:r>
            <w:proofErr w:type="spellEnd"/>
          </w:p>
          <w:p w14:paraId="5146F311" w14:textId="77777777" w:rsidR="004D3C2E" w:rsidRPr="00E644E3" w:rsidRDefault="004D3C2E" w:rsidP="009E55E8">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EKO_WK03</w:t>
            </w:r>
            <w:proofErr w:type="spellEnd"/>
          </w:p>
          <w:p w14:paraId="29E7AC7E" w14:textId="77777777" w:rsidR="004D3C2E" w:rsidRPr="00E644E3" w:rsidRDefault="004D3C2E" w:rsidP="009E55E8">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EKO_UW04</w:t>
            </w:r>
            <w:proofErr w:type="spellEnd"/>
          </w:p>
          <w:p w14:paraId="37D12508" w14:textId="77777777" w:rsidR="004D3C2E" w:rsidRPr="00E644E3" w:rsidRDefault="004D3C2E" w:rsidP="009E55E8">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sz w:val="18"/>
                <w:szCs w:val="18"/>
                <w:lang w:val="en-GB"/>
              </w:rPr>
              <w:t>EKO_KO03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6D8673C7" w14:textId="77777777" w:rsidR="004D3C2E" w:rsidRPr="00E644E3" w:rsidRDefault="004D3C2E" w:rsidP="000C6366">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Modelling causality in econometric models. Data for market microstructure research: observational, random. Random samples and complex samples, biased samples, quota samples, unbalanced samples, matched samples, purposive samples. Missing observations in data and imputation. Construction of models and estimation of parameters of market microstructure models. Classical methods, non-parametric methods, simulation methods: bootstrap and Bayesian. Statistical verification of models. Study of household budgets. Study of well-being. Multilevel econometric models in research on subjective quality of life.</w:t>
            </w:r>
          </w:p>
        </w:tc>
      </w:tr>
      <w:tr w:rsidR="004D3C2E" w:rsidRPr="00E644E3" w14:paraId="6DD51D3B"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2F4774" w14:textId="77777777" w:rsidR="004D3C2E" w:rsidRPr="00E644E3" w:rsidRDefault="004D3C2E" w:rsidP="000C6366">
            <w:pPr>
              <w:autoSpaceDE w:val="0"/>
              <w:autoSpaceDN w:val="0"/>
              <w:adjustRightInd w:val="0"/>
              <w:jc w:val="both"/>
              <w:rPr>
                <w:rFonts w:ascii="Times New Roman" w:hAnsi="Times New Roman" w:cs="Times New Roman"/>
                <w:sz w:val="18"/>
                <w:szCs w:val="18"/>
                <w:lang w:val="en-GB"/>
              </w:rPr>
            </w:pPr>
          </w:p>
        </w:tc>
      </w:tr>
      <w:tr w:rsidR="004D3C2E" w:rsidRPr="00E644E3" w14:paraId="04CE451A" w14:textId="77777777" w:rsidTr="00D1162B">
        <w:tc>
          <w:tcPr>
            <w:tcW w:w="979" w:type="pct"/>
            <w:tcBorders>
              <w:top w:val="single" w:sz="4" w:space="0" w:color="auto"/>
              <w:left w:val="single" w:sz="4" w:space="0" w:color="auto"/>
              <w:bottom w:val="single" w:sz="4" w:space="0" w:color="auto"/>
              <w:right w:val="single" w:sz="4" w:space="0" w:color="auto"/>
            </w:tcBorders>
            <w:hideMark/>
          </w:tcPr>
          <w:p w14:paraId="23CF5673" w14:textId="77777777" w:rsidR="004D3C2E" w:rsidRPr="00E644E3" w:rsidRDefault="004D3C2E" w:rsidP="00AD1A23">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6434308C" w14:textId="77777777" w:rsidR="004D3C2E" w:rsidRPr="00E644E3" w:rsidRDefault="004D3C2E" w:rsidP="00D1162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Multi-agent Modelling</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1376298" w14:textId="77777777" w:rsidR="004D3C2E" w:rsidRPr="00E644E3" w:rsidRDefault="004D3C2E" w:rsidP="000C6366">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5 </w:t>
            </w:r>
          </w:p>
        </w:tc>
      </w:tr>
      <w:tr w:rsidR="004D3C2E" w:rsidRPr="00E644E3" w14:paraId="25CF2CC1" w14:textId="77777777" w:rsidTr="00AD1A23">
        <w:tc>
          <w:tcPr>
            <w:tcW w:w="979" w:type="pct"/>
            <w:tcBorders>
              <w:top w:val="single" w:sz="4" w:space="0" w:color="auto"/>
              <w:left w:val="single" w:sz="4" w:space="0" w:color="auto"/>
              <w:bottom w:val="single" w:sz="4" w:space="0" w:color="auto"/>
              <w:right w:val="single" w:sz="4" w:space="0" w:color="auto"/>
            </w:tcBorders>
            <w:vAlign w:val="center"/>
          </w:tcPr>
          <w:p w14:paraId="783DAECA"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EKO_WG03</w:t>
            </w:r>
            <w:proofErr w:type="spellEnd"/>
          </w:p>
          <w:p w14:paraId="71676BFF"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27A71624"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EKO_WG13</w:t>
            </w:r>
            <w:proofErr w:type="spellEnd"/>
          </w:p>
          <w:p w14:paraId="50092A56"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EKO_WG14</w:t>
            </w:r>
            <w:proofErr w:type="spellEnd"/>
          </w:p>
          <w:p w14:paraId="0AA9F51F"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EKO_WK03</w:t>
            </w:r>
            <w:proofErr w:type="spellEnd"/>
          </w:p>
          <w:p w14:paraId="352D4B81"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EKO_UW04</w:t>
            </w:r>
            <w:proofErr w:type="spellEnd"/>
          </w:p>
          <w:p w14:paraId="25B651E8"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EKO_UW05</w:t>
            </w:r>
            <w:proofErr w:type="spellEnd"/>
          </w:p>
          <w:p w14:paraId="5E70F40A"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EKO_KK02</w:t>
            </w:r>
            <w:proofErr w:type="spellEnd"/>
          </w:p>
          <w:p w14:paraId="2E4F1DC4" w14:textId="77777777" w:rsidR="004D3C2E" w:rsidRPr="00E644E3" w:rsidRDefault="004D3C2E" w:rsidP="00AD1A23">
            <w:pPr>
              <w:autoSpaceDE w:val="0"/>
              <w:autoSpaceDN w:val="0"/>
              <w:adjustRightInd w:val="0"/>
              <w:jc w:val="center"/>
              <w:rPr>
                <w:rFonts w:ascii="Times New Roman" w:hAnsi="Times New Roman" w:cs="Times New Roman"/>
                <w:bCs/>
                <w:sz w:val="18"/>
                <w:szCs w:val="18"/>
                <w:lang w:val="en-GB"/>
              </w:rPr>
            </w:pPr>
            <w:proofErr w:type="spellStart"/>
            <w:r w:rsidRPr="00E644E3">
              <w:rPr>
                <w:rFonts w:ascii="Times New Roman" w:hAnsi="Times New Roman" w:cs="Times New Roman"/>
                <w:sz w:val="18"/>
                <w:szCs w:val="18"/>
                <w:lang w:val="en-GB"/>
              </w:rPr>
              <w:t>EKO_KO03</w:t>
            </w:r>
            <w:proofErr w:type="spellEnd"/>
          </w:p>
        </w:tc>
        <w:tc>
          <w:tcPr>
            <w:tcW w:w="4021" w:type="pct"/>
            <w:gridSpan w:val="2"/>
            <w:tcBorders>
              <w:top w:val="single" w:sz="4" w:space="0" w:color="auto"/>
              <w:left w:val="single" w:sz="4" w:space="0" w:color="auto"/>
              <w:bottom w:val="single" w:sz="4" w:space="0" w:color="auto"/>
              <w:right w:val="single" w:sz="4" w:space="0" w:color="auto"/>
            </w:tcBorders>
            <w:vAlign w:val="center"/>
          </w:tcPr>
          <w:p w14:paraId="2C35C4E4" w14:textId="77777777" w:rsidR="004D3C2E" w:rsidRPr="00E644E3" w:rsidRDefault="004D3C2E" w:rsidP="00AD1A23">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Who is an agent? Properties of agents: autonomy, heterogeneity, reactivity, bounded rationality, interactivity, mobility, adaptability, learning capacity. Rules of agent behaviour and relationships between them – environment. Case study: cellular automata. Creation of a multi-agent model. Dedicated computing environments: Mason, </w:t>
            </w:r>
            <w:proofErr w:type="spellStart"/>
            <w:r w:rsidRPr="00E644E3">
              <w:rPr>
                <w:rFonts w:ascii="Times New Roman" w:hAnsi="Times New Roman" w:cs="Times New Roman"/>
                <w:sz w:val="18"/>
                <w:szCs w:val="18"/>
                <w:lang w:val="en-GB"/>
              </w:rPr>
              <w:t>NetLogo</w:t>
            </w:r>
            <w:proofErr w:type="spellEnd"/>
            <w:r w:rsidRPr="00E644E3">
              <w:rPr>
                <w:rFonts w:ascii="Times New Roman" w:hAnsi="Times New Roman" w:cs="Times New Roman"/>
                <w:sz w:val="18"/>
                <w:szCs w:val="18"/>
                <w:lang w:val="en-GB"/>
              </w:rPr>
              <w:t xml:space="preserve">, Swarm, </w:t>
            </w:r>
            <w:proofErr w:type="spellStart"/>
            <w:r w:rsidRPr="00E644E3">
              <w:rPr>
                <w:rFonts w:ascii="Times New Roman" w:hAnsi="Times New Roman" w:cs="Times New Roman"/>
                <w:sz w:val="18"/>
                <w:szCs w:val="18"/>
                <w:lang w:val="en-GB"/>
              </w:rPr>
              <w:t>RePast</w:t>
            </w:r>
            <w:proofErr w:type="spellEnd"/>
            <w:r w:rsidRPr="00E644E3">
              <w:rPr>
                <w:rFonts w:ascii="Times New Roman" w:hAnsi="Times New Roman" w:cs="Times New Roman"/>
                <w:sz w:val="18"/>
                <w:szCs w:val="18"/>
                <w:lang w:val="en-GB"/>
              </w:rPr>
              <w:t>. Description of the model. Verification, calibration and validation of the model. Visualisation of simulation results in a multi-agent model. Limitations and strengths of multi-agent models. Case study: multi-agent modelling in research on educational decisions.</w:t>
            </w:r>
          </w:p>
        </w:tc>
      </w:tr>
      <w:tr w:rsidR="004D3C2E" w:rsidRPr="00E644E3" w14:paraId="23378586" w14:textId="77777777" w:rsidTr="000C636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4BE5C" w14:textId="77777777" w:rsidR="004D3C2E" w:rsidRPr="00E644E3" w:rsidRDefault="004D3C2E" w:rsidP="000C6366">
            <w:pPr>
              <w:autoSpaceDE w:val="0"/>
              <w:autoSpaceDN w:val="0"/>
              <w:adjustRightInd w:val="0"/>
              <w:jc w:val="both"/>
              <w:rPr>
                <w:rFonts w:ascii="Times New Roman" w:hAnsi="Times New Roman" w:cs="Times New Roman"/>
                <w:sz w:val="18"/>
                <w:szCs w:val="18"/>
                <w:lang w:val="en-GB"/>
              </w:rPr>
            </w:pPr>
          </w:p>
        </w:tc>
      </w:tr>
      <w:tr w:rsidR="004D3C2E" w:rsidRPr="00E644E3" w14:paraId="7E0E2862" w14:textId="77777777" w:rsidTr="00D1162B">
        <w:tc>
          <w:tcPr>
            <w:tcW w:w="979" w:type="pct"/>
            <w:tcBorders>
              <w:top w:val="single" w:sz="4" w:space="0" w:color="auto"/>
              <w:left w:val="single" w:sz="4" w:space="0" w:color="auto"/>
              <w:bottom w:val="single" w:sz="4" w:space="0" w:color="auto"/>
              <w:right w:val="single" w:sz="4" w:space="0" w:color="auto"/>
            </w:tcBorders>
            <w:hideMark/>
          </w:tcPr>
          <w:p w14:paraId="240A1EB4" w14:textId="77777777" w:rsidR="004D3C2E" w:rsidRPr="00E644E3" w:rsidRDefault="004D3C2E" w:rsidP="00AD1A23">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Field-specific learning outcomes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33489BA2" w14:textId="77777777" w:rsidR="004D3C2E" w:rsidRPr="00E644E3" w:rsidRDefault="004D3C2E" w:rsidP="00D1162B">
            <w:pPr>
              <w:autoSpaceDE w:val="0"/>
              <w:autoSpaceDN w:val="0"/>
              <w:adjustRightInd w:val="0"/>
              <w:jc w:val="center"/>
              <w:rPr>
                <w:rFonts w:ascii="Times New Roman" w:hAnsi="Times New Roman" w:cs="Times New Roman"/>
                <w:b/>
                <w:sz w:val="18"/>
                <w:szCs w:val="18"/>
                <w:lang w:val="en-GB"/>
              </w:rPr>
            </w:pPr>
            <w:r w:rsidRPr="00E644E3">
              <w:rPr>
                <w:rFonts w:ascii="Times New Roman" w:hAnsi="Times New Roman" w:cs="Times New Roman"/>
                <w:b/>
                <w:sz w:val="18"/>
                <w:szCs w:val="18"/>
                <w:lang w:val="en-GB"/>
              </w:rPr>
              <w:t>Spatial Econometrics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3877131" w14:textId="77777777" w:rsidR="004D3C2E" w:rsidRPr="00E644E3" w:rsidRDefault="004D3C2E" w:rsidP="000C6366">
            <w:pPr>
              <w:autoSpaceDE w:val="0"/>
              <w:autoSpaceDN w:val="0"/>
              <w:adjustRightInd w:val="0"/>
              <w:jc w:val="right"/>
              <w:rPr>
                <w:rFonts w:ascii="Times New Roman" w:hAnsi="Times New Roman" w:cs="Times New Roman"/>
                <w:b/>
                <w:sz w:val="18"/>
                <w:szCs w:val="18"/>
                <w:lang w:val="en-GB"/>
              </w:rPr>
            </w:pPr>
            <w:r w:rsidRPr="00E644E3">
              <w:rPr>
                <w:rFonts w:ascii="Times New Roman" w:hAnsi="Times New Roman" w:cs="Times New Roman"/>
                <w:b/>
                <w:sz w:val="18"/>
                <w:szCs w:val="18"/>
                <w:lang w:val="en-GB"/>
              </w:rPr>
              <w:t xml:space="preserve">ECTS: 5 </w:t>
            </w:r>
          </w:p>
        </w:tc>
      </w:tr>
      <w:tr w:rsidR="004D3C2E" w:rsidRPr="00E644E3" w14:paraId="3911ABA4" w14:textId="77777777" w:rsidTr="00106A9E">
        <w:tc>
          <w:tcPr>
            <w:tcW w:w="979" w:type="pct"/>
            <w:tcBorders>
              <w:top w:val="single" w:sz="4" w:space="0" w:color="auto"/>
              <w:left w:val="single" w:sz="4" w:space="0" w:color="auto"/>
              <w:bottom w:val="single" w:sz="4" w:space="0" w:color="auto"/>
              <w:right w:val="single" w:sz="4" w:space="0" w:color="auto"/>
            </w:tcBorders>
            <w:vAlign w:val="center"/>
          </w:tcPr>
          <w:p w14:paraId="003031AA"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lastRenderedPageBreak/>
              <w:t>EKO_WG03</w:t>
            </w:r>
            <w:proofErr w:type="spellEnd"/>
          </w:p>
          <w:p w14:paraId="53EDF630"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EKO_WG06</w:t>
            </w:r>
            <w:proofErr w:type="spellEnd"/>
          </w:p>
          <w:p w14:paraId="6B0A6874"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EKO_WG07</w:t>
            </w:r>
            <w:proofErr w:type="spellEnd"/>
          </w:p>
          <w:p w14:paraId="09560A47"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EKO_WG14</w:t>
            </w:r>
            <w:proofErr w:type="spellEnd"/>
          </w:p>
          <w:p w14:paraId="44D4FB11"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EKO_WK03</w:t>
            </w:r>
            <w:proofErr w:type="spellEnd"/>
          </w:p>
          <w:p w14:paraId="39B09AA3"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EKO_UW04</w:t>
            </w:r>
            <w:proofErr w:type="spellEnd"/>
          </w:p>
          <w:p w14:paraId="4729226D"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EKO_UW05</w:t>
            </w:r>
            <w:proofErr w:type="spellEnd"/>
          </w:p>
          <w:p w14:paraId="101A86D1" w14:textId="77777777" w:rsidR="004D3C2E" w:rsidRPr="00E644E3" w:rsidRDefault="004D3C2E" w:rsidP="00AD1A23">
            <w:pPr>
              <w:autoSpaceDE w:val="0"/>
              <w:autoSpaceDN w:val="0"/>
              <w:adjustRightInd w:val="0"/>
              <w:jc w:val="center"/>
              <w:rPr>
                <w:rFonts w:ascii="Times New Roman" w:hAnsi="Times New Roman" w:cs="Times New Roman"/>
                <w:sz w:val="18"/>
                <w:szCs w:val="18"/>
                <w:lang w:val="en-GB"/>
              </w:rPr>
            </w:pPr>
            <w:proofErr w:type="spellStart"/>
            <w:r w:rsidRPr="00E644E3">
              <w:rPr>
                <w:rFonts w:ascii="Times New Roman" w:hAnsi="Times New Roman" w:cs="Times New Roman"/>
                <w:sz w:val="18"/>
                <w:szCs w:val="18"/>
                <w:lang w:val="en-GB"/>
              </w:rPr>
              <w:t>EKO_KO03</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64B2C3E2" w14:textId="77777777" w:rsidR="004D3C2E" w:rsidRPr="00E644E3" w:rsidRDefault="004D3C2E" w:rsidP="00106A9E">
            <w:pPr>
              <w:autoSpaceDE w:val="0"/>
              <w:autoSpaceDN w:val="0"/>
              <w:adjustRightInd w:val="0"/>
              <w:jc w:val="both"/>
              <w:rPr>
                <w:rFonts w:ascii="Times New Roman" w:hAnsi="Times New Roman" w:cs="Times New Roman"/>
                <w:sz w:val="18"/>
                <w:szCs w:val="18"/>
                <w:lang w:val="en-GB"/>
              </w:rPr>
            </w:pPr>
            <w:r w:rsidRPr="00E644E3">
              <w:rPr>
                <w:rFonts w:ascii="Times New Roman" w:hAnsi="Times New Roman" w:cs="Times New Roman"/>
                <w:sz w:val="18"/>
                <w:szCs w:val="18"/>
                <w:lang w:val="en-GB"/>
              </w:rPr>
              <w:t xml:space="preserve">Classification, visualisation and grouping of spatial data – revision. Elements of </w:t>
            </w:r>
            <w:proofErr w:type="spellStart"/>
            <w:r w:rsidRPr="00E644E3">
              <w:rPr>
                <w:rFonts w:ascii="Times New Roman" w:hAnsi="Times New Roman" w:cs="Times New Roman"/>
                <w:sz w:val="18"/>
                <w:szCs w:val="18"/>
                <w:lang w:val="en-GB"/>
              </w:rPr>
              <w:t>geostatistics</w:t>
            </w:r>
            <w:proofErr w:type="spellEnd"/>
            <w:r w:rsidRPr="00E644E3">
              <w:rPr>
                <w:rFonts w:ascii="Times New Roman" w:hAnsi="Times New Roman" w:cs="Times New Roman"/>
                <w:sz w:val="18"/>
                <w:szCs w:val="18"/>
                <w:lang w:val="en-GB"/>
              </w:rPr>
              <w:t xml:space="preserve"> and methods of analysing spatial point data. Spatial regression models. Generalised least squares, the generalised method of moments, the maximum likelihood method. Special models of spatial econometrics: surface trend, spatial diffusion, gravity, gravitation and potential. Statistical verification of models. Application of spatial econometric models.</w:t>
            </w:r>
          </w:p>
        </w:tc>
      </w:tr>
    </w:tbl>
    <w:p w14:paraId="75F273B0" w14:textId="77777777" w:rsidR="009777EB" w:rsidRPr="00E644E3" w:rsidRDefault="009777EB" w:rsidP="0057609B">
      <w:pPr>
        <w:autoSpaceDE w:val="0"/>
        <w:autoSpaceDN w:val="0"/>
        <w:adjustRightInd w:val="0"/>
        <w:spacing w:after="0" w:line="240" w:lineRule="auto"/>
        <w:rPr>
          <w:rFonts w:ascii="Times New Roman" w:hAnsi="Times New Roman" w:cs="Times New Roman"/>
          <w:b/>
          <w:sz w:val="24"/>
          <w:szCs w:val="24"/>
          <w:u w:val="single"/>
          <w:lang w:val="en-GB"/>
        </w:rPr>
      </w:pPr>
      <w:r w:rsidRPr="00E644E3">
        <w:rPr>
          <w:rFonts w:ascii="Times New Roman" w:hAnsi="Times New Roman" w:cs="Times New Roman"/>
          <w:b/>
          <w:sz w:val="24"/>
          <w:szCs w:val="24"/>
          <w:u w:val="single"/>
          <w:lang w:val="en-GB"/>
        </w:rPr>
        <w:br w:type="page"/>
      </w:r>
    </w:p>
    <w:p w14:paraId="714D2138" w14:textId="77777777" w:rsidR="009777EB" w:rsidRPr="00E644E3" w:rsidRDefault="00D26CDE" w:rsidP="00106A9E">
      <w:pPr>
        <w:pStyle w:val="Nagwek1"/>
        <w:rPr>
          <w:lang w:val="en-GB"/>
        </w:rPr>
      </w:pPr>
      <w:r w:rsidRPr="00E644E3">
        <w:rPr>
          <w:lang w:val="en-GB"/>
        </w:rPr>
        <w:lastRenderedPageBreak/>
        <w:t>Methods for the verification and assessment of learning outcomes achieved by the student throughout the entire cycle of education</w:t>
      </w:r>
    </w:p>
    <w:p w14:paraId="37004BF8" w14:textId="77777777" w:rsidR="004A5361" w:rsidRPr="00E644E3" w:rsidRDefault="004A5361" w:rsidP="004A5361">
      <w:pPr>
        <w:pStyle w:val="Default"/>
        <w:spacing w:line="276" w:lineRule="auto"/>
        <w:jc w:val="both"/>
        <w:rPr>
          <w:color w:val="auto"/>
          <w:sz w:val="22"/>
          <w:szCs w:val="22"/>
        </w:rPr>
      </w:pPr>
      <w:r w:rsidRPr="00E644E3">
        <w:rPr>
          <w:color w:val="auto"/>
          <w:sz w:val="22"/>
          <w:szCs w:val="22"/>
        </w:rPr>
        <w:t>The methods of verifying learning outcomes achieved in the educational process include:</w:t>
      </w:r>
    </w:p>
    <w:p w14:paraId="216F2EDB" w14:textId="77777777" w:rsidR="004A5361" w:rsidRPr="00E644E3"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E644E3">
        <w:rPr>
          <w:rFonts w:ascii="Times New Roman" w:hAnsi="Times New Roman" w:cs="Times New Roman"/>
          <w:color w:val="000000"/>
          <w:lang w:val="en-GB"/>
        </w:rPr>
        <w:t>examinations – oral and written (descriptive and test-based);</w:t>
      </w:r>
    </w:p>
    <w:p w14:paraId="41653F28" w14:textId="77777777" w:rsidR="004A5361" w:rsidRPr="00E644E3"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E644E3">
        <w:rPr>
          <w:rFonts w:ascii="Times New Roman" w:hAnsi="Times New Roman" w:cs="Times New Roman"/>
          <w:color w:val="000000"/>
          <w:lang w:val="en-GB"/>
        </w:rPr>
        <w:t>course assessments – oral and written (descriptive and test-based);</w:t>
      </w:r>
    </w:p>
    <w:p w14:paraId="6434B2D4" w14:textId="77777777" w:rsidR="004A5361" w:rsidRPr="00E644E3"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E644E3">
        <w:rPr>
          <w:rFonts w:ascii="Times New Roman" w:hAnsi="Times New Roman" w:cs="Times New Roman"/>
          <w:color w:val="000000"/>
          <w:lang w:val="en-GB"/>
        </w:rPr>
        <w:t>mid-term test;</w:t>
      </w:r>
    </w:p>
    <w:p w14:paraId="54BD4BED" w14:textId="77777777" w:rsidR="004A5361" w:rsidRPr="00E644E3"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E644E3">
        <w:rPr>
          <w:rFonts w:ascii="Times New Roman" w:hAnsi="Times New Roman" w:cs="Times New Roman"/>
          <w:color w:val="000000"/>
          <w:lang w:val="en-GB"/>
        </w:rPr>
        <w:t>preparation, individually or in teams, of a paper, essay, etc.;</w:t>
      </w:r>
    </w:p>
    <w:p w14:paraId="7D16A5ED" w14:textId="77777777" w:rsidR="004A5361" w:rsidRPr="00E644E3"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E644E3">
        <w:rPr>
          <w:rFonts w:ascii="Times New Roman" w:hAnsi="Times New Roman" w:cs="Times New Roman"/>
          <w:color w:val="000000"/>
          <w:lang w:val="en-GB"/>
        </w:rPr>
        <w:t>preparation, individually or in teams, of a project;</w:t>
      </w:r>
    </w:p>
    <w:p w14:paraId="68E86557" w14:textId="77777777" w:rsidR="004A5361" w:rsidRPr="00E644E3"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E644E3">
        <w:rPr>
          <w:rFonts w:ascii="Times New Roman" w:hAnsi="Times New Roman" w:cs="Times New Roman"/>
          <w:color w:val="000000"/>
          <w:lang w:val="en-GB"/>
        </w:rPr>
        <w:t>preparation of reports, assignments, prescribed homework tasks, etc. – individually or in teams;</w:t>
      </w:r>
    </w:p>
    <w:p w14:paraId="36849857" w14:textId="77777777" w:rsidR="004A5361" w:rsidRPr="00E644E3"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E644E3">
        <w:rPr>
          <w:rFonts w:ascii="Times New Roman" w:hAnsi="Times New Roman" w:cs="Times New Roman"/>
          <w:color w:val="000000"/>
          <w:lang w:val="en-GB"/>
        </w:rPr>
        <w:t>solving problem tasks during and outside classes – individually or in teams;</w:t>
      </w:r>
    </w:p>
    <w:p w14:paraId="17D5245D" w14:textId="77777777" w:rsidR="004A5361" w:rsidRPr="00E644E3"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E644E3">
        <w:rPr>
          <w:rFonts w:ascii="Times New Roman" w:hAnsi="Times New Roman" w:cs="Times New Roman"/>
          <w:color w:val="000000"/>
          <w:lang w:val="en-GB"/>
        </w:rPr>
        <w:t>multimedia presentations delivered and prepared individually or in teams;</w:t>
      </w:r>
    </w:p>
    <w:p w14:paraId="66E0C6B2" w14:textId="77777777" w:rsidR="004A5361" w:rsidRPr="00E644E3"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E644E3">
        <w:rPr>
          <w:rFonts w:ascii="Times New Roman" w:hAnsi="Times New Roman" w:cs="Times New Roman"/>
          <w:color w:val="000000"/>
          <w:lang w:val="en-GB"/>
        </w:rPr>
        <w:t>oral contributions, activity during classes, participation in discussion;</w:t>
      </w:r>
    </w:p>
    <w:p w14:paraId="58337C5F" w14:textId="77777777" w:rsidR="004A5361" w:rsidRPr="00E644E3"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E644E3">
        <w:rPr>
          <w:rFonts w:ascii="Times New Roman" w:hAnsi="Times New Roman" w:cs="Times New Roman"/>
          <w:color w:val="000000"/>
          <w:lang w:val="en-GB"/>
        </w:rPr>
        <w:t>case studies;</w:t>
      </w:r>
    </w:p>
    <w:p w14:paraId="4A371CF5" w14:textId="302EDCBB" w:rsidR="004A5361" w:rsidRPr="00E644E3" w:rsidRDefault="0037194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E644E3">
        <w:rPr>
          <w:rFonts w:ascii="Times New Roman" w:hAnsi="Times New Roman" w:cs="Times New Roman"/>
          <w:color w:val="000000"/>
          <w:lang w:val="en-GB"/>
        </w:rPr>
        <w:t>diploma examination</w:t>
      </w:r>
      <w:r w:rsidR="004A5361" w:rsidRPr="00E644E3">
        <w:rPr>
          <w:rFonts w:ascii="Times New Roman" w:hAnsi="Times New Roman" w:cs="Times New Roman"/>
          <w:color w:val="000000"/>
          <w:lang w:val="en-GB"/>
        </w:rPr>
        <w:t xml:space="preserve">; </w:t>
      </w:r>
    </w:p>
    <w:p w14:paraId="3F5EB1AE" w14:textId="77777777" w:rsidR="004A5361" w:rsidRPr="00E644E3" w:rsidRDefault="004A5361" w:rsidP="004A5361">
      <w:pPr>
        <w:pStyle w:val="Default"/>
        <w:numPr>
          <w:ilvl w:val="0"/>
          <w:numId w:val="23"/>
        </w:numPr>
        <w:spacing w:line="276" w:lineRule="auto"/>
        <w:jc w:val="both"/>
        <w:rPr>
          <w:color w:val="auto"/>
          <w:sz w:val="22"/>
          <w:szCs w:val="22"/>
        </w:rPr>
      </w:pPr>
      <w:r w:rsidRPr="00E644E3">
        <w:rPr>
          <w:sz w:val="22"/>
          <w:szCs w:val="22"/>
        </w:rPr>
        <w:t>other specific and special forms of verification of the intended learning outcomes indicated in individual course specifications (syllabuses).</w:t>
      </w:r>
    </w:p>
    <w:p w14:paraId="2ED32F69" w14:textId="64C96E7C" w:rsidR="004A5361" w:rsidRPr="00E644E3" w:rsidRDefault="004A5361" w:rsidP="00106A9E">
      <w:pPr>
        <w:pStyle w:val="Default"/>
        <w:spacing w:after="120" w:line="276" w:lineRule="auto"/>
        <w:jc w:val="both"/>
        <w:rPr>
          <w:rFonts w:eastAsia="Calibri"/>
          <w:sz w:val="22"/>
          <w:szCs w:val="22"/>
        </w:rPr>
      </w:pPr>
      <w:r w:rsidRPr="00E644E3">
        <w:rPr>
          <w:color w:val="auto"/>
          <w:sz w:val="22"/>
          <w:szCs w:val="22"/>
        </w:rPr>
        <w:t>Assessment of the degree to which the intended learning outcomes have been achieved covers all categories of learning outcomes (knowledge, skills</w:t>
      </w:r>
      <w:r w:rsidR="00371941" w:rsidRPr="00E644E3">
        <w:rPr>
          <w:color w:val="auto"/>
          <w:sz w:val="22"/>
          <w:szCs w:val="22"/>
        </w:rPr>
        <w:t>,</w:t>
      </w:r>
      <w:r w:rsidRPr="00E644E3">
        <w:rPr>
          <w:color w:val="auto"/>
          <w:sz w:val="22"/>
          <w:szCs w:val="22"/>
        </w:rPr>
        <w:t xml:space="preserve"> and social competenc</w:t>
      </w:r>
      <w:r w:rsidR="00371941" w:rsidRPr="00E644E3">
        <w:rPr>
          <w:color w:val="auto"/>
          <w:sz w:val="22"/>
          <w:szCs w:val="22"/>
        </w:rPr>
        <w:t>i</w:t>
      </w:r>
      <w:r w:rsidRPr="00E644E3">
        <w:rPr>
          <w:color w:val="auto"/>
          <w:sz w:val="22"/>
          <w:szCs w:val="22"/>
        </w:rPr>
        <w:t>es). The selection of verification methods should take into account the specific nature of individual categories of learning outcomes, as well as the specifics of the course and contemporary social conditions and technological possibilities for their verification.</w:t>
      </w:r>
    </w:p>
    <w:p w14:paraId="76CEA8C1" w14:textId="77777777" w:rsidR="00EF0C2D" w:rsidRPr="00E644E3" w:rsidRDefault="00EF0C2D" w:rsidP="00106A9E">
      <w:pPr>
        <w:pStyle w:val="Default"/>
        <w:spacing w:after="120" w:line="276" w:lineRule="auto"/>
        <w:jc w:val="both"/>
        <w:rPr>
          <w:color w:val="auto"/>
          <w:sz w:val="22"/>
          <w:szCs w:val="22"/>
        </w:rPr>
      </w:pPr>
      <w:r w:rsidRPr="00E644E3">
        <w:rPr>
          <w:sz w:val="22"/>
          <w:szCs w:val="22"/>
        </w:rPr>
        <w:t>At the University, the rule applies that the verification of learning outcomes in classes conducted in the form of lectures is carried out by means of a graded final examination (during the examination session), while the other forms of classes allow for both ongoing verification of learning outcomes during the semester and verification at the end of the semester, and conclude with a graded course assessment. In the case of students with disabilities, depending on their individual needs, alternative methods of verifying learning outcomes are established that take into account those individual needs.</w:t>
      </w:r>
    </w:p>
    <w:p w14:paraId="712CFD9B" w14:textId="77777777" w:rsidR="004A5361" w:rsidRPr="00E644E3" w:rsidRDefault="004A5361" w:rsidP="00106A9E">
      <w:pPr>
        <w:pStyle w:val="Default"/>
        <w:spacing w:after="120" w:line="276" w:lineRule="auto"/>
        <w:jc w:val="both"/>
        <w:rPr>
          <w:color w:val="auto"/>
          <w:sz w:val="22"/>
          <w:szCs w:val="22"/>
        </w:rPr>
      </w:pPr>
      <w:r w:rsidRPr="00E644E3">
        <w:rPr>
          <w:color w:val="auto"/>
          <w:sz w:val="22"/>
          <w:szCs w:val="22"/>
        </w:rPr>
        <w:t>The method of verifying the learning outcomes achieved for the entire cycle of education at degree level is the diploma examination.</w:t>
      </w:r>
    </w:p>
    <w:p w14:paraId="660A0922" w14:textId="77777777" w:rsidR="004A5361" w:rsidRPr="00E644E3" w:rsidRDefault="004A5361" w:rsidP="00106A9E">
      <w:pPr>
        <w:pStyle w:val="Default"/>
        <w:spacing w:after="120" w:line="276" w:lineRule="auto"/>
        <w:jc w:val="both"/>
        <w:rPr>
          <w:color w:val="auto"/>
          <w:sz w:val="22"/>
          <w:szCs w:val="22"/>
        </w:rPr>
      </w:pPr>
      <w:r w:rsidRPr="00E644E3">
        <w:rPr>
          <w:color w:val="auto"/>
          <w:sz w:val="22"/>
          <w:szCs w:val="22"/>
        </w:rPr>
        <w:t>When verifying learning outcomes, it is assumed that obtaining a positive grade in the examination or course assessment concluding a course, as well as in the diploma examination, confirms the achievement of all learning outcomes established for the elements of the learning process. The level of attainment of learning outcomes results from the grade awarded.</w:t>
      </w:r>
    </w:p>
    <w:p w14:paraId="2A0D57DC" w14:textId="77777777" w:rsidR="004A5361" w:rsidRPr="00E644E3" w:rsidRDefault="004A5361" w:rsidP="00106A9E">
      <w:pPr>
        <w:widowControl w:val="0"/>
        <w:spacing w:after="120"/>
        <w:jc w:val="both"/>
        <w:rPr>
          <w:rFonts w:ascii="Times New Roman" w:eastAsia="Calibri" w:hAnsi="Times New Roman" w:cs="Times New Roman"/>
          <w:lang w:val="en-GB"/>
        </w:rPr>
      </w:pPr>
      <w:r w:rsidRPr="00E644E3">
        <w:rPr>
          <w:rFonts w:ascii="Times New Roman" w:eastAsia="Calibri" w:hAnsi="Times New Roman" w:cs="Times New Roman"/>
          <w:lang w:val="en-GB"/>
        </w:rPr>
        <w:t>The Study Regulations define the grading scale used within the process of verifying learning outcomes, while the Rector’s Regulation defines the internal assessment system, being a set of rules concerning the assessment of students in terms of their mastery of learning outcomes and the general criteria for awarding a given course grade (see Table). The Study Regulations also provide for pass/fail assessments (respectively: pass/fail). This mainly concerns classes that do not require the verification of learning outcomes by means of a grade (e.g. sports and recreation classes, Health and Safety).</w:t>
      </w:r>
    </w:p>
    <w:p w14:paraId="5CF06C16" w14:textId="77777777" w:rsidR="00106A9E" w:rsidRPr="00E644E3" w:rsidRDefault="00106A9E">
      <w:pPr>
        <w:rPr>
          <w:rFonts w:ascii="Times New Roman" w:eastAsia="CIDFont+F1" w:hAnsi="Times New Roman" w:cs="Times New Roman"/>
          <w:b/>
          <w:bCs/>
          <w:color w:val="000000"/>
          <w:sz w:val="20"/>
          <w:szCs w:val="20"/>
          <w:lang w:val="en-GB" w:eastAsia="pl-PL"/>
        </w:rPr>
      </w:pPr>
      <w:r w:rsidRPr="00E644E3">
        <w:rPr>
          <w:rFonts w:ascii="Times New Roman" w:eastAsia="CIDFont+F1" w:hAnsi="Times New Roman" w:cs="Times New Roman"/>
          <w:b/>
          <w:bCs/>
          <w:color w:val="000000"/>
          <w:sz w:val="20"/>
          <w:szCs w:val="20"/>
          <w:lang w:val="en-GB" w:eastAsia="pl-PL"/>
        </w:rPr>
        <w:br w:type="page"/>
      </w:r>
    </w:p>
    <w:p w14:paraId="0E6F67AE" w14:textId="77777777" w:rsidR="004A5361" w:rsidRPr="00E644E3" w:rsidRDefault="004A5361" w:rsidP="004A5361">
      <w:pPr>
        <w:spacing w:after="0" w:line="360" w:lineRule="auto"/>
        <w:ind w:firstLine="360"/>
        <w:jc w:val="center"/>
        <w:rPr>
          <w:rFonts w:ascii="Times New Roman" w:eastAsia="CIDFont+F1" w:hAnsi="Times New Roman" w:cs="Times New Roman"/>
          <w:b/>
          <w:bCs/>
          <w:color w:val="000000"/>
          <w:sz w:val="20"/>
          <w:szCs w:val="20"/>
          <w:lang w:val="en-GB" w:eastAsia="pl-PL"/>
        </w:rPr>
      </w:pPr>
      <w:r w:rsidRPr="00E644E3">
        <w:rPr>
          <w:rFonts w:ascii="Times New Roman" w:eastAsia="CIDFont+F1" w:hAnsi="Times New Roman" w:cs="Times New Roman"/>
          <w:b/>
          <w:bCs/>
          <w:color w:val="000000"/>
          <w:sz w:val="20"/>
          <w:szCs w:val="20"/>
          <w:lang w:val="en-GB" w:eastAsia="pl-PL"/>
        </w:rPr>
        <w:lastRenderedPageBreak/>
        <w:t>Assessment criteria in the process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019"/>
        <w:gridCol w:w="1967"/>
      </w:tblGrid>
      <w:tr w:rsidR="004A5361" w:rsidRPr="00E644E3" w14:paraId="5BC17F5F" w14:textId="77777777" w:rsidTr="00106A9E">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92FF6" w14:textId="77777777" w:rsidR="004A5361" w:rsidRPr="00E644E3" w:rsidRDefault="004A5361" w:rsidP="00106A9E">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E644E3">
              <w:rPr>
                <w:rFonts w:ascii="Times New Roman" w:eastAsia="CIDFont+F1" w:hAnsi="Times New Roman" w:cs="Times New Roman"/>
                <w:b/>
                <w:color w:val="000000"/>
                <w:sz w:val="18"/>
                <w:szCs w:val="18"/>
                <w:lang w:val="en-GB" w:eastAsia="pl-PL"/>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E1E196" w14:textId="77777777" w:rsidR="004A5361" w:rsidRPr="00E644E3" w:rsidRDefault="004A5361" w:rsidP="00106A9E">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E644E3">
              <w:rPr>
                <w:rFonts w:ascii="Times New Roman" w:eastAsia="CIDFont+F1" w:hAnsi="Times New Roman" w:cs="Times New Roman"/>
                <w:b/>
                <w:color w:val="000000"/>
                <w:sz w:val="18"/>
                <w:szCs w:val="18"/>
                <w:lang w:val="en-GB" w:eastAsia="pl-PL"/>
              </w:rPr>
              <w:t>Description of requirements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97FC94" w14:textId="77777777" w:rsidR="004A5361" w:rsidRPr="00E644E3" w:rsidRDefault="004A5361" w:rsidP="00106A9E">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644E3">
              <w:rPr>
                <w:rFonts w:ascii="Times New Roman" w:eastAsia="Times New Roman" w:hAnsi="Times New Roman" w:cs="Times New Roman"/>
                <w:b/>
                <w:sz w:val="18"/>
                <w:szCs w:val="18"/>
                <w:lang w:val="en-GB" w:eastAsia="pl-PL"/>
              </w:rPr>
              <w:t>Required percentage of learning outcomes achieved for the course</w:t>
            </w:r>
          </w:p>
        </w:tc>
      </w:tr>
      <w:tr w:rsidR="004A5361" w:rsidRPr="00E644E3" w14:paraId="36FE079D" w14:textId="77777777" w:rsidTr="0014337D">
        <w:tc>
          <w:tcPr>
            <w:tcW w:w="1985" w:type="dxa"/>
            <w:tcBorders>
              <w:top w:val="single" w:sz="4" w:space="0" w:color="auto"/>
              <w:left w:val="single" w:sz="4" w:space="0" w:color="auto"/>
              <w:bottom w:val="single" w:sz="4" w:space="0" w:color="auto"/>
              <w:right w:val="single" w:sz="4" w:space="0" w:color="auto"/>
            </w:tcBorders>
            <w:vAlign w:val="center"/>
            <w:hideMark/>
          </w:tcPr>
          <w:p w14:paraId="294055E6" w14:textId="77777777" w:rsidR="004A5361" w:rsidRPr="00E644E3"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644E3">
              <w:rPr>
                <w:rFonts w:ascii="Times New Roman" w:eastAsia="SimSun" w:hAnsi="Times New Roman" w:cs="Times New Roman"/>
                <w:kern w:val="3"/>
                <w:sz w:val="18"/>
                <w:szCs w:val="18"/>
                <w:lang w:val="en-GB"/>
              </w:rPr>
              <w:t>excellent (6.0)</w:t>
            </w:r>
          </w:p>
        </w:tc>
        <w:tc>
          <w:tcPr>
            <w:tcW w:w="5103" w:type="dxa"/>
            <w:tcBorders>
              <w:top w:val="single" w:sz="4" w:space="0" w:color="auto"/>
              <w:left w:val="single" w:sz="4" w:space="0" w:color="auto"/>
              <w:bottom w:val="single" w:sz="4" w:space="0" w:color="auto"/>
              <w:right w:val="single" w:sz="4" w:space="0" w:color="auto"/>
            </w:tcBorders>
            <w:hideMark/>
          </w:tcPr>
          <w:p w14:paraId="242C3219" w14:textId="77777777" w:rsidR="004A5361" w:rsidRPr="00E644E3"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The student has achieved learning outcomes that quantitatively or qualitatively go beyond the scope provided for in the course curriculum, in particular: has knowledge significantly exceeding the scope defined by the curriculum for the course, independently identifies and solves theoretical and practical problems, is able to use knowledge in new problem situations, and uses scientific and professional terminology correctly and fluently.</w:t>
            </w:r>
          </w:p>
        </w:tc>
        <w:tc>
          <w:tcPr>
            <w:tcW w:w="1984" w:type="dxa"/>
            <w:tcBorders>
              <w:top w:val="single" w:sz="4" w:space="0" w:color="auto"/>
              <w:left w:val="single" w:sz="4" w:space="0" w:color="auto"/>
              <w:bottom w:val="single" w:sz="4" w:space="0" w:color="auto"/>
              <w:right w:val="single" w:sz="4" w:space="0" w:color="auto"/>
            </w:tcBorders>
            <w:vAlign w:val="center"/>
          </w:tcPr>
          <w:p w14:paraId="4E8A9EE1" w14:textId="77777777" w:rsidR="004A5361" w:rsidRPr="00E644E3" w:rsidRDefault="004A5361" w:rsidP="00F209F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&gt; 90% and additional achievements exceeding, quantitatively or qualitatively, those required for a very good grade</w:t>
            </w:r>
          </w:p>
        </w:tc>
      </w:tr>
      <w:tr w:rsidR="004A5361" w:rsidRPr="00E644E3" w14:paraId="5B3C037D" w14:textId="77777777" w:rsidTr="0014337D">
        <w:tc>
          <w:tcPr>
            <w:tcW w:w="1985" w:type="dxa"/>
            <w:tcBorders>
              <w:top w:val="single" w:sz="4" w:space="0" w:color="auto"/>
              <w:left w:val="single" w:sz="4" w:space="0" w:color="auto"/>
              <w:bottom w:val="single" w:sz="4" w:space="0" w:color="auto"/>
              <w:right w:val="single" w:sz="4" w:space="0" w:color="auto"/>
            </w:tcBorders>
            <w:vAlign w:val="center"/>
            <w:hideMark/>
          </w:tcPr>
          <w:p w14:paraId="4A76DEC3" w14:textId="77777777" w:rsidR="004A5361" w:rsidRPr="00E644E3"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644E3">
              <w:rPr>
                <w:rFonts w:ascii="Times New Roman" w:eastAsia="SimSun" w:hAnsi="Times New Roman" w:cs="Times New Roman"/>
                <w:kern w:val="3"/>
                <w:sz w:val="18"/>
                <w:szCs w:val="18"/>
                <w:lang w:val="en-GB"/>
              </w:rPr>
              <w:t>very good (5.0)</w:t>
            </w:r>
          </w:p>
        </w:tc>
        <w:tc>
          <w:tcPr>
            <w:tcW w:w="5103" w:type="dxa"/>
            <w:tcBorders>
              <w:top w:val="single" w:sz="4" w:space="0" w:color="auto"/>
              <w:left w:val="single" w:sz="4" w:space="0" w:color="auto"/>
              <w:bottom w:val="single" w:sz="4" w:space="0" w:color="auto"/>
              <w:right w:val="single" w:sz="4" w:space="0" w:color="auto"/>
            </w:tcBorders>
            <w:hideMark/>
          </w:tcPr>
          <w:p w14:paraId="4D4CB8AE" w14:textId="77777777" w:rsidR="004A5361" w:rsidRPr="00E644E3"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The student has mastered the full range of knowledge and skills specified in the course curriculum, independently solves theoretical and practical problems, is able to use knowledge in new problem situations, and uses scientific and professional terminology correctly.</w:t>
            </w:r>
          </w:p>
        </w:tc>
        <w:tc>
          <w:tcPr>
            <w:tcW w:w="1984" w:type="dxa"/>
            <w:tcBorders>
              <w:top w:val="single" w:sz="4" w:space="0" w:color="auto"/>
              <w:left w:val="single" w:sz="4" w:space="0" w:color="auto"/>
              <w:bottom w:val="single" w:sz="4" w:space="0" w:color="auto"/>
              <w:right w:val="single" w:sz="4" w:space="0" w:color="auto"/>
            </w:tcBorders>
            <w:vAlign w:val="center"/>
          </w:tcPr>
          <w:p w14:paraId="1355BCE3" w14:textId="77777777" w:rsidR="004A5361" w:rsidRPr="00E644E3" w:rsidRDefault="004A5361" w:rsidP="00F209F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 xml:space="preserve">min. </w:t>
            </w:r>
            <w:r w:rsidR="00F209F2" w:rsidRPr="00E644E3">
              <w:rPr>
                <w:rFonts w:ascii="Times New Roman" w:eastAsia="CIDFont+F1" w:hAnsi="Times New Roman" w:cs="Times New Roman"/>
                <w:color w:val="000000"/>
                <w:sz w:val="18"/>
                <w:szCs w:val="18"/>
                <w:lang w:val="en-GB" w:eastAsia="pl-PL"/>
              </w:rPr>
              <w:t>90</w:t>
            </w:r>
            <w:r w:rsidRPr="00E644E3">
              <w:rPr>
                <w:rFonts w:ascii="Times New Roman" w:eastAsia="CIDFont+F1" w:hAnsi="Times New Roman" w:cs="Times New Roman"/>
                <w:color w:val="000000"/>
                <w:sz w:val="18"/>
                <w:szCs w:val="18"/>
                <w:lang w:val="en-GB" w:eastAsia="pl-PL"/>
              </w:rPr>
              <w:t>%</w:t>
            </w:r>
          </w:p>
        </w:tc>
      </w:tr>
      <w:tr w:rsidR="004A5361" w:rsidRPr="00E644E3" w14:paraId="28C4713D" w14:textId="77777777" w:rsidTr="0014337D">
        <w:tc>
          <w:tcPr>
            <w:tcW w:w="1985" w:type="dxa"/>
            <w:tcBorders>
              <w:top w:val="single" w:sz="4" w:space="0" w:color="auto"/>
              <w:left w:val="single" w:sz="4" w:space="0" w:color="auto"/>
              <w:bottom w:val="single" w:sz="4" w:space="0" w:color="auto"/>
              <w:right w:val="single" w:sz="4" w:space="0" w:color="auto"/>
            </w:tcBorders>
            <w:vAlign w:val="center"/>
            <w:hideMark/>
          </w:tcPr>
          <w:p w14:paraId="285EC700" w14:textId="77777777" w:rsidR="004A5361" w:rsidRPr="00E644E3"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644E3">
              <w:rPr>
                <w:rFonts w:ascii="Times New Roman" w:eastAsia="SimSun" w:hAnsi="Times New Roman" w:cs="Times New Roman"/>
                <w:kern w:val="3"/>
                <w:sz w:val="18"/>
                <w:szCs w:val="18"/>
                <w:lang w:val="en-GB"/>
              </w:rPr>
              <w:t>good plus (4.5)</w:t>
            </w:r>
          </w:p>
        </w:tc>
        <w:tc>
          <w:tcPr>
            <w:tcW w:w="5103" w:type="dxa"/>
            <w:tcBorders>
              <w:top w:val="single" w:sz="4" w:space="0" w:color="auto"/>
              <w:left w:val="single" w:sz="4" w:space="0" w:color="auto"/>
              <w:bottom w:val="single" w:sz="4" w:space="0" w:color="auto"/>
              <w:right w:val="single" w:sz="4" w:space="0" w:color="auto"/>
            </w:tcBorders>
            <w:hideMark/>
          </w:tcPr>
          <w:p w14:paraId="570516C0" w14:textId="77777777" w:rsidR="004A5361" w:rsidRPr="00E644E3"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The student has achieved learning outcomes above the requirements for a good grade, but insufficient for a very good grade.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946B616" w14:textId="77777777" w:rsidR="004A5361" w:rsidRPr="00E644E3" w:rsidRDefault="00F209F2" w:rsidP="0014337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min. 8</w:t>
            </w:r>
            <w:r w:rsidR="004A5361" w:rsidRPr="00E644E3">
              <w:rPr>
                <w:rFonts w:ascii="Times New Roman" w:eastAsia="CIDFont+F1" w:hAnsi="Times New Roman" w:cs="Times New Roman"/>
                <w:color w:val="000000"/>
                <w:sz w:val="18"/>
                <w:szCs w:val="18"/>
                <w:lang w:val="en-GB" w:eastAsia="pl-PL"/>
              </w:rPr>
              <w:t>5%</w:t>
            </w:r>
          </w:p>
        </w:tc>
      </w:tr>
      <w:tr w:rsidR="004A5361" w:rsidRPr="00E644E3" w14:paraId="71048467" w14:textId="77777777" w:rsidTr="0014337D">
        <w:tc>
          <w:tcPr>
            <w:tcW w:w="1985" w:type="dxa"/>
            <w:tcBorders>
              <w:top w:val="single" w:sz="4" w:space="0" w:color="auto"/>
              <w:left w:val="single" w:sz="4" w:space="0" w:color="auto"/>
              <w:bottom w:val="single" w:sz="4" w:space="0" w:color="auto"/>
              <w:right w:val="single" w:sz="4" w:space="0" w:color="auto"/>
            </w:tcBorders>
            <w:vAlign w:val="center"/>
            <w:hideMark/>
          </w:tcPr>
          <w:p w14:paraId="133905C2" w14:textId="77777777" w:rsidR="004A5361" w:rsidRPr="00E644E3"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644E3">
              <w:rPr>
                <w:rFonts w:ascii="Times New Roman" w:eastAsia="SimSun" w:hAnsi="Times New Roman" w:cs="Times New Roman"/>
                <w:kern w:val="3"/>
                <w:sz w:val="18"/>
                <w:szCs w:val="18"/>
                <w:lang w:val="en-GB"/>
              </w:rPr>
              <w:t>good (4.0)</w:t>
            </w:r>
          </w:p>
        </w:tc>
        <w:tc>
          <w:tcPr>
            <w:tcW w:w="5103" w:type="dxa"/>
            <w:tcBorders>
              <w:top w:val="single" w:sz="4" w:space="0" w:color="auto"/>
              <w:left w:val="single" w:sz="4" w:space="0" w:color="auto"/>
              <w:bottom w:val="single" w:sz="4" w:space="0" w:color="auto"/>
              <w:right w:val="single" w:sz="4" w:space="0" w:color="auto"/>
            </w:tcBorders>
            <w:hideMark/>
          </w:tcPr>
          <w:p w14:paraId="0D9E99BA" w14:textId="77777777" w:rsidR="004A5361" w:rsidRPr="00E644E3"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The student has mastered most of the knowledge and skills specified in the course curriculum, solves typical theoretical and practical tasks, and formulates the basic concepts and laws in scientific and professional terms.</w:t>
            </w:r>
          </w:p>
        </w:tc>
        <w:tc>
          <w:tcPr>
            <w:tcW w:w="1984" w:type="dxa"/>
            <w:tcBorders>
              <w:top w:val="single" w:sz="4" w:space="0" w:color="auto"/>
              <w:left w:val="single" w:sz="4" w:space="0" w:color="auto"/>
              <w:bottom w:val="single" w:sz="4" w:space="0" w:color="auto"/>
              <w:right w:val="single" w:sz="4" w:space="0" w:color="auto"/>
            </w:tcBorders>
            <w:vAlign w:val="center"/>
          </w:tcPr>
          <w:p w14:paraId="187C3B88" w14:textId="77777777" w:rsidR="004A5361" w:rsidRPr="00E644E3" w:rsidRDefault="004A5361" w:rsidP="00F209F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 xml:space="preserve">min. </w:t>
            </w:r>
            <w:r w:rsidR="00F209F2" w:rsidRPr="00E644E3">
              <w:rPr>
                <w:rFonts w:ascii="Times New Roman" w:eastAsia="CIDFont+F1" w:hAnsi="Times New Roman" w:cs="Times New Roman"/>
                <w:color w:val="000000"/>
                <w:sz w:val="18"/>
                <w:szCs w:val="18"/>
                <w:lang w:val="en-GB" w:eastAsia="pl-PL"/>
              </w:rPr>
              <w:t>7</w:t>
            </w:r>
            <w:r w:rsidRPr="00E644E3">
              <w:rPr>
                <w:rFonts w:ascii="Times New Roman" w:eastAsia="CIDFont+F1" w:hAnsi="Times New Roman" w:cs="Times New Roman"/>
                <w:color w:val="000000"/>
                <w:sz w:val="18"/>
                <w:szCs w:val="18"/>
                <w:lang w:val="en-GB" w:eastAsia="pl-PL"/>
              </w:rPr>
              <w:t>0%</w:t>
            </w:r>
          </w:p>
        </w:tc>
      </w:tr>
      <w:tr w:rsidR="004A5361" w:rsidRPr="00E644E3" w14:paraId="700035AD" w14:textId="77777777" w:rsidTr="0014337D">
        <w:tc>
          <w:tcPr>
            <w:tcW w:w="1985" w:type="dxa"/>
            <w:tcBorders>
              <w:top w:val="single" w:sz="4" w:space="0" w:color="auto"/>
              <w:left w:val="single" w:sz="4" w:space="0" w:color="auto"/>
              <w:bottom w:val="single" w:sz="4" w:space="0" w:color="auto"/>
              <w:right w:val="single" w:sz="4" w:space="0" w:color="auto"/>
            </w:tcBorders>
            <w:vAlign w:val="center"/>
            <w:hideMark/>
          </w:tcPr>
          <w:p w14:paraId="555865DE" w14:textId="77777777" w:rsidR="004A5361" w:rsidRPr="00E644E3"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644E3">
              <w:rPr>
                <w:rFonts w:ascii="Times New Roman" w:eastAsia="SimSun" w:hAnsi="Times New Roman" w:cs="Times New Roman"/>
                <w:kern w:val="3"/>
                <w:sz w:val="18"/>
                <w:szCs w:val="18"/>
                <w:lang w:val="en-GB"/>
              </w:rPr>
              <w:t>satisfactory plus (3.5)</w:t>
            </w:r>
          </w:p>
        </w:tc>
        <w:tc>
          <w:tcPr>
            <w:tcW w:w="5103" w:type="dxa"/>
            <w:tcBorders>
              <w:top w:val="single" w:sz="4" w:space="0" w:color="auto"/>
              <w:left w:val="single" w:sz="4" w:space="0" w:color="auto"/>
              <w:bottom w:val="single" w:sz="4" w:space="0" w:color="auto"/>
              <w:right w:val="single" w:sz="4" w:space="0" w:color="auto"/>
            </w:tcBorders>
            <w:hideMark/>
          </w:tcPr>
          <w:p w14:paraId="3B48D8A1" w14:textId="77777777" w:rsidR="004A5361" w:rsidRPr="00E644E3"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The student has achieved learning outcomes above the requirements for a satisfactory grade, but insufficient for a good grade.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AB704D" w14:textId="77777777" w:rsidR="004A5361" w:rsidRPr="00E644E3" w:rsidRDefault="00F209F2" w:rsidP="00F209F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min. 65</w:t>
            </w:r>
            <w:r w:rsidR="004A5361" w:rsidRPr="00E644E3">
              <w:rPr>
                <w:rFonts w:ascii="Times New Roman" w:eastAsia="CIDFont+F1" w:hAnsi="Times New Roman" w:cs="Times New Roman"/>
                <w:color w:val="000000"/>
                <w:sz w:val="18"/>
                <w:szCs w:val="18"/>
                <w:lang w:val="en-GB" w:eastAsia="pl-PL"/>
              </w:rPr>
              <w:t>%</w:t>
            </w:r>
          </w:p>
        </w:tc>
      </w:tr>
      <w:tr w:rsidR="004A5361" w:rsidRPr="00E644E3" w14:paraId="1FEC2864" w14:textId="77777777" w:rsidTr="0014337D">
        <w:tc>
          <w:tcPr>
            <w:tcW w:w="1985" w:type="dxa"/>
            <w:tcBorders>
              <w:top w:val="single" w:sz="4" w:space="0" w:color="auto"/>
              <w:left w:val="single" w:sz="4" w:space="0" w:color="auto"/>
              <w:bottom w:val="single" w:sz="4" w:space="0" w:color="auto"/>
              <w:right w:val="single" w:sz="4" w:space="0" w:color="auto"/>
            </w:tcBorders>
            <w:vAlign w:val="center"/>
            <w:hideMark/>
          </w:tcPr>
          <w:p w14:paraId="531829DA" w14:textId="77777777" w:rsidR="004A5361" w:rsidRPr="00E644E3"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644E3">
              <w:rPr>
                <w:rFonts w:ascii="Times New Roman" w:eastAsia="SimSun" w:hAnsi="Times New Roman" w:cs="Times New Roman"/>
                <w:kern w:val="3"/>
                <w:sz w:val="18"/>
                <w:szCs w:val="18"/>
                <w:lang w:val="en-GB"/>
              </w:rPr>
              <w:t>satisfactory (3.0)</w:t>
            </w:r>
          </w:p>
        </w:tc>
        <w:tc>
          <w:tcPr>
            <w:tcW w:w="5103" w:type="dxa"/>
            <w:tcBorders>
              <w:top w:val="single" w:sz="4" w:space="0" w:color="auto"/>
              <w:left w:val="single" w:sz="4" w:space="0" w:color="auto"/>
              <w:bottom w:val="single" w:sz="4" w:space="0" w:color="auto"/>
              <w:right w:val="single" w:sz="4" w:space="0" w:color="auto"/>
            </w:tcBorders>
            <w:hideMark/>
          </w:tcPr>
          <w:p w14:paraId="610A81B6" w14:textId="77777777" w:rsidR="004A5361" w:rsidRPr="00E644E3"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The student has mastered the basic knowledge and skills specified in the course curriculum, solves typical theoretical and practical tasks of average difficulty, makes minor terminological errors, and conveys knowledge in language close to everyday language.</w:t>
            </w:r>
          </w:p>
        </w:tc>
        <w:tc>
          <w:tcPr>
            <w:tcW w:w="1984" w:type="dxa"/>
            <w:tcBorders>
              <w:top w:val="single" w:sz="4" w:space="0" w:color="auto"/>
              <w:left w:val="single" w:sz="4" w:space="0" w:color="auto"/>
              <w:bottom w:val="single" w:sz="4" w:space="0" w:color="auto"/>
              <w:right w:val="single" w:sz="4" w:space="0" w:color="auto"/>
            </w:tcBorders>
            <w:vAlign w:val="center"/>
          </w:tcPr>
          <w:p w14:paraId="6B1F0412" w14:textId="77777777" w:rsidR="004A5361" w:rsidRPr="00E644E3" w:rsidRDefault="00F209F2" w:rsidP="0014337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min. 50</w:t>
            </w:r>
            <w:r w:rsidR="004A5361" w:rsidRPr="00E644E3">
              <w:rPr>
                <w:rFonts w:ascii="Times New Roman" w:eastAsia="CIDFont+F1" w:hAnsi="Times New Roman" w:cs="Times New Roman"/>
                <w:color w:val="000000"/>
                <w:sz w:val="18"/>
                <w:szCs w:val="18"/>
                <w:lang w:val="en-GB" w:eastAsia="pl-PL"/>
              </w:rPr>
              <w:t>%</w:t>
            </w:r>
          </w:p>
        </w:tc>
      </w:tr>
      <w:tr w:rsidR="004A5361" w:rsidRPr="00E644E3" w14:paraId="4F953423" w14:textId="77777777" w:rsidTr="0014337D">
        <w:tc>
          <w:tcPr>
            <w:tcW w:w="1985" w:type="dxa"/>
            <w:tcBorders>
              <w:top w:val="single" w:sz="4" w:space="0" w:color="auto"/>
              <w:left w:val="single" w:sz="4" w:space="0" w:color="auto"/>
              <w:bottom w:val="single" w:sz="4" w:space="0" w:color="auto"/>
              <w:right w:val="single" w:sz="4" w:space="0" w:color="auto"/>
            </w:tcBorders>
            <w:vAlign w:val="center"/>
            <w:hideMark/>
          </w:tcPr>
          <w:p w14:paraId="41D655ED" w14:textId="77777777" w:rsidR="004A5361" w:rsidRPr="00E644E3"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644E3">
              <w:rPr>
                <w:rFonts w:ascii="Times New Roman" w:eastAsia="SimSun" w:hAnsi="Times New Roman" w:cs="Times New Roman"/>
                <w:kern w:val="3"/>
                <w:sz w:val="18"/>
                <w:szCs w:val="18"/>
                <w:lang w:val="en-GB"/>
              </w:rPr>
              <w:t>unsatisfactory (2.0)</w:t>
            </w:r>
          </w:p>
        </w:tc>
        <w:tc>
          <w:tcPr>
            <w:tcW w:w="5103" w:type="dxa"/>
            <w:tcBorders>
              <w:top w:val="single" w:sz="4" w:space="0" w:color="auto"/>
              <w:left w:val="single" w:sz="4" w:space="0" w:color="auto"/>
              <w:bottom w:val="single" w:sz="4" w:space="0" w:color="auto"/>
              <w:right w:val="single" w:sz="4" w:space="0" w:color="auto"/>
            </w:tcBorders>
            <w:hideMark/>
          </w:tcPr>
          <w:p w14:paraId="56AB3785" w14:textId="77777777" w:rsidR="004A5361" w:rsidRPr="00E644E3"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The student has not mastered the necessary minimum of the basic knowledge and skills specified in the course curriculum, is unable to solve tasks of low difficulty, makes gross terminological errors, and their style of expression is clumsy.</w:t>
            </w:r>
          </w:p>
        </w:tc>
        <w:tc>
          <w:tcPr>
            <w:tcW w:w="1984" w:type="dxa"/>
            <w:tcBorders>
              <w:top w:val="single" w:sz="4" w:space="0" w:color="auto"/>
              <w:left w:val="single" w:sz="4" w:space="0" w:color="auto"/>
              <w:bottom w:val="single" w:sz="4" w:space="0" w:color="auto"/>
              <w:right w:val="single" w:sz="4" w:space="0" w:color="auto"/>
            </w:tcBorders>
            <w:vAlign w:val="center"/>
          </w:tcPr>
          <w:p w14:paraId="017DBBAB" w14:textId="77777777" w:rsidR="004A5361" w:rsidRPr="00E644E3" w:rsidRDefault="004A5361" w:rsidP="00F209F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644E3">
              <w:rPr>
                <w:rFonts w:ascii="Times New Roman" w:eastAsia="CIDFont+F1" w:hAnsi="Times New Roman" w:cs="Times New Roman"/>
                <w:color w:val="000000"/>
                <w:sz w:val="18"/>
                <w:szCs w:val="18"/>
                <w:lang w:val="en-GB" w:eastAsia="pl-PL"/>
              </w:rPr>
              <w:t>less than 50%</w:t>
            </w:r>
          </w:p>
        </w:tc>
      </w:tr>
    </w:tbl>
    <w:p w14:paraId="29FDF237" w14:textId="77777777" w:rsidR="004A5361" w:rsidRPr="00E644E3" w:rsidRDefault="004A5361" w:rsidP="004A5361">
      <w:pPr>
        <w:spacing w:after="0" w:line="240" w:lineRule="auto"/>
        <w:jc w:val="both"/>
        <w:rPr>
          <w:rFonts w:ascii="Times New Roman" w:eastAsia="CIDFont+F1" w:hAnsi="Times New Roman" w:cs="Times New Roman"/>
          <w:color w:val="000000"/>
          <w:sz w:val="24"/>
          <w:szCs w:val="24"/>
          <w:lang w:val="en-GB" w:eastAsia="pl-PL"/>
        </w:rPr>
      </w:pPr>
    </w:p>
    <w:p w14:paraId="0E420292" w14:textId="77777777" w:rsidR="004A5361" w:rsidRPr="00E644E3" w:rsidRDefault="004A5361" w:rsidP="00B4218C">
      <w:pPr>
        <w:pStyle w:val="Default"/>
        <w:spacing w:line="276" w:lineRule="auto"/>
        <w:jc w:val="both"/>
        <w:rPr>
          <w:color w:val="auto"/>
          <w:sz w:val="22"/>
          <w:szCs w:val="22"/>
        </w:rPr>
      </w:pPr>
      <w:r w:rsidRPr="00E644E3">
        <w:rPr>
          <w:color w:val="auto"/>
          <w:sz w:val="22"/>
          <w:szCs w:val="22"/>
        </w:rPr>
        <w:t>Assessment of the achievement of learning outcomes is carried out at the following stages:</w:t>
      </w:r>
    </w:p>
    <w:p w14:paraId="156965AC" w14:textId="77777777" w:rsidR="004A5361" w:rsidRPr="00E644E3" w:rsidRDefault="004A5361" w:rsidP="00B4218C">
      <w:pPr>
        <w:pStyle w:val="Default"/>
        <w:numPr>
          <w:ilvl w:val="0"/>
          <w:numId w:val="22"/>
        </w:numPr>
        <w:spacing w:line="276" w:lineRule="auto"/>
        <w:jc w:val="both"/>
        <w:rPr>
          <w:color w:val="auto"/>
          <w:sz w:val="22"/>
          <w:szCs w:val="22"/>
        </w:rPr>
      </w:pPr>
      <w:r w:rsidRPr="00E644E3">
        <w:rPr>
          <w:color w:val="auto"/>
          <w:sz w:val="22"/>
          <w:szCs w:val="22"/>
        </w:rPr>
        <w:t>during the implementation of learning outcomes within a given course/module and after its completion, through the verification of learning outcomes carried out for each student by the course instructor/examiner;</w:t>
      </w:r>
    </w:p>
    <w:p w14:paraId="076E27AB" w14:textId="77777777" w:rsidR="004A5361" w:rsidRPr="00E644E3" w:rsidRDefault="004A5361" w:rsidP="00B4218C">
      <w:pPr>
        <w:pStyle w:val="Default"/>
        <w:numPr>
          <w:ilvl w:val="0"/>
          <w:numId w:val="22"/>
        </w:numPr>
        <w:spacing w:line="276" w:lineRule="auto"/>
        <w:jc w:val="both"/>
        <w:rPr>
          <w:color w:val="auto"/>
          <w:sz w:val="22"/>
          <w:szCs w:val="22"/>
        </w:rPr>
      </w:pPr>
      <w:r w:rsidRPr="00E644E3">
        <w:rPr>
          <w:color w:val="auto"/>
          <w:sz w:val="22"/>
          <w:szCs w:val="22"/>
        </w:rPr>
        <w:t>after completion of the programme of a given course/module, through the verification of learning outcomes carried out by the course instructor/module coordinator;</w:t>
      </w:r>
    </w:p>
    <w:p w14:paraId="27F476BB" w14:textId="77777777" w:rsidR="004A5361" w:rsidRPr="00E644E3" w:rsidRDefault="004A5361" w:rsidP="00B4218C">
      <w:pPr>
        <w:pStyle w:val="Default"/>
        <w:numPr>
          <w:ilvl w:val="0"/>
          <w:numId w:val="22"/>
        </w:numPr>
        <w:spacing w:line="276" w:lineRule="auto"/>
        <w:jc w:val="both"/>
        <w:rPr>
          <w:color w:val="auto"/>
          <w:sz w:val="22"/>
          <w:szCs w:val="22"/>
        </w:rPr>
      </w:pPr>
      <w:r w:rsidRPr="00E644E3">
        <w:rPr>
          <w:color w:val="auto"/>
          <w:sz w:val="22"/>
          <w:szCs w:val="22"/>
        </w:rPr>
        <w:t>after the completion of each semester, through verification of the learning outcomes achieved by students of the degree programme;</w:t>
      </w:r>
    </w:p>
    <w:p w14:paraId="687BB2D5" w14:textId="77777777" w:rsidR="004A5361" w:rsidRPr="00E644E3" w:rsidRDefault="004A5361" w:rsidP="00B4218C">
      <w:pPr>
        <w:pStyle w:val="Default"/>
        <w:numPr>
          <w:ilvl w:val="0"/>
          <w:numId w:val="22"/>
        </w:numPr>
        <w:spacing w:line="276" w:lineRule="auto"/>
        <w:jc w:val="both"/>
        <w:rPr>
          <w:color w:val="auto"/>
          <w:sz w:val="22"/>
          <w:szCs w:val="22"/>
        </w:rPr>
      </w:pPr>
      <w:r w:rsidRPr="00E644E3">
        <w:rPr>
          <w:color w:val="auto"/>
          <w:sz w:val="22"/>
          <w:szCs w:val="22"/>
        </w:rPr>
        <w:t>during the diploma examination, through the verification of learning outcomes carried out for each student by the examiners participating in the diploma examination;</w:t>
      </w:r>
    </w:p>
    <w:p w14:paraId="6C88797B" w14:textId="77777777" w:rsidR="004A5361" w:rsidRPr="00E644E3" w:rsidRDefault="004A5361" w:rsidP="00B4218C">
      <w:pPr>
        <w:pStyle w:val="Default"/>
        <w:numPr>
          <w:ilvl w:val="0"/>
          <w:numId w:val="22"/>
        </w:numPr>
        <w:spacing w:line="276" w:lineRule="auto"/>
        <w:jc w:val="both"/>
        <w:rPr>
          <w:color w:val="auto"/>
          <w:sz w:val="22"/>
          <w:szCs w:val="22"/>
        </w:rPr>
      </w:pPr>
      <w:r w:rsidRPr="00E644E3">
        <w:rPr>
          <w:color w:val="auto"/>
          <w:sz w:val="22"/>
          <w:szCs w:val="22"/>
        </w:rPr>
        <w:t>on an ongoing basis, through assessment of the implementation of learning outcomes carried out by persons observing classes;</w:t>
      </w:r>
    </w:p>
    <w:p w14:paraId="4AA9574C" w14:textId="77777777" w:rsidR="004A5361" w:rsidRPr="00E644E3" w:rsidRDefault="004A5361" w:rsidP="00B4218C">
      <w:pPr>
        <w:pStyle w:val="Default"/>
        <w:numPr>
          <w:ilvl w:val="0"/>
          <w:numId w:val="22"/>
        </w:numPr>
        <w:spacing w:line="276" w:lineRule="auto"/>
        <w:jc w:val="both"/>
        <w:rPr>
          <w:color w:val="auto"/>
          <w:sz w:val="22"/>
          <w:szCs w:val="22"/>
        </w:rPr>
      </w:pPr>
      <w:r w:rsidRPr="00E644E3">
        <w:rPr>
          <w:color w:val="auto"/>
          <w:sz w:val="22"/>
          <w:szCs w:val="22"/>
        </w:rPr>
        <w:t>after the completion of each cycle of education, through the verification of learning outcomes according to quantitative indicators and by monitoring graduate careers and assessing their functioning in the labour market.</w:t>
      </w:r>
    </w:p>
    <w:p w14:paraId="5D86E2F0" w14:textId="77777777" w:rsidR="00F477FC" w:rsidRPr="00E644E3" w:rsidRDefault="00F477FC" w:rsidP="00EF0C2D">
      <w:pPr>
        <w:autoSpaceDE w:val="0"/>
        <w:autoSpaceDN w:val="0"/>
        <w:adjustRightInd w:val="0"/>
        <w:spacing w:after="0" w:line="360" w:lineRule="auto"/>
        <w:jc w:val="both"/>
        <w:rPr>
          <w:rFonts w:ascii="Times New Roman" w:eastAsia="Times New Roman" w:hAnsi="Times New Roman" w:cs="Times New Roman"/>
          <w:szCs w:val="24"/>
          <w:lang w:val="en-GB" w:eastAsia="pl-PL"/>
        </w:rPr>
      </w:pPr>
    </w:p>
    <w:p w14:paraId="1ABCF359" w14:textId="10D6B945" w:rsidR="000A2DB8" w:rsidRPr="00E644E3" w:rsidRDefault="000A2DB8" w:rsidP="00106A9E">
      <w:pPr>
        <w:pStyle w:val="Nagwek1"/>
        <w:rPr>
          <w:lang w:val="en-GB"/>
        </w:rPr>
      </w:pPr>
      <w:r w:rsidRPr="00E644E3">
        <w:rPr>
          <w:lang w:val="en-GB"/>
        </w:rPr>
        <w:t xml:space="preserve">Rules and form of </w:t>
      </w:r>
      <w:r w:rsidR="00371941" w:rsidRPr="00E644E3">
        <w:rPr>
          <w:lang w:val="en-GB"/>
        </w:rPr>
        <w:t>internships</w:t>
      </w:r>
    </w:p>
    <w:p w14:paraId="5DD04EDC" w14:textId="23B58E58" w:rsidR="00AC13AC" w:rsidRPr="00E644E3" w:rsidRDefault="00AC13AC" w:rsidP="00AC13AC">
      <w:pPr>
        <w:widowControl w:val="0"/>
        <w:spacing w:after="0"/>
        <w:jc w:val="both"/>
        <w:rPr>
          <w:rFonts w:ascii="Times New Roman" w:eastAsia="Calibri" w:hAnsi="Times New Roman" w:cs="Times New Roman"/>
          <w:lang w:val="en-GB"/>
        </w:rPr>
      </w:pPr>
      <w:r w:rsidRPr="00E644E3">
        <w:rPr>
          <w:rFonts w:ascii="Times New Roman" w:eastAsia="Calibri" w:hAnsi="Times New Roman" w:cs="Times New Roman"/>
          <w:lang w:val="en-GB"/>
        </w:rPr>
        <w:t xml:space="preserve">The second-cycle study programme with a general academic profile in Economics does not </w:t>
      </w:r>
      <w:r w:rsidR="00371941" w:rsidRPr="00E644E3">
        <w:rPr>
          <w:rFonts w:ascii="Times New Roman" w:eastAsia="Calibri" w:hAnsi="Times New Roman" w:cs="Times New Roman"/>
          <w:lang w:val="en-GB"/>
        </w:rPr>
        <w:t>include student internships.</w:t>
      </w:r>
      <w:r w:rsidRPr="00E644E3">
        <w:rPr>
          <w:rFonts w:ascii="Times New Roman" w:eastAsia="Calibri" w:hAnsi="Times New Roman" w:cs="Times New Roman"/>
          <w:lang w:val="en-GB"/>
        </w:rPr>
        <w:t xml:space="preserve"> </w:t>
      </w:r>
    </w:p>
    <w:p w14:paraId="1B6E2A3C" w14:textId="77777777" w:rsidR="00C72C2A" w:rsidRPr="00E644E3" w:rsidRDefault="00C72C2A" w:rsidP="00C72C2A">
      <w:pPr>
        <w:widowControl w:val="0"/>
        <w:tabs>
          <w:tab w:val="left" w:pos="560"/>
        </w:tabs>
        <w:spacing w:after="120" w:line="360" w:lineRule="auto"/>
        <w:jc w:val="both"/>
        <w:rPr>
          <w:rFonts w:ascii="Times New Roman" w:eastAsia="Times New Roman" w:hAnsi="Times New Roman" w:cs="Arial"/>
          <w:spacing w:val="-1"/>
          <w:lang w:val="en-GB"/>
        </w:rPr>
      </w:pPr>
    </w:p>
    <w:sectPr w:rsidR="00C72C2A" w:rsidRPr="00E644E3" w:rsidSect="005D7C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3DD5E" w14:textId="77777777" w:rsidR="00933B74" w:rsidRDefault="00933B74" w:rsidP="00680FBE">
      <w:pPr>
        <w:spacing w:after="0" w:line="240" w:lineRule="auto"/>
      </w:pPr>
      <w:r>
        <w:separator/>
      </w:r>
    </w:p>
  </w:endnote>
  <w:endnote w:type="continuationSeparator" w:id="0">
    <w:p w14:paraId="2DD2D988" w14:textId="77777777" w:rsidR="00933B74" w:rsidRDefault="00933B74" w:rsidP="0068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roman"/>
    <w:pitch w:val="default"/>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ans">
    <w:altName w:val="MS Mincho"/>
    <w:panose1 w:val="00000000000000000000"/>
    <w:charset w:val="80"/>
    <w:family w:val="auto"/>
    <w:notTrueType/>
    <w:pitch w:val="default"/>
    <w:sig w:usb0="00000001" w:usb1="08070000" w:usb2="00000010" w:usb3="00000000" w:csb0="00020000" w:csb1="00000000"/>
  </w:font>
  <w:font w:name="CIDFont+F1">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038412"/>
      <w:docPartObj>
        <w:docPartGallery w:val="Page Numbers (Bottom of Page)"/>
        <w:docPartUnique/>
      </w:docPartObj>
    </w:sdtPr>
    <w:sdtEndPr>
      <w:rPr>
        <w:rFonts w:ascii="Times New Roman" w:hAnsi="Times New Roman" w:cs="Times New Roman"/>
      </w:rPr>
    </w:sdtEndPr>
    <w:sdtContent>
      <w:p w14:paraId="20152DBD" w14:textId="77777777" w:rsidR="000276A8" w:rsidRPr="004964CA" w:rsidRDefault="000276A8">
        <w:pPr>
          <w:pStyle w:val="Stopka"/>
          <w:jc w:val="center"/>
          <w:rPr>
            <w:rFonts w:ascii="Times New Roman" w:hAnsi="Times New Roman" w:cs="Times New Roman"/>
          </w:rPr>
        </w:pPr>
        <w:r w:rsidRPr="004964CA">
          <w:rPr>
            <w:rFonts w:ascii="Times New Roman" w:hAnsi="Times New Roman" w:cs="Times New Roman"/>
          </w:rPr>
          <w:fldChar w:fldCharType="begin"/>
        </w:r>
        <w:r w:rsidRPr="004964CA">
          <w:rPr>
            <w:rFonts w:ascii="Times New Roman" w:hAnsi="Times New Roman" w:cs="Times New Roman"/>
          </w:rPr>
          <w:instrText>PAGE   \* MERGEFORMAT</w:instrText>
        </w:r>
        <w:r w:rsidRPr="004964CA">
          <w:rPr>
            <w:rFonts w:ascii="Times New Roman" w:hAnsi="Times New Roman" w:cs="Times New Roman"/>
          </w:rPr>
          <w:fldChar w:fldCharType="separate"/>
        </w:r>
        <w:r>
          <w:rPr>
            <w:rFonts w:ascii="Times New Roman" w:hAnsi="Times New Roman" w:cs="Times New Roman"/>
            <w:noProof/>
          </w:rPr>
          <w:t>6</w:t>
        </w:r>
        <w:r w:rsidRPr="004964CA">
          <w:rPr>
            <w:rFonts w:ascii="Times New Roman" w:hAnsi="Times New Roman" w:cs="Times New Roman"/>
          </w:rPr>
          <w:fldChar w:fldCharType="end"/>
        </w:r>
      </w:p>
    </w:sdtContent>
  </w:sdt>
  <w:p w14:paraId="678860DB" w14:textId="77777777" w:rsidR="000276A8" w:rsidRDefault="000276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5D047" w14:textId="77777777" w:rsidR="00933B74" w:rsidRDefault="00933B74" w:rsidP="00680FBE">
      <w:pPr>
        <w:spacing w:after="0" w:line="240" w:lineRule="auto"/>
      </w:pPr>
      <w:r>
        <w:separator/>
      </w:r>
    </w:p>
  </w:footnote>
  <w:footnote w:type="continuationSeparator" w:id="0">
    <w:p w14:paraId="3B706EE6" w14:textId="77777777" w:rsidR="00933B74" w:rsidRDefault="00933B74" w:rsidP="00680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CE16A0"/>
    <w:multiLevelType w:val="hybridMultilevel"/>
    <w:tmpl w:val="79A8AF4C"/>
    <w:lvl w:ilvl="0" w:tplc="583203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85749"/>
    <w:multiLevelType w:val="hybridMultilevel"/>
    <w:tmpl w:val="993861E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B951AB"/>
    <w:multiLevelType w:val="hybridMultilevel"/>
    <w:tmpl w:val="C3DA0AE0"/>
    <w:lvl w:ilvl="0" w:tplc="3662C21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64B96"/>
    <w:multiLevelType w:val="hybridMultilevel"/>
    <w:tmpl w:val="DDA0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DC3609"/>
    <w:multiLevelType w:val="hybridMultilevel"/>
    <w:tmpl w:val="7A908A9A"/>
    <w:lvl w:ilvl="0" w:tplc="5C7C6CF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13409"/>
    <w:multiLevelType w:val="hybridMultilevel"/>
    <w:tmpl w:val="8A960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381CE3"/>
    <w:multiLevelType w:val="hybridMultilevel"/>
    <w:tmpl w:val="C5CCD0FC"/>
    <w:lvl w:ilvl="0" w:tplc="102E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1F3B29"/>
    <w:multiLevelType w:val="hybridMultilevel"/>
    <w:tmpl w:val="6366D894"/>
    <w:lvl w:ilvl="0" w:tplc="102E1DD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9" w15:restartNumberingAfterBreak="0">
    <w:nsid w:val="230C3CA8"/>
    <w:multiLevelType w:val="hybridMultilevel"/>
    <w:tmpl w:val="5B682D9C"/>
    <w:lvl w:ilvl="0" w:tplc="0415000F">
      <w:start w:val="1"/>
      <w:numFmt w:val="decimal"/>
      <w:lvlText w:val="%1."/>
      <w:lvlJc w:val="left"/>
      <w:pPr>
        <w:ind w:left="786"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5DE5CBA"/>
    <w:multiLevelType w:val="hybridMultilevel"/>
    <w:tmpl w:val="5150C0F0"/>
    <w:lvl w:ilvl="0" w:tplc="E76C9EDE">
      <w:start w:val="13"/>
      <w:numFmt w:val="bullet"/>
      <w:lvlText w:val="-"/>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2A6AD2"/>
    <w:multiLevelType w:val="multilevel"/>
    <w:tmpl w:val="CFFEBD9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B0097D"/>
    <w:multiLevelType w:val="hybridMultilevel"/>
    <w:tmpl w:val="736EC28E"/>
    <w:lvl w:ilvl="0" w:tplc="D44CE68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DEA0274"/>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15:restartNumberingAfterBreak="0">
    <w:nsid w:val="3E784A39"/>
    <w:multiLevelType w:val="hybridMultilevel"/>
    <w:tmpl w:val="5B309CAE"/>
    <w:lvl w:ilvl="0" w:tplc="E76C9EDE">
      <w:start w:val="13"/>
      <w:numFmt w:val="bullet"/>
      <w:lvlText w:val="-"/>
      <w:lvlJc w:val="left"/>
      <w:pPr>
        <w:ind w:left="720" w:hanging="360"/>
      </w:pPr>
      <w:rPr>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F236E"/>
    <w:multiLevelType w:val="hybridMultilevel"/>
    <w:tmpl w:val="BFC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D16B4F"/>
    <w:multiLevelType w:val="hybridMultilevel"/>
    <w:tmpl w:val="FD3223C4"/>
    <w:lvl w:ilvl="0" w:tplc="E76C9EDE">
      <w:start w:val="13"/>
      <w:numFmt w:val="bullet"/>
      <w:lvlText w:val="-"/>
      <w:lvlJc w:val="left"/>
      <w:pPr>
        <w:ind w:left="720" w:hanging="360"/>
      </w:pPr>
      <w:rPr>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EE0200"/>
    <w:multiLevelType w:val="hybridMultilevel"/>
    <w:tmpl w:val="CC50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3573DB"/>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6945A8"/>
    <w:multiLevelType w:val="hybridMultilevel"/>
    <w:tmpl w:val="E38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FF4067"/>
    <w:multiLevelType w:val="hybridMultilevel"/>
    <w:tmpl w:val="BD6EAC20"/>
    <w:lvl w:ilvl="0" w:tplc="B992B9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E5073C"/>
    <w:multiLevelType w:val="hybridMultilevel"/>
    <w:tmpl w:val="75CEF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6416F1"/>
    <w:multiLevelType w:val="hybridMultilevel"/>
    <w:tmpl w:val="8A708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1354458"/>
    <w:multiLevelType w:val="multilevel"/>
    <w:tmpl w:val="6B262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13E2BC5"/>
    <w:multiLevelType w:val="hybridMultilevel"/>
    <w:tmpl w:val="CE04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1C0E0C"/>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E22061"/>
    <w:multiLevelType w:val="hybridMultilevel"/>
    <w:tmpl w:val="CEB0F46A"/>
    <w:lvl w:ilvl="0" w:tplc="18DE469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0"/>
  </w:num>
  <w:num w:numId="3">
    <w:abstractNumId w:val="16"/>
  </w:num>
  <w:num w:numId="4">
    <w:abstractNumId w:val="13"/>
  </w:num>
  <w:num w:numId="5">
    <w:abstractNumId w:val="7"/>
  </w:num>
  <w:num w:numId="6">
    <w:abstractNumId w:val="8"/>
  </w:num>
  <w:num w:numId="7">
    <w:abstractNumId w:val="24"/>
  </w:num>
  <w:num w:numId="8">
    <w:abstractNumId w:val="14"/>
  </w:num>
  <w:num w:numId="9">
    <w:abstractNumId w:val="4"/>
  </w:num>
  <w:num w:numId="10">
    <w:abstractNumId w:val="23"/>
  </w:num>
  <w:num w:numId="11">
    <w:abstractNumId w:val="25"/>
  </w:num>
  <w:num w:numId="12">
    <w:abstractNumId w:val="19"/>
  </w:num>
  <w:num w:numId="13">
    <w:abstractNumId w:val="15"/>
  </w:num>
  <w:num w:numId="14">
    <w:abstractNumId w:val="1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8"/>
  </w:num>
  <w:num w:numId="18">
    <w:abstractNumId w:val="12"/>
  </w:num>
  <w:num w:numId="19">
    <w:abstractNumId w:val="11"/>
  </w:num>
  <w:num w:numId="20">
    <w:abstractNumId w:val="6"/>
  </w:num>
  <w:num w:numId="21">
    <w:abstractNumId w:val="22"/>
  </w:num>
  <w:num w:numId="22">
    <w:abstractNumId w:val="20"/>
  </w:num>
  <w:num w:numId="23">
    <w:abstractNumId w:val="27"/>
  </w:num>
  <w:num w:numId="24">
    <w:abstractNumId w:val="9"/>
  </w:num>
  <w:num w:numId="25">
    <w:abstractNumId w:val="1"/>
  </w:num>
  <w:num w:numId="26">
    <w:abstractNumId w:val="21"/>
  </w:num>
  <w:num w:numId="27">
    <w:abstractNumId w:val="5"/>
  </w:num>
  <w:num w:numId="28">
    <w:abstractNumId w:val="3"/>
  </w:num>
  <w:num w:numId="29">
    <w:abstractNumId w:val="28"/>
  </w:num>
  <w:num w:numId="30">
    <w:abstractNumId w:val="26"/>
  </w:num>
  <w:num w:numId="31">
    <w:abstractNumId w:val="2"/>
  </w:num>
  <w:num w:numId="3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90"/>
    <w:rsid w:val="00001190"/>
    <w:rsid w:val="0000129E"/>
    <w:rsid w:val="000022FD"/>
    <w:rsid w:val="00002688"/>
    <w:rsid w:val="00004030"/>
    <w:rsid w:val="00005B12"/>
    <w:rsid w:val="000062B4"/>
    <w:rsid w:val="000118A1"/>
    <w:rsid w:val="00011FBB"/>
    <w:rsid w:val="0001213D"/>
    <w:rsid w:val="000127AF"/>
    <w:rsid w:val="0001289E"/>
    <w:rsid w:val="000132E8"/>
    <w:rsid w:val="000134A5"/>
    <w:rsid w:val="000136F7"/>
    <w:rsid w:val="00013DFB"/>
    <w:rsid w:val="000145BC"/>
    <w:rsid w:val="00015525"/>
    <w:rsid w:val="00015D4F"/>
    <w:rsid w:val="00015FCC"/>
    <w:rsid w:val="00016825"/>
    <w:rsid w:val="00017652"/>
    <w:rsid w:val="00017702"/>
    <w:rsid w:val="00020A12"/>
    <w:rsid w:val="00020ADF"/>
    <w:rsid w:val="000211A0"/>
    <w:rsid w:val="00022BB5"/>
    <w:rsid w:val="0002356D"/>
    <w:rsid w:val="000237DC"/>
    <w:rsid w:val="000244C3"/>
    <w:rsid w:val="00024607"/>
    <w:rsid w:val="00026886"/>
    <w:rsid w:val="0002692F"/>
    <w:rsid w:val="000276A8"/>
    <w:rsid w:val="00030F59"/>
    <w:rsid w:val="00031206"/>
    <w:rsid w:val="00033360"/>
    <w:rsid w:val="0003463E"/>
    <w:rsid w:val="000349B3"/>
    <w:rsid w:val="00037FD5"/>
    <w:rsid w:val="000423F8"/>
    <w:rsid w:val="00043FAA"/>
    <w:rsid w:val="00045CB8"/>
    <w:rsid w:val="00045DFA"/>
    <w:rsid w:val="000462EA"/>
    <w:rsid w:val="00046F01"/>
    <w:rsid w:val="000472B4"/>
    <w:rsid w:val="0005033A"/>
    <w:rsid w:val="00053D77"/>
    <w:rsid w:val="000543EA"/>
    <w:rsid w:val="0005471B"/>
    <w:rsid w:val="0005702A"/>
    <w:rsid w:val="00060DBB"/>
    <w:rsid w:val="000610F7"/>
    <w:rsid w:val="0006133D"/>
    <w:rsid w:val="000618F2"/>
    <w:rsid w:val="00064043"/>
    <w:rsid w:val="0006518A"/>
    <w:rsid w:val="00067077"/>
    <w:rsid w:val="00067BB2"/>
    <w:rsid w:val="00073F6E"/>
    <w:rsid w:val="00076680"/>
    <w:rsid w:val="00076E5F"/>
    <w:rsid w:val="0007779B"/>
    <w:rsid w:val="00077B31"/>
    <w:rsid w:val="00080CB5"/>
    <w:rsid w:val="000848F6"/>
    <w:rsid w:val="00084AEF"/>
    <w:rsid w:val="00085BEA"/>
    <w:rsid w:val="00086F89"/>
    <w:rsid w:val="00086FB5"/>
    <w:rsid w:val="0008744C"/>
    <w:rsid w:val="00087682"/>
    <w:rsid w:val="000878C6"/>
    <w:rsid w:val="0008796F"/>
    <w:rsid w:val="00087DF0"/>
    <w:rsid w:val="00090121"/>
    <w:rsid w:val="000915ED"/>
    <w:rsid w:val="000915F6"/>
    <w:rsid w:val="00092941"/>
    <w:rsid w:val="00093B6C"/>
    <w:rsid w:val="00094002"/>
    <w:rsid w:val="0009409A"/>
    <w:rsid w:val="00094B3B"/>
    <w:rsid w:val="000955D7"/>
    <w:rsid w:val="000964F7"/>
    <w:rsid w:val="00096F5D"/>
    <w:rsid w:val="000A2AF0"/>
    <w:rsid w:val="000A2D54"/>
    <w:rsid w:val="000A2DB8"/>
    <w:rsid w:val="000A2FAE"/>
    <w:rsid w:val="000A48D1"/>
    <w:rsid w:val="000A5F5F"/>
    <w:rsid w:val="000A6ACD"/>
    <w:rsid w:val="000B040B"/>
    <w:rsid w:val="000B0AAE"/>
    <w:rsid w:val="000B0C8E"/>
    <w:rsid w:val="000B1AD1"/>
    <w:rsid w:val="000B1BEC"/>
    <w:rsid w:val="000B3D59"/>
    <w:rsid w:val="000B619D"/>
    <w:rsid w:val="000B688C"/>
    <w:rsid w:val="000B761F"/>
    <w:rsid w:val="000C4364"/>
    <w:rsid w:val="000C518F"/>
    <w:rsid w:val="000C6366"/>
    <w:rsid w:val="000C656C"/>
    <w:rsid w:val="000D0CB6"/>
    <w:rsid w:val="000D10D8"/>
    <w:rsid w:val="000D1513"/>
    <w:rsid w:val="000D2667"/>
    <w:rsid w:val="000D2B68"/>
    <w:rsid w:val="000D3612"/>
    <w:rsid w:val="000D4780"/>
    <w:rsid w:val="000D583E"/>
    <w:rsid w:val="000D6C99"/>
    <w:rsid w:val="000D7C99"/>
    <w:rsid w:val="000E0565"/>
    <w:rsid w:val="000E06A2"/>
    <w:rsid w:val="000E1408"/>
    <w:rsid w:val="000E17B1"/>
    <w:rsid w:val="000E2C05"/>
    <w:rsid w:val="000E2E4A"/>
    <w:rsid w:val="000E560A"/>
    <w:rsid w:val="000E5F6B"/>
    <w:rsid w:val="000E64B2"/>
    <w:rsid w:val="000E6C9D"/>
    <w:rsid w:val="000F1191"/>
    <w:rsid w:val="000F15BF"/>
    <w:rsid w:val="000F2ACF"/>
    <w:rsid w:val="000F4261"/>
    <w:rsid w:val="000F4376"/>
    <w:rsid w:val="000F4394"/>
    <w:rsid w:val="000F5598"/>
    <w:rsid w:val="000F6901"/>
    <w:rsid w:val="000F6EB5"/>
    <w:rsid w:val="000F72D7"/>
    <w:rsid w:val="000F7E63"/>
    <w:rsid w:val="001010E1"/>
    <w:rsid w:val="001017DF"/>
    <w:rsid w:val="00104557"/>
    <w:rsid w:val="001046F0"/>
    <w:rsid w:val="0010476D"/>
    <w:rsid w:val="00104AD7"/>
    <w:rsid w:val="00106A9E"/>
    <w:rsid w:val="001119DC"/>
    <w:rsid w:val="0011286F"/>
    <w:rsid w:val="00115019"/>
    <w:rsid w:val="00115A33"/>
    <w:rsid w:val="001167DE"/>
    <w:rsid w:val="0011795C"/>
    <w:rsid w:val="00120D76"/>
    <w:rsid w:val="00122554"/>
    <w:rsid w:val="00122962"/>
    <w:rsid w:val="00124C48"/>
    <w:rsid w:val="00125D45"/>
    <w:rsid w:val="00125F93"/>
    <w:rsid w:val="00127FA8"/>
    <w:rsid w:val="0013135F"/>
    <w:rsid w:val="001318DB"/>
    <w:rsid w:val="0013316D"/>
    <w:rsid w:val="00133303"/>
    <w:rsid w:val="001355DA"/>
    <w:rsid w:val="001357C2"/>
    <w:rsid w:val="00142F11"/>
    <w:rsid w:val="0014337D"/>
    <w:rsid w:val="00143E59"/>
    <w:rsid w:val="00144868"/>
    <w:rsid w:val="0014510C"/>
    <w:rsid w:val="00146422"/>
    <w:rsid w:val="00146B42"/>
    <w:rsid w:val="00147C4D"/>
    <w:rsid w:val="00150515"/>
    <w:rsid w:val="00150EAE"/>
    <w:rsid w:val="00152970"/>
    <w:rsid w:val="00152D03"/>
    <w:rsid w:val="00152D55"/>
    <w:rsid w:val="00152E6B"/>
    <w:rsid w:val="00152EFE"/>
    <w:rsid w:val="0015447A"/>
    <w:rsid w:val="0015477E"/>
    <w:rsid w:val="001547C0"/>
    <w:rsid w:val="00156482"/>
    <w:rsid w:val="001564D8"/>
    <w:rsid w:val="001604E1"/>
    <w:rsid w:val="001612EB"/>
    <w:rsid w:val="001618B8"/>
    <w:rsid w:val="00161F4D"/>
    <w:rsid w:val="00161F90"/>
    <w:rsid w:val="00162A19"/>
    <w:rsid w:val="00163B36"/>
    <w:rsid w:val="00164871"/>
    <w:rsid w:val="00164D86"/>
    <w:rsid w:val="001655FB"/>
    <w:rsid w:val="00165CE3"/>
    <w:rsid w:val="00165FC7"/>
    <w:rsid w:val="00166451"/>
    <w:rsid w:val="00167A52"/>
    <w:rsid w:val="00167DCA"/>
    <w:rsid w:val="0017016C"/>
    <w:rsid w:val="00170D4B"/>
    <w:rsid w:val="001711E5"/>
    <w:rsid w:val="00171F19"/>
    <w:rsid w:val="00172088"/>
    <w:rsid w:val="00173CB8"/>
    <w:rsid w:val="00174247"/>
    <w:rsid w:val="001745C4"/>
    <w:rsid w:val="00177F24"/>
    <w:rsid w:val="00180D2A"/>
    <w:rsid w:val="00181137"/>
    <w:rsid w:val="001817DD"/>
    <w:rsid w:val="00182195"/>
    <w:rsid w:val="0018233E"/>
    <w:rsid w:val="00182622"/>
    <w:rsid w:val="0018342E"/>
    <w:rsid w:val="00183AF2"/>
    <w:rsid w:val="001848D5"/>
    <w:rsid w:val="00187035"/>
    <w:rsid w:val="00187FCE"/>
    <w:rsid w:val="001933C2"/>
    <w:rsid w:val="00193880"/>
    <w:rsid w:val="00194599"/>
    <w:rsid w:val="00194AF4"/>
    <w:rsid w:val="00197643"/>
    <w:rsid w:val="00197B8C"/>
    <w:rsid w:val="001A0681"/>
    <w:rsid w:val="001A0943"/>
    <w:rsid w:val="001A0F66"/>
    <w:rsid w:val="001A309F"/>
    <w:rsid w:val="001A5177"/>
    <w:rsid w:val="001A71EB"/>
    <w:rsid w:val="001A7832"/>
    <w:rsid w:val="001B0E7D"/>
    <w:rsid w:val="001B105D"/>
    <w:rsid w:val="001B23C1"/>
    <w:rsid w:val="001B2CBA"/>
    <w:rsid w:val="001B356B"/>
    <w:rsid w:val="001B4BDA"/>
    <w:rsid w:val="001B5899"/>
    <w:rsid w:val="001B5DC3"/>
    <w:rsid w:val="001B5E3C"/>
    <w:rsid w:val="001C0D96"/>
    <w:rsid w:val="001C252C"/>
    <w:rsid w:val="001C31BC"/>
    <w:rsid w:val="001C3659"/>
    <w:rsid w:val="001C3FFC"/>
    <w:rsid w:val="001C50F6"/>
    <w:rsid w:val="001C6EAD"/>
    <w:rsid w:val="001C6FFE"/>
    <w:rsid w:val="001C7A38"/>
    <w:rsid w:val="001D2988"/>
    <w:rsid w:val="001D3879"/>
    <w:rsid w:val="001D58BE"/>
    <w:rsid w:val="001D6149"/>
    <w:rsid w:val="001D71A7"/>
    <w:rsid w:val="001D7935"/>
    <w:rsid w:val="001D7D1A"/>
    <w:rsid w:val="001E0074"/>
    <w:rsid w:val="001E47D2"/>
    <w:rsid w:val="001E5EBE"/>
    <w:rsid w:val="001E69EB"/>
    <w:rsid w:val="001E6C3D"/>
    <w:rsid w:val="001E6F94"/>
    <w:rsid w:val="001E786C"/>
    <w:rsid w:val="001F13D7"/>
    <w:rsid w:val="001F2479"/>
    <w:rsid w:val="001F2589"/>
    <w:rsid w:val="001F2705"/>
    <w:rsid w:val="001F3DF9"/>
    <w:rsid w:val="001F3E9A"/>
    <w:rsid w:val="001F5946"/>
    <w:rsid w:val="001F6182"/>
    <w:rsid w:val="001F6E80"/>
    <w:rsid w:val="001F709D"/>
    <w:rsid w:val="002008EC"/>
    <w:rsid w:val="00200E05"/>
    <w:rsid w:val="0020368D"/>
    <w:rsid w:val="00203E3B"/>
    <w:rsid w:val="00203E9F"/>
    <w:rsid w:val="00205328"/>
    <w:rsid w:val="00205A81"/>
    <w:rsid w:val="00205DD6"/>
    <w:rsid w:val="00206ED3"/>
    <w:rsid w:val="00207313"/>
    <w:rsid w:val="00211171"/>
    <w:rsid w:val="00212A3F"/>
    <w:rsid w:val="00213692"/>
    <w:rsid w:val="00213AA0"/>
    <w:rsid w:val="002142F8"/>
    <w:rsid w:val="00215327"/>
    <w:rsid w:val="0021619F"/>
    <w:rsid w:val="00216284"/>
    <w:rsid w:val="00216E98"/>
    <w:rsid w:val="00221C27"/>
    <w:rsid w:val="00222F49"/>
    <w:rsid w:val="00223ABD"/>
    <w:rsid w:val="002304E8"/>
    <w:rsid w:val="00231601"/>
    <w:rsid w:val="00231704"/>
    <w:rsid w:val="00233678"/>
    <w:rsid w:val="00233891"/>
    <w:rsid w:val="00233D5A"/>
    <w:rsid w:val="002346F4"/>
    <w:rsid w:val="00234933"/>
    <w:rsid w:val="002349AC"/>
    <w:rsid w:val="00235136"/>
    <w:rsid w:val="00236186"/>
    <w:rsid w:val="0023709C"/>
    <w:rsid w:val="0023732E"/>
    <w:rsid w:val="00241830"/>
    <w:rsid w:val="00241E32"/>
    <w:rsid w:val="00242A55"/>
    <w:rsid w:val="00242E02"/>
    <w:rsid w:val="00243B33"/>
    <w:rsid w:val="00243FBB"/>
    <w:rsid w:val="002442E3"/>
    <w:rsid w:val="00244AAE"/>
    <w:rsid w:val="00245497"/>
    <w:rsid w:val="00245721"/>
    <w:rsid w:val="0024630F"/>
    <w:rsid w:val="00247627"/>
    <w:rsid w:val="002502DA"/>
    <w:rsid w:val="00252165"/>
    <w:rsid w:val="0025311E"/>
    <w:rsid w:val="002536DF"/>
    <w:rsid w:val="0025409D"/>
    <w:rsid w:val="002543CC"/>
    <w:rsid w:val="00256663"/>
    <w:rsid w:val="00257E14"/>
    <w:rsid w:val="002603D3"/>
    <w:rsid w:val="00260772"/>
    <w:rsid w:val="002622CC"/>
    <w:rsid w:val="0026359C"/>
    <w:rsid w:val="0026496C"/>
    <w:rsid w:val="002658F2"/>
    <w:rsid w:val="00265FE0"/>
    <w:rsid w:val="002678AC"/>
    <w:rsid w:val="00267972"/>
    <w:rsid w:val="00270228"/>
    <w:rsid w:val="002706D2"/>
    <w:rsid w:val="002714B5"/>
    <w:rsid w:val="00271B96"/>
    <w:rsid w:val="002721A3"/>
    <w:rsid w:val="002753F5"/>
    <w:rsid w:val="00276800"/>
    <w:rsid w:val="00277688"/>
    <w:rsid w:val="00277698"/>
    <w:rsid w:val="002803AE"/>
    <w:rsid w:val="00281ADE"/>
    <w:rsid w:val="00282723"/>
    <w:rsid w:val="00282BAB"/>
    <w:rsid w:val="00285BE8"/>
    <w:rsid w:val="00286763"/>
    <w:rsid w:val="002908F6"/>
    <w:rsid w:val="00290917"/>
    <w:rsid w:val="00290BEB"/>
    <w:rsid w:val="00291D09"/>
    <w:rsid w:val="00292D9D"/>
    <w:rsid w:val="00294736"/>
    <w:rsid w:val="00297011"/>
    <w:rsid w:val="00297662"/>
    <w:rsid w:val="002A251B"/>
    <w:rsid w:val="002A3317"/>
    <w:rsid w:val="002A46AE"/>
    <w:rsid w:val="002A56DC"/>
    <w:rsid w:val="002A6A9C"/>
    <w:rsid w:val="002B0598"/>
    <w:rsid w:val="002B0BC9"/>
    <w:rsid w:val="002B123C"/>
    <w:rsid w:val="002B246E"/>
    <w:rsid w:val="002B2EBE"/>
    <w:rsid w:val="002B62C8"/>
    <w:rsid w:val="002B69AA"/>
    <w:rsid w:val="002B775E"/>
    <w:rsid w:val="002C0182"/>
    <w:rsid w:val="002C0EB8"/>
    <w:rsid w:val="002C0FBC"/>
    <w:rsid w:val="002C161B"/>
    <w:rsid w:val="002C1642"/>
    <w:rsid w:val="002C1AE0"/>
    <w:rsid w:val="002C1DEE"/>
    <w:rsid w:val="002C218A"/>
    <w:rsid w:val="002C2901"/>
    <w:rsid w:val="002C33C1"/>
    <w:rsid w:val="002C3FE1"/>
    <w:rsid w:val="002C427F"/>
    <w:rsid w:val="002C4C05"/>
    <w:rsid w:val="002C4FE8"/>
    <w:rsid w:val="002C5901"/>
    <w:rsid w:val="002C6366"/>
    <w:rsid w:val="002C695C"/>
    <w:rsid w:val="002C7BFA"/>
    <w:rsid w:val="002C7E53"/>
    <w:rsid w:val="002C7FF8"/>
    <w:rsid w:val="002D1820"/>
    <w:rsid w:val="002D1DDD"/>
    <w:rsid w:val="002D23EB"/>
    <w:rsid w:val="002D260C"/>
    <w:rsid w:val="002D3A1E"/>
    <w:rsid w:val="002D4359"/>
    <w:rsid w:val="002D5367"/>
    <w:rsid w:val="002D5CAD"/>
    <w:rsid w:val="002D6E9B"/>
    <w:rsid w:val="002E0355"/>
    <w:rsid w:val="002E0F87"/>
    <w:rsid w:val="002E2571"/>
    <w:rsid w:val="002E3E55"/>
    <w:rsid w:val="002E5370"/>
    <w:rsid w:val="002E5725"/>
    <w:rsid w:val="002E6141"/>
    <w:rsid w:val="002E6C88"/>
    <w:rsid w:val="002F1464"/>
    <w:rsid w:val="002F3FD1"/>
    <w:rsid w:val="002F666D"/>
    <w:rsid w:val="002F79AA"/>
    <w:rsid w:val="002F7FF7"/>
    <w:rsid w:val="003007D8"/>
    <w:rsid w:val="00301BBA"/>
    <w:rsid w:val="00301EE6"/>
    <w:rsid w:val="0030333C"/>
    <w:rsid w:val="003034E4"/>
    <w:rsid w:val="00303E11"/>
    <w:rsid w:val="0030497E"/>
    <w:rsid w:val="00304A0A"/>
    <w:rsid w:val="003053DF"/>
    <w:rsid w:val="00305C1B"/>
    <w:rsid w:val="00305DB0"/>
    <w:rsid w:val="003061B9"/>
    <w:rsid w:val="00307AC3"/>
    <w:rsid w:val="00307EC4"/>
    <w:rsid w:val="0031240E"/>
    <w:rsid w:val="00312B10"/>
    <w:rsid w:val="003140B5"/>
    <w:rsid w:val="00314A78"/>
    <w:rsid w:val="00315270"/>
    <w:rsid w:val="00315D71"/>
    <w:rsid w:val="003170B3"/>
    <w:rsid w:val="0031726E"/>
    <w:rsid w:val="0031799E"/>
    <w:rsid w:val="003217F3"/>
    <w:rsid w:val="003222BD"/>
    <w:rsid w:val="0032294E"/>
    <w:rsid w:val="003234B8"/>
    <w:rsid w:val="00323BC2"/>
    <w:rsid w:val="00324B90"/>
    <w:rsid w:val="00325A97"/>
    <w:rsid w:val="00326A31"/>
    <w:rsid w:val="00326A4E"/>
    <w:rsid w:val="00326C6A"/>
    <w:rsid w:val="0033094D"/>
    <w:rsid w:val="00332ADC"/>
    <w:rsid w:val="0033445C"/>
    <w:rsid w:val="00334633"/>
    <w:rsid w:val="003349ED"/>
    <w:rsid w:val="00335655"/>
    <w:rsid w:val="00336CF0"/>
    <w:rsid w:val="003411DA"/>
    <w:rsid w:val="00343825"/>
    <w:rsid w:val="00343E1D"/>
    <w:rsid w:val="003457E0"/>
    <w:rsid w:val="00345834"/>
    <w:rsid w:val="00345B4D"/>
    <w:rsid w:val="00345F94"/>
    <w:rsid w:val="0034721E"/>
    <w:rsid w:val="003474D4"/>
    <w:rsid w:val="00347A91"/>
    <w:rsid w:val="00350357"/>
    <w:rsid w:val="0035144B"/>
    <w:rsid w:val="0035277B"/>
    <w:rsid w:val="00354143"/>
    <w:rsid w:val="00354640"/>
    <w:rsid w:val="00355972"/>
    <w:rsid w:val="0035716E"/>
    <w:rsid w:val="00360467"/>
    <w:rsid w:val="00360C5D"/>
    <w:rsid w:val="00360FAA"/>
    <w:rsid w:val="00361672"/>
    <w:rsid w:val="00361BC0"/>
    <w:rsid w:val="00363C60"/>
    <w:rsid w:val="00363FA4"/>
    <w:rsid w:val="0036615E"/>
    <w:rsid w:val="00367CB3"/>
    <w:rsid w:val="00370855"/>
    <w:rsid w:val="0037166C"/>
    <w:rsid w:val="00371941"/>
    <w:rsid w:val="003722EF"/>
    <w:rsid w:val="0037446B"/>
    <w:rsid w:val="00374E6A"/>
    <w:rsid w:val="00375072"/>
    <w:rsid w:val="00375DBD"/>
    <w:rsid w:val="0037651E"/>
    <w:rsid w:val="00376C2E"/>
    <w:rsid w:val="003812E4"/>
    <w:rsid w:val="0038304A"/>
    <w:rsid w:val="00385EDD"/>
    <w:rsid w:val="0038658B"/>
    <w:rsid w:val="00386B50"/>
    <w:rsid w:val="00386C22"/>
    <w:rsid w:val="003875B5"/>
    <w:rsid w:val="003877CE"/>
    <w:rsid w:val="003907AC"/>
    <w:rsid w:val="0039167B"/>
    <w:rsid w:val="003924CD"/>
    <w:rsid w:val="00394781"/>
    <w:rsid w:val="00395D57"/>
    <w:rsid w:val="00396A5B"/>
    <w:rsid w:val="003A0B6B"/>
    <w:rsid w:val="003A0CE4"/>
    <w:rsid w:val="003A14D4"/>
    <w:rsid w:val="003A18D9"/>
    <w:rsid w:val="003A237F"/>
    <w:rsid w:val="003A2C54"/>
    <w:rsid w:val="003A3348"/>
    <w:rsid w:val="003A3B91"/>
    <w:rsid w:val="003A5C9C"/>
    <w:rsid w:val="003A7E4C"/>
    <w:rsid w:val="003A7F85"/>
    <w:rsid w:val="003B0602"/>
    <w:rsid w:val="003B0622"/>
    <w:rsid w:val="003B07A7"/>
    <w:rsid w:val="003B0A21"/>
    <w:rsid w:val="003B0B46"/>
    <w:rsid w:val="003B0EE7"/>
    <w:rsid w:val="003B2B0C"/>
    <w:rsid w:val="003B2B34"/>
    <w:rsid w:val="003B3198"/>
    <w:rsid w:val="003B3F98"/>
    <w:rsid w:val="003B43E3"/>
    <w:rsid w:val="003B471A"/>
    <w:rsid w:val="003B5C40"/>
    <w:rsid w:val="003B72CA"/>
    <w:rsid w:val="003B7A80"/>
    <w:rsid w:val="003C2118"/>
    <w:rsid w:val="003C3337"/>
    <w:rsid w:val="003C3D1B"/>
    <w:rsid w:val="003C45D6"/>
    <w:rsid w:val="003C6B77"/>
    <w:rsid w:val="003C7F9C"/>
    <w:rsid w:val="003D0028"/>
    <w:rsid w:val="003D4234"/>
    <w:rsid w:val="003D4AF6"/>
    <w:rsid w:val="003D5FEB"/>
    <w:rsid w:val="003D7154"/>
    <w:rsid w:val="003D76D9"/>
    <w:rsid w:val="003D7AC7"/>
    <w:rsid w:val="003E0540"/>
    <w:rsid w:val="003E0A18"/>
    <w:rsid w:val="003E488E"/>
    <w:rsid w:val="003E4DF9"/>
    <w:rsid w:val="003E6125"/>
    <w:rsid w:val="003E7949"/>
    <w:rsid w:val="003F3496"/>
    <w:rsid w:val="003F3B28"/>
    <w:rsid w:val="003F4A10"/>
    <w:rsid w:val="003F5586"/>
    <w:rsid w:val="003F5DCA"/>
    <w:rsid w:val="003F66EB"/>
    <w:rsid w:val="003F6D96"/>
    <w:rsid w:val="003F77A1"/>
    <w:rsid w:val="00401DFC"/>
    <w:rsid w:val="00402636"/>
    <w:rsid w:val="0040289D"/>
    <w:rsid w:val="00403F12"/>
    <w:rsid w:val="00404377"/>
    <w:rsid w:val="004043FA"/>
    <w:rsid w:val="00404F4B"/>
    <w:rsid w:val="00405C26"/>
    <w:rsid w:val="004114CB"/>
    <w:rsid w:val="004114D5"/>
    <w:rsid w:val="00411CD6"/>
    <w:rsid w:val="00413124"/>
    <w:rsid w:val="004160B4"/>
    <w:rsid w:val="0041775E"/>
    <w:rsid w:val="00420B66"/>
    <w:rsid w:val="004213C1"/>
    <w:rsid w:val="0042171A"/>
    <w:rsid w:val="00423302"/>
    <w:rsid w:val="0042365D"/>
    <w:rsid w:val="00423DD8"/>
    <w:rsid w:val="00424508"/>
    <w:rsid w:val="00427868"/>
    <w:rsid w:val="00430419"/>
    <w:rsid w:val="004307C4"/>
    <w:rsid w:val="00431861"/>
    <w:rsid w:val="0043259A"/>
    <w:rsid w:val="00433CBB"/>
    <w:rsid w:val="00434AF8"/>
    <w:rsid w:val="00440D81"/>
    <w:rsid w:val="00441651"/>
    <w:rsid w:val="00442206"/>
    <w:rsid w:val="00443FFF"/>
    <w:rsid w:val="00444A4B"/>
    <w:rsid w:val="00444FB4"/>
    <w:rsid w:val="00445913"/>
    <w:rsid w:val="00445A4A"/>
    <w:rsid w:val="0044707B"/>
    <w:rsid w:val="00447CDB"/>
    <w:rsid w:val="004518D6"/>
    <w:rsid w:val="00452B6C"/>
    <w:rsid w:val="00454047"/>
    <w:rsid w:val="00454C16"/>
    <w:rsid w:val="00455178"/>
    <w:rsid w:val="004565C1"/>
    <w:rsid w:val="00457708"/>
    <w:rsid w:val="00457C6C"/>
    <w:rsid w:val="00457E6B"/>
    <w:rsid w:val="00463AAA"/>
    <w:rsid w:val="00463DB3"/>
    <w:rsid w:val="004648FF"/>
    <w:rsid w:val="00464F12"/>
    <w:rsid w:val="00467E26"/>
    <w:rsid w:val="004732F7"/>
    <w:rsid w:val="00475ED8"/>
    <w:rsid w:val="00476334"/>
    <w:rsid w:val="004769B6"/>
    <w:rsid w:val="00480B4F"/>
    <w:rsid w:val="004813BA"/>
    <w:rsid w:val="00481768"/>
    <w:rsid w:val="00482AB5"/>
    <w:rsid w:val="00482B62"/>
    <w:rsid w:val="00483285"/>
    <w:rsid w:val="00483B8F"/>
    <w:rsid w:val="00484BF0"/>
    <w:rsid w:val="00484DB2"/>
    <w:rsid w:val="004852F0"/>
    <w:rsid w:val="004855D4"/>
    <w:rsid w:val="00486104"/>
    <w:rsid w:val="00486E73"/>
    <w:rsid w:val="00487AE4"/>
    <w:rsid w:val="00490B51"/>
    <w:rsid w:val="00490C56"/>
    <w:rsid w:val="00491047"/>
    <w:rsid w:val="0049156F"/>
    <w:rsid w:val="00491749"/>
    <w:rsid w:val="00493F7E"/>
    <w:rsid w:val="004944FF"/>
    <w:rsid w:val="004956A2"/>
    <w:rsid w:val="00496373"/>
    <w:rsid w:val="004964CA"/>
    <w:rsid w:val="0049665A"/>
    <w:rsid w:val="004A024C"/>
    <w:rsid w:val="004A0842"/>
    <w:rsid w:val="004A1337"/>
    <w:rsid w:val="004A1939"/>
    <w:rsid w:val="004A19BE"/>
    <w:rsid w:val="004A2185"/>
    <w:rsid w:val="004A26AE"/>
    <w:rsid w:val="004A32D2"/>
    <w:rsid w:val="004A3CDA"/>
    <w:rsid w:val="004A5361"/>
    <w:rsid w:val="004A54D1"/>
    <w:rsid w:val="004A6D02"/>
    <w:rsid w:val="004A6DA5"/>
    <w:rsid w:val="004A7251"/>
    <w:rsid w:val="004A75CF"/>
    <w:rsid w:val="004B1B77"/>
    <w:rsid w:val="004B21F4"/>
    <w:rsid w:val="004B31CB"/>
    <w:rsid w:val="004B3992"/>
    <w:rsid w:val="004B4378"/>
    <w:rsid w:val="004B4E6A"/>
    <w:rsid w:val="004B57F2"/>
    <w:rsid w:val="004B592B"/>
    <w:rsid w:val="004B5B76"/>
    <w:rsid w:val="004B6127"/>
    <w:rsid w:val="004B6330"/>
    <w:rsid w:val="004B7623"/>
    <w:rsid w:val="004B7B4D"/>
    <w:rsid w:val="004C0AF9"/>
    <w:rsid w:val="004C2F2F"/>
    <w:rsid w:val="004C59A7"/>
    <w:rsid w:val="004C78D8"/>
    <w:rsid w:val="004C7F38"/>
    <w:rsid w:val="004D13AA"/>
    <w:rsid w:val="004D275F"/>
    <w:rsid w:val="004D28D7"/>
    <w:rsid w:val="004D3C2E"/>
    <w:rsid w:val="004D4DF5"/>
    <w:rsid w:val="004D5BCE"/>
    <w:rsid w:val="004E017A"/>
    <w:rsid w:val="004E0634"/>
    <w:rsid w:val="004E2417"/>
    <w:rsid w:val="004E4148"/>
    <w:rsid w:val="004E4D43"/>
    <w:rsid w:val="004E6A72"/>
    <w:rsid w:val="004E6DA7"/>
    <w:rsid w:val="004E74FC"/>
    <w:rsid w:val="004F1182"/>
    <w:rsid w:val="004F1746"/>
    <w:rsid w:val="004F1C42"/>
    <w:rsid w:val="004F4972"/>
    <w:rsid w:val="004F4988"/>
    <w:rsid w:val="004F4A3C"/>
    <w:rsid w:val="004F4FD6"/>
    <w:rsid w:val="004F5846"/>
    <w:rsid w:val="004F62D2"/>
    <w:rsid w:val="004F64DB"/>
    <w:rsid w:val="0050249C"/>
    <w:rsid w:val="00502939"/>
    <w:rsid w:val="0050341F"/>
    <w:rsid w:val="00503645"/>
    <w:rsid w:val="00505539"/>
    <w:rsid w:val="00505545"/>
    <w:rsid w:val="005058E7"/>
    <w:rsid w:val="005059CC"/>
    <w:rsid w:val="00506517"/>
    <w:rsid w:val="0050679C"/>
    <w:rsid w:val="005068A3"/>
    <w:rsid w:val="005074E1"/>
    <w:rsid w:val="005106A7"/>
    <w:rsid w:val="005107F3"/>
    <w:rsid w:val="00512D49"/>
    <w:rsid w:val="00513DC8"/>
    <w:rsid w:val="00514574"/>
    <w:rsid w:val="00515A79"/>
    <w:rsid w:val="005173B7"/>
    <w:rsid w:val="00517481"/>
    <w:rsid w:val="005179A3"/>
    <w:rsid w:val="00520EFE"/>
    <w:rsid w:val="0052219E"/>
    <w:rsid w:val="00525729"/>
    <w:rsid w:val="00527896"/>
    <w:rsid w:val="00530B96"/>
    <w:rsid w:val="00533FC0"/>
    <w:rsid w:val="00534FBD"/>
    <w:rsid w:val="00535C79"/>
    <w:rsid w:val="00536899"/>
    <w:rsid w:val="00536B0B"/>
    <w:rsid w:val="00536B15"/>
    <w:rsid w:val="00537283"/>
    <w:rsid w:val="00541076"/>
    <w:rsid w:val="00541687"/>
    <w:rsid w:val="005417F8"/>
    <w:rsid w:val="005418E0"/>
    <w:rsid w:val="00541AA6"/>
    <w:rsid w:val="0054201A"/>
    <w:rsid w:val="00542240"/>
    <w:rsid w:val="00542631"/>
    <w:rsid w:val="00542E1E"/>
    <w:rsid w:val="0054489E"/>
    <w:rsid w:val="0054519A"/>
    <w:rsid w:val="00545C48"/>
    <w:rsid w:val="00546B06"/>
    <w:rsid w:val="00547340"/>
    <w:rsid w:val="005523C8"/>
    <w:rsid w:val="00555477"/>
    <w:rsid w:val="00557376"/>
    <w:rsid w:val="00557416"/>
    <w:rsid w:val="005578F4"/>
    <w:rsid w:val="00560CDC"/>
    <w:rsid w:val="005622D2"/>
    <w:rsid w:val="0056243C"/>
    <w:rsid w:val="00562C7C"/>
    <w:rsid w:val="00562EFD"/>
    <w:rsid w:val="005630CB"/>
    <w:rsid w:val="005651A9"/>
    <w:rsid w:val="0057039D"/>
    <w:rsid w:val="00570940"/>
    <w:rsid w:val="00570D4F"/>
    <w:rsid w:val="00570F9B"/>
    <w:rsid w:val="00573012"/>
    <w:rsid w:val="00575E74"/>
    <w:rsid w:val="0057609B"/>
    <w:rsid w:val="00576A08"/>
    <w:rsid w:val="00576E6B"/>
    <w:rsid w:val="00581C58"/>
    <w:rsid w:val="00581E50"/>
    <w:rsid w:val="005833B0"/>
    <w:rsid w:val="00583546"/>
    <w:rsid w:val="0058430C"/>
    <w:rsid w:val="0058624A"/>
    <w:rsid w:val="005869D1"/>
    <w:rsid w:val="00587BFB"/>
    <w:rsid w:val="00590E71"/>
    <w:rsid w:val="00591F83"/>
    <w:rsid w:val="00592595"/>
    <w:rsid w:val="005926CE"/>
    <w:rsid w:val="00593554"/>
    <w:rsid w:val="0059462B"/>
    <w:rsid w:val="00594A25"/>
    <w:rsid w:val="00595B77"/>
    <w:rsid w:val="005A0209"/>
    <w:rsid w:val="005A2587"/>
    <w:rsid w:val="005A2DD9"/>
    <w:rsid w:val="005A481B"/>
    <w:rsid w:val="005A5466"/>
    <w:rsid w:val="005A6155"/>
    <w:rsid w:val="005B0730"/>
    <w:rsid w:val="005B21BB"/>
    <w:rsid w:val="005B22C5"/>
    <w:rsid w:val="005B2660"/>
    <w:rsid w:val="005B4E3C"/>
    <w:rsid w:val="005C2092"/>
    <w:rsid w:val="005C2196"/>
    <w:rsid w:val="005C258E"/>
    <w:rsid w:val="005C2E45"/>
    <w:rsid w:val="005C3AD4"/>
    <w:rsid w:val="005C4C23"/>
    <w:rsid w:val="005C6277"/>
    <w:rsid w:val="005C7184"/>
    <w:rsid w:val="005C7BB7"/>
    <w:rsid w:val="005C7F28"/>
    <w:rsid w:val="005C7FA8"/>
    <w:rsid w:val="005D08FA"/>
    <w:rsid w:val="005D13D3"/>
    <w:rsid w:val="005D17C1"/>
    <w:rsid w:val="005D19F2"/>
    <w:rsid w:val="005D1FEC"/>
    <w:rsid w:val="005D5D0D"/>
    <w:rsid w:val="005D7379"/>
    <w:rsid w:val="005D7CAF"/>
    <w:rsid w:val="005E1781"/>
    <w:rsid w:val="005E5020"/>
    <w:rsid w:val="005F1B8D"/>
    <w:rsid w:val="005F24B5"/>
    <w:rsid w:val="005F2570"/>
    <w:rsid w:val="005F3833"/>
    <w:rsid w:val="005F3A77"/>
    <w:rsid w:val="005F52B7"/>
    <w:rsid w:val="005F7374"/>
    <w:rsid w:val="005F7BF2"/>
    <w:rsid w:val="0060230F"/>
    <w:rsid w:val="006033BD"/>
    <w:rsid w:val="006034F2"/>
    <w:rsid w:val="00603C76"/>
    <w:rsid w:val="00604426"/>
    <w:rsid w:val="00605C84"/>
    <w:rsid w:val="00607234"/>
    <w:rsid w:val="00607F3D"/>
    <w:rsid w:val="0061065D"/>
    <w:rsid w:val="006114AB"/>
    <w:rsid w:val="00613D8D"/>
    <w:rsid w:val="006148EB"/>
    <w:rsid w:val="00614923"/>
    <w:rsid w:val="0061562B"/>
    <w:rsid w:val="00616021"/>
    <w:rsid w:val="0062055F"/>
    <w:rsid w:val="0062191C"/>
    <w:rsid w:val="00622D05"/>
    <w:rsid w:val="00623BF9"/>
    <w:rsid w:val="006244D2"/>
    <w:rsid w:val="0062481E"/>
    <w:rsid w:val="00627193"/>
    <w:rsid w:val="00627C48"/>
    <w:rsid w:val="00631ED9"/>
    <w:rsid w:val="006342C3"/>
    <w:rsid w:val="00634DA5"/>
    <w:rsid w:val="006373B5"/>
    <w:rsid w:val="006412F4"/>
    <w:rsid w:val="00641F1A"/>
    <w:rsid w:val="0064210F"/>
    <w:rsid w:val="00642DCD"/>
    <w:rsid w:val="00644426"/>
    <w:rsid w:val="00644BFD"/>
    <w:rsid w:val="00644DB8"/>
    <w:rsid w:val="006458F1"/>
    <w:rsid w:val="00651533"/>
    <w:rsid w:val="006515E7"/>
    <w:rsid w:val="00651A5E"/>
    <w:rsid w:val="006535BF"/>
    <w:rsid w:val="0065414E"/>
    <w:rsid w:val="006545AB"/>
    <w:rsid w:val="006556D8"/>
    <w:rsid w:val="00656115"/>
    <w:rsid w:val="0065662C"/>
    <w:rsid w:val="00657348"/>
    <w:rsid w:val="00657816"/>
    <w:rsid w:val="006605F5"/>
    <w:rsid w:val="00661868"/>
    <w:rsid w:val="006625D0"/>
    <w:rsid w:val="00663174"/>
    <w:rsid w:val="00666E6C"/>
    <w:rsid w:val="00675244"/>
    <w:rsid w:val="00680953"/>
    <w:rsid w:val="00680FBE"/>
    <w:rsid w:val="00681786"/>
    <w:rsid w:val="00684E2F"/>
    <w:rsid w:val="00685F9B"/>
    <w:rsid w:val="00686789"/>
    <w:rsid w:val="0069036D"/>
    <w:rsid w:val="006905C7"/>
    <w:rsid w:val="0069088A"/>
    <w:rsid w:val="00691945"/>
    <w:rsid w:val="00696153"/>
    <w:rsid w:val="006961F6"/>
    <w:rsid w:val="00696C9F"/>
    <w:rsid w:val="00696DAD"/>
    <w:rsid w:val="006979DD"/>
    <w:rsid w:val="00697E57"/>
    <w:rsid w:val="006A07CC"/>
    <w:rsid w:val="006A4166"/>
    <w:rsid w:val="006A430F"/>
    <w:rsid w:val="006A7BA7"/>
    <w:rsid w:val="006B13BF"/>
    <w:rsid w:val="006B1FAC"/>
    <w:rsid w:val="006B3B39"/>
    <w:rsid w:val="006B43E7"/>
    <w:rsid w:val="006B4C05"/>
    <w:rsid w:val="006B5433"/>
    <w:rsid w:val="006B5775"/>
    <w:rsid w:val="006B5B72"/>
    <w:rsid w:val="006B6C25"/>
    <w:rsid w:val="006B6CFD"/>
    <w:rsid w:val="006B7B02"/>
    <w:rsid w:val="006C0764"/>
    <w:rsid w:val="006C1B8B"/>
    <w:rsid w:val="006C1CBC"/>
    <w:rsid w:val="006C2A13"/>
    <w:rsid w:val="006C3B62"/>
    <w:rsid w:val="006C4783"/>
    <w:rsid w:val="006C6D8D"/>
    <w:rsid w:val="006C75B7"/>
    <w:rsid w:val="006D034F"/>
    <w:rsid w:val="006D1BE3"/>
    <w:rsid w:val="006D1FC6"/>
    <w:rsid w:val="006D3479"/>
    <w:rsid w:val="006D378E"/>
    <w:rsid w:val="006D6714"/>
    <w:rsid w:val="006D7517"/>
    <w:rsid w:val="006D7F52"/>
    <w:rsid w:val="006E0E0D"/>
    <w:rsid w:val="006E1D01"/>
    <w:rsid w:val="006E2143"/>
    <w:rsid w:val="006E5033"/>
    <w:rsid w:val="006E65C2"/>
    <w:rsid w:val="006E6D21"/>
    <w:rsid w:val="006F0F54"/>
    <w:rsid w:val="006F119A"/>
    <w:rsid w:val="006F4288"/>
    <w:rsid w:val="006F4350"/>
    <w:rsid w:val="006F77DF"/>
    <w:rsid w:val="00704D8D"/>
    <w:rsid w:val="007050C4"/>
    <w:rsid w:val="0070599C"/>
    <w:rsid w:val="00706138"/>
    <w:rsid w:val="00706172"/>
    <w:rsid w:val="00706353"/>
    <w:rsid w:val="00707E43"/>
    <w:rsid w:val="00710DA6"/>
    <w:rsid w:val="007110D7"/>
    <w:rsid w:val="007116FA"/>
    <w:rsid w:val="00711EA1"/>
    <w:rsid w:val="00712C7F"/>
    <w:rsid w:val="00714050"/>
    <w:rsid w:val="0071455B"/>
    <w:rsid w:val="00714D6D"/>
    <w:rsid w:val="0071655F"/>
    <w:rsid w:val="00716968"/>
    <w:rsid w:val="00717F3C"/>
    <w:rsid w:val="00717FFC"/>
    <w:rsid w:val="007200BC"/>
    <w:rsid w:val="00722CAA"/>
    <w:rsid w:val="00722DD2"/>
    <w:rsid w:val="007230F4"/>
    <w:rsid w:val="00724736"/>
    <w:rsid w:val="00724BF8"/>
    <w:rsid w:val="0072561F"/>
    <w:rsid w:val="00725EA2"/>
    <w:rsid w:val="007315B6"/>
    <w:rsid w:val="00733D4B"/>
    <w:rsid w:val="00734313"/>
    <w:rsid w:val="007360ED"/>
    <w:rsid w:val="00737643"/>
    <w:rsid w:val="007400EE"/>
    <w:rsid w:val="0074016B"/>
    <w:rsid w:val="00741B6C"/>
    <w:rsid w:val="00741DD4"/>
    <w:rsid w:val="00743EA6"/>
    <w:rsid w:val="007441C1"/>
    <w:rsid w:val="00745514"/>
    <w:rsid w:val="0074679B"/>
    <w:rsid w:val="00746873"/>
    <w:rsid w:val="007469DB"/>
    <w:rsid w:val="00746C95"/>
    <w:rsid w:val="0074783B"/>
    <w:rsid w:val="007505B1"/>
    <w:rsid w:val="007507A1"/>
    <w:rsid w:val="00751302"/>
    <w:rsid w:val="00751A7B"/>
    <w:rsid w:val="00752B70"/>
    <w:rsid w:val="007536BA"/>
    <w:rsid w:val="0075598C"/>
    <w:rsid w:val="00755A30"/>
    <w:rsid w:val="0075610A"/>
    <w:rsid w:val="0075671F"/>
    <w:rsid w:val="00757ECC"/>
    <w:rsid w:val="0076097B"/>
    <w:rsid w:val="00761ADD"/>
    <w:rsid w:val="00761CCB"/>
    <w:rsid w:val="00764133"/>
    <w:rsid w:val="00764459"/>
    <w:rsid w:val="00764A6E"/>
    <w:rsid w:val="0076524A"/>
    <w:rsid w:val="0076680D"/>
    <w:rsid w:val="00767720"/>
    <w:rsid w:val="00770928"/>
    <w:rsid w:val="007712A2"/>
    <w:rsid w:val="00771EBD"/>
    <w:rsid w:val="00773476"/>
    <w:rsid w:val="007742AF"/>
    <w:rsid w:val="00774414"/>
    <w:rsid w:val="00775750"/>
    <w:rsid w:val="00775CDB"/>
    <w:rsid w:val="0077767D"/>
    <w:rsid w:val="00777E82"/>
    <w:rsid w:val="00780824"/>
    <w:rsid w:val="0078101D"/>
    <w:rsid w:val="007818E1"/>
    <w:rsid w:val="007818ED"/>
    <w:rsid w:val="00781A50"/>
    <w:rsid w:val="00784367"/>
    <w:rsid w:val="007868D6"/>
    <w:rsid w:val="00786CF3"/>
    <w:rsid w:val="007903A9"/>
    <w:rsid w:val="00790F0D"/>
    <w:rsid w:val="007915FB"/>
    <w:rsid w:val="00791630"/>
    <w:rsid w:val="007967D6"/>
    <w:rsid w:val="007979B7"/>
    <w:rsid w:val="00797D44"/>
    <w:rsid w:val="007A158D"/>
    <w:rsid w:val="007A205D"/>
    <w:rsid w:val="007A293E"/>
    <w:rsid w:val="007A2966"/>
    <w:rsid w:val="007A2AD4"/>
    <w:rsid w:val="007A3137"/>
    <w:rsid w:val="007A48AD"/>
    <w:rsid w:val="007A4954"/>
    <w:rsid w:val="007A4AF7"/>
    <w:rsid w:val="007A582F"/>
    <w:rsid w:val="007A6778"/>
    <w:rsid w:val="007A6D92"/>
    <w:rsid w:val="007A757D"/>
    <w:rsid w:val="007A797F"/>
    <w:rsid w:val="007B1EDA"/>
    <w:rsid w:val="007B224D"/>
    <w:rsid w:val="007B2368"/>
    <w:rsid w:val="007B27BD"/>
    <w:rsid w:val="007B41E6"/>
    <w:rsid w:val="007B43AF"/>
    <w:rsid w:val="007B5054"/>
    <w:rsid w:val="007B5464"/>
    <w:rsid w:val="007B6A6B"/>
    <w:rsid w:val="007B6A8F"/>
    <w:rsid w:val="007B779D"/>
    <w:rsid w:val="007B7F2B"/>
    <w:rsid w:val="007C001E"/>
    <w:rsid w:val="007C14D0"/>
    <w:rsid w:val="007C26BB"/>
    <w:rsid w:val="007C2731"/>
    <w:rsid w:val="007C29BF"/>
    <w:rsid w:val="007C356F"/>
    <w:rsid w:val="007C3DB3"/>
    <w:rsid w:val="007C48C6"/>
    <w:rsid w:val="007C4E26"/>
    <w:rsid w:val="007C5138"/>
    <w:rsid w:val="007C54FC"/>
    <w:rsid w:val="007C6F9F"/>
    <w:rsid w:val="007C7C52"/>
    <w:rsid w:val="007D2F07"/>
    <w:rsid w:val="007D396D"/>
    <w:rsid w:val="007D43AB"/>
    <w:rsid w:val="007D44CC"/>
    <w:rsid w:val="007D699C"/>
    <w:rsid w:val="007D6C22"/>
    <w:rsid w:val="007D70E2"/>
    <w:rsid w:val="007D753A"/>
    <w:rsid w:val="007E2AF0"/>
    <w:rsid w:val="007E3717"/>
    <w:rsid w:val="007E4604"/>
    <w:rsid w:val="007E582E"/>
    <w:rsid w:val="007E5A6F"/>
    <w:rsid w:val="007E7565"/>
    <w:rsid w:val="007E7BD7"/>
    <w:rsid w:val="007F03FE"/>
    <w:rsid w:val="007F08CE"/>
    <w:rsid w:val="007F0C2F"/>
    <w:rsid w:val="007F156B"/>
    <w:rsid w:val="007F2431"/>
    <w:rsid w:val="007F3510"/>
    <w:rsid w:val="007F3FE9"/>
    <w:rsid w:val="007F46A1"/>
    <w:rsid w:val="007F4F7F"/>
    <w:rsid w:val="007F52C5"/>
    <w:rsid w:val="007F5FB6"/>
    <w:rsid w:val="007F6B2E"/>
    <w:rsid w:val="007F6E65"/>
    <w:rsid w:val="007F7F14"/>
    <w:rsid w:val="007F7FEF"/>
    <w:rsid w:val="008016A0"/>
    <w:rsid w:val="00801840"/>
    <w:rsid w:val="00802019"/>
    <w:rsid w:val="008045FD"/>
    <w:rsid w:val="00804E5D"/>
    <w:rsid w:val="0080504A"/>
    <w:rsid w:val="00807E56"/>
    <w:rsid w:val="00812223"/>
    <w:rsid w:val="008144DD"/>
    <w:rsid w:val="0081493C"/>
    <w:rsid w:val="008156B9"/>
    <w:rsid w:val="0081616A"/>
    <w:rsid w:val="008169DE"/>
    <w:rsid w:val="008178C6"/>
    <w:rsid w:val="00820FB7"/>
    <w:rsid w:val="00821EB0"/>
    <w:rsid w:val="00822B1F"/>
    <w:rsid w:val="00823DE2"/>
    <w:rsid w:val="0082537A"/>
    <w:rsid w:val="008253B4"/>
    <w:rsid w:val="008272F0"/>
    <w:rsid w:val="00827B79"/>
    <w:rsid w:val="00832FE4"/>
    <w:rsid w:val="00833193"/>
    <w:rsid w:val="00833BA5"/>
    <w:rsid w:val="00835156"/>
    <w:rsid w:val="008356D5"/>
    <w:rsid w:val="00841480"/>
    <w:rsid w:val="008419C6"/>
    <w:rsid w:val="00842B9F"/>
    <w:rsid w:val="00842FF6"/>
    <w:rsid w:val="0084361F"/>
    <w:rsid w:val="00843DEF"/>
    <w:rsid w:val="00851805"/>
    <w:rsid w:val="00853191"/>
    <w:rsid w:val="008532C3"/>
    <w:rsid w:val="008533CC"/>
    <w:rsid w:val="00853849"/>
    <w:rsid w:val="00854862"/>
    <w:rsid w:val="00854E00"/>
    <w:rsid w:val="008552EB"/>
    <w:rsid w:val="00857B27"/>
    <w:rsid w:val="008606BF"/>
    <w:rsid w:val="00861104"/>
    <w:rsid w:val="00861AEE"/>
    <w:rsid w:val="00861FDB"/>
    <w:rsid w:val="008638E9"/>
    <w:rsid w:val="00864A40"/>
    <w:rsid w:val="00865C87"/>
    <w:rsid w:val="008668E6"/>
    <w:rsid w:val="00867132"/>
    <w:rsid w:val="00867F5C"/>
    <w:rsid w:val="0087162F"/>
    <w:rsid w:val="0087286B"/>
    <w:rsid w:val="008743E4"/>
    <w:rsid w:val="008773C3"/>
    <w:rsid w:val="00883786"/>
    <w:rsid w:val="00883DF4"/>
    <w:rsid w:val="0088575C"/>
    <w:rsid w:val="00885D71"/>
    <w:rsid w:val="0088670E"/>
    <w:rsid w:val="00886B68"/>
    <w:rsid w:val="0088732A"/>
    <w:rsid w:val="00891923"/>
    <w:rsid w:val="00891980"/>
    <w:rsid w:val="00892A6D"/>
    <w:rsid w:val="00892C39"/>
    <w:rsid w:val="00892C88"/>
    <w:rsid w:val="00893619"/>
    <w:rsid w:val="00893925"/>
    <w:rsid w:val="00893B03"/>
    <w:rsid w:val="00894123"/>
    <w:rsid w:val="008945D9"/>
    <w:rsid w:val="008946B2"/>
    <w:rsid w:val="0089470C"/>
    <w:rsid w:val="00895D06"/>
    <w:rsid w:val="008A085C"/>
    <w:rsid w:val="008A115D"/>
    <w:rsid w:val="008A4BDD"/>
    <w:rsid w:val="008A6BF2"/>
    <w:rsid w:val="008A6D7B"/>
    <w:rsid w:val="008B1856"/>
    <w:rsid w:val="008B1F28"/>
    <w:rsid w:val="008B21FC"/>
    <w:rsid w:val="008B2AC6"/>
    <w:rsid w:val="008B3D75"/>
    <w:rsid w:val="008B4FAF"/>
    <w:rsid w:val="008B6126"/>
    <w:rsid w:val="008C6195"/>
    <w:rsid w:val="008C648F"/>
    <w:rsid w:val="008C65E3"/>
    <w:rsid w:val="008C6CDD"/>
    <w:rsid w:val="008C7141"/>
    <w:rsid w:val="008C7637"/>
    <w:rsid w:val="008D0C0A"/>
    <w:rsid w:val="008D1401"/>
    <w:rsid w:val="008D1DC9"/>
    <w:rsid w:val="008D33C1"/>
    <w:rsid w:val="008D33FF"/>
    <w:rsid w:val="008D38A6"/>
    <w:rsid w:val="008D49E0"/>
    <w:rsid w:val="008D4DA1"/>
    <w:rsid w:val="008D4FD3"/>
    <w:rsid w:val="008D568C"/>
    <w:rsid w:val="008D64EA"/>
    <w:rsid w:val="008D757B"/>
    <w:rsid w:val="008D796C"/>
    <w:rsid w:val="008D7F44"/>
    <w:rsid w:val="008E031D"/>
    <w:rsid w:val="008E29E2"/>
    <w:rsid w:val="008E318D"/>
    <w:rsid w:val="008E368F"/>
    <w:rsid w:val="008E504D"/>
    <w:rsid w:val="008E508C"/>
    <w:rsid w:val="008E637C"/>
    <w:rsid w:val="008E7969"/>
    <w:rsid w:val="008E79C6"/>
    <w:rsid w:val="008F3582"/>
    <w:rsid w:val="008F38CB"/>
    <w:rsid w:val="008F59E3"/>
    <w:rsid w:val="008F5C43"/>
    <w:rsid w:val="008F7750"/>
    <w:rsid w:val="00902190"/>
    <w:rsid w:val="00902446"/>
    <w:rsid w:val="00902C3B"/>
    <w:rsid w:val="009035FF"/>
    <w:rsid w:val="00904263"/>
    <w:rsid w:val="00906E1F"/>
    <w:rsid w:val="00910702"/>
    <w:rsid w:val="00912879"/>
    <w:rsid w:val="00912C28"/>
    <w:rsid w:val="0091301F"/>
    <w:rsid w:val="00914226"/>
    <w:rsid w:val="009157BB"/>
    <w:rsid w:val="00915D9B"/>
    <w:rsid w:val="00916EB5"/>
    <w:rsid w:val="009171FF"/>
    <w:rsid w:val="009201B6"/>
    <w:rsid w:val="00922C0E"/>
    <w:rsid w:val="00922FCE"/>
    <w:rsid w:val="00923735"/>
    <w:rsid w:val="00923D08"/>
    <w:rsid w:val="0092404D"/>
    <w:rsid w:val="0092439F"/>
    <w:rsid w:val="0092506A"/>
    <w:rsid w:val="00925610"/>
    <w:rsid w:val="009265EC"/>
    <w:rsid w:val="00926D4F"/>
    <w:rsid w:val="00926E12"/>
    <w:rsid w:val="00927145"/>
    <w:rsid w:val="0092776D"/>
    <w:rsid w:val="009279E3"/>
    <w:rsid w:val="00930595"/>
    <w:rsid w:val="009321B4"/>
    <w:rsid w:val="009324DA"/>
    <w:rsid w:val="00932BAF"/>
    <w:rsid w:val="0093368F"/>
    <w:rsid w:val="00933B71"/>
    <w:rsid w:val="00933B74"/>
    <w:rsid w:val="00933C66"/>
    <w:rsid w:val="009341FE"/>
    <w:rsid w:val="00935654"/>
    <w:rsid w:val="00936377"/>
    <w:rsid w:val="009372E2"/>
    <w:rsid w:val="0093753D"/>
    <w:rsid w:val="009377B8"/>
    <w:rsid w:val="009403E8"/>
    <w:rsid w:val="0094155D"/>
    <w:rsid w:val="00944A06"/>
    <w:rsid w:val="00944B2B"/>
    <w:rsid w:val="00945AD7"/>
    <w:rsid w:val="00945BA5"/>
    <w:rsid w:val="0095019D"/>
    <w:rsid w:val="0095102F"/>
    <w:rsid w:val="009521ED"/>
    <w:rsid w:val="00953EB8"/>
    <w:rsid w:val="009544EE"/>
    <w:rsid w:val="00954BC8"/>
    <w:rsid w:val="00960CF4"/>
    <w:rsid w:val="00960F65"/>
    <w:rsid w:val="00963843"/>
    <w:rsid w:val="00964C81"/>
    <w:rsid w:val="00967700"/>
    <w:rsid w:val="009679E7"/>
    <w:rsid w:val="009701CF"/>
    <w:rsid w:val="00970EE5"/>
    <w:rsid w:val="00971BE5"/>
    <w:rsid w:val="009724B5"/>
    <w:rsid w:val="00973B4D"/>
    <w:rsid w:val="0097623A"/>
    <w:rsid w:val="00976509"/>
    <w:rsid w:val="009777EB"/>
    <w:rsid w:val="00980653"/>
    <w:rsid w:val="00981208"/>
    <w:rsid w:val="009816A0"/>
    <w:rsid w:val="009818AB"/>
    <w:rsid w:val="0098461A"/>
    <w:rsid w:val="00987929"/>
    <w:rsid w:val="00990917"/>
    <w:rsid w:val="00991098"/>
    <w:rsid w:val="0099272A"/>
    <w:rsid w:val="0099352D"/>
    <w:rsid w:val="0099497B"/>
    <w:rsid w:val="009952DF"/>
    <w:rsid w:val="00995DC2"/>
    <w:rsid w:val="00997D13"/>
    <w:rsid w:val="009A1546"/>
    <w:rsid w:val="009A237B"/>
    <w:rsid w:val="009A3EDF"/>
    <w:rsid w:val="009A636C"/>
    <w:rsid w:val="009A6B26"/>
    <w:rsid w:val="009A6F6B"/>
    <w:rsid w:val="009B1E0A"/>
    <w:rsid w:val="009B1E9A"/>
    <w:rsid w:val="009B419F"/>
    <w:rsid w:val="009B55DA"/>
    <w:rsid w:val="009B5AE5"/>
    <w:rsid w:val="009B683F"/>
    <w:rsid w:val="009B70E5"/>
    <w:rsid w:val="009C03BB"/>
    <w:rsid w:val="009C0FAA"/>
    <w:rsid w:val="009C171D"/>
    <w:rsid w:val="009C37C4"/>
    <w:rsid w:val="009C3A3B"/>
    <w:rsid w:val="009C40DE"/>
    <w:rsid w:val="009C4ABA"/>
    <w:rsid w:val="009C5EED"/>
    <w:rsid w:val="009C6C46"/>
    <w:rsid w:val="009C7804"/>
    <w:rsid w:val="009C7BF6"/>
    <w:rsid w:val="009D1101"/>
    <w:rsid w:val="009D2209"/>
    <w:rsid w:val="009D28CA"/>
    <w:rsid w:val="009D3ADA"/>
    <w:rsid w:val="009D3F77"/>
    <w:rsid w:val="009D4A70"/>
    <w:rsid w:val="009D6BE2"/>
    <w:rsid w:val="009D6BF9"/>
    <w:rsid w:val="009E03BB"/>
    <w:rsid w:val="009E09F5"/>
    <w:rsid w:val="009E0BFB"/>
    <w:rsid w:val="009E3B3F"/>
    <w:rsid w:val="009E47B3"/>
    <w:rsid w:val="009E55E8"/>
    <w:rsid w:val="009E573A"/>
    <w:rsid w:val="009E594B"/>
    <w:rsid w:val="009E6A46"/>
    <w:rsid w:val="009F0804"/>
    <w:rsid w:val="009F08EC"/>
    <w:rsid w:val="009F12E8"/>
    <w:rsid w:val="009F2126"/>
    <w:rsid w:val="009F3625"/>
    <w:rsid w:val="00A00763"/>
    <w:rsid w:val="00A01CA2"/>
    <w:rsid w:val="00A03919"/>
    <w:rsid w:val="00A07DD5"/>
    <w:rsid w:val="00A07F56"/>
    <w:rsid w:val="00A10556"/>
    <w:rsid w:val="00A10B2A"/>
    <w:rsid w:val="00A1345A"/>
    <w:rsid w:val="00A13661"/>
    <w:rsid w:val="00A203DD"/>
    <w:rsid w:val="00A2138F"/>
    <w:rsid w:val="00A2185F"/>
    <w:rsid w:val="00A2379B"/>
    <w:rsid w:val="00A23ED0"/>
    <w:rsid w:val="00A26FE1"/>
    <w:rsid w:val="00A27541"/>
    <w:rsid w:val="00A32603"/>
    <w:rsid w:val="00A32CB6"/>
    <w:rsid w:val="00A355A0"/>
    <w:rsid w:val="00A35E9A"/>
    <w:rsid w:val="00A361B5"/>
    <w:rsid w:val="00A36334"/>
    <w:rsid w:val="00A36A01"/>
    <w:rsid w:val="00A36D0F"/>
    <w:rsid w:val="00A379F4"/>
    <w:rsid w:val="00A37AA8"/>
    <w:rsid w:val="00A40730"/>
    <w:rsid w:val="00A413C8"/>
    <w:rsid w:val="00A42EDA"/>
    <w:rsid w:val="00A45AD9"/>
    <w:rsid w:val="00A474DB"/>
    <w:rsid w:val="00A5122D"/>
    <w:rsid w:val="00A512D8"/>
    <w:rsid w:val="00A51C71"/>
    <w:rsid w:val="00A51CBB"/>
    <w:rsid w:val="00A5207D"/>
    <w:rsid w:val="00A52605"/>
    <w:rsid w:val="00A52DDD"/>
    <w:rsid w:val="00A54034"/>
    <w:rsid w:val="00A540FD"/>
    <w:rsid w:val="00A547ED"/>
    <w:rsid w:val="00A5646E"/>
    <w:rsid w:val="00A569A7"/>
    <w:rsid w:val="00A5729B"/>
    <w:rsid w:val="00A578D4"/>
    <w:rsid w:val="00A604A5"/>
    <w:rsid w:val="00A60D7A"/>
    <w:rsid w:val="00A61154"/>
    <w:rsid w:val="00A63033"/>
    <w:rsid w:val="00A64AA2"/>
    <w:rsid w:val="00A65CFF"/>
    <w:rsid w:val="00A66609"/>
    <w:rsid w:val="00A6742D"/>
    <w:rsid w:val="00A7062E"/>
    <w:rsid w:val="00A706B8"/>
    <w:rsid w:val="00A709EF"/>
    <w:rsid w:val="00A71705"/>
    <w:rsid w:val="00A74487"/>
    <w:rsid w:val="00A7465F"/>
    <w:rsid w:val="00A74B08"/>
    <w:rsid w:val="00A74F67"/>
    <w:rsid w:val="00A76804"/>
    <w:rsid w:val="00A770AD"/>
    <w:rsid w:val="00A771B0"/>
    <w:rsid w:val="00A8115B"/>
    <w:rsid w:val="00A81D1B"/>
    <w:rsid w:val="00A8330B"/>
    <w:rsid w:val="00A83B53"/>
    <w:rsid w:val="00A84BA5"/>
    <w:rsid w:val="00A856D6"/>
    <w:rsid w:val="00A86154"/>
    <w:rsid w:val="00A87B1E"/>
    <w:rsid w:val="00A87CCB"/>
    <w:rsid w:val="00A90145"/>
    <w:rsid w:val="00A903C6"/>
    <w:rsid w:val="00A90B01"/>
    <w:rsid w:val="00A90BAD"/>
    <w:rsid w:val="00A91BF4"/>
    <w:rsid w:val="00A923CF"/>
    <w:rsid w:val="00A967A6"/>
    <w:rsid w:val="00A9799D"/>
    <w:rsid w:val="00A97D32"/>
    <w:rsid w:val="00AA36B2"/>
    <w:rsid w:val="00AA48AB"/>
    <w:rsid w:val="00AA4903"/>
    <w:rsid w:val="00AA5790"/>
    <w:rsid w:val="00AA6077"/>
    <w:rsid w:val="00AA64F0"/>
    <w:rsid w:val="00AA718D"/>
    <w:rsid w:val="00AB0D4A"/>
    <w:rsid w:val="00AB124A"/>
    <w:rsid w:val="00AB1C57"/>
    <w:rsid w:val="00AB258F"/>
    <w:rsid w:val="00AB2A2A"/>
    <w:rsid w:val="00AB30F1"/>
    <w:rsid w:val="00AB4846"/>
    <w:rsid w:val="00AB4B09"/>
    <w:rsid w:val="00AB4EFB"/>
    <w:rsid w:val="00AB65B4"/>
    <w:rsid w:val="00AB70C8"/>
    <w:rsid w:val="00AB787A"/>
    <w:rsid w:val="00AC02C9"/>
    <w:rsid w:val="00AC13AC"/>
    <w:rsid w:val="00AC21F0"/>
    <w:rsid w:val="00AC2E7F"/>
    <w:rsid w:val="00AD045D"/>
    <w:rsid w:val="00AD0F4F"/>
    <w:rsid w:val="00AD1A23"/>
    <w:rsid w:val="00AD1B68"/>
    <w:rsid w:val="00AD35FA"/>
    <w:rsid w:val="00AD6A52"/>
    <w:rsid w:val="00AD6A68"/>
    <w:rsid w:val="00AD75B0"/>
    <w:rsid w:val="00AD783A"/>
    <w:rsid w:val="00AD7A5C"/>
    <w:rsid w:val="00AD7CDB"/>
    <w:rsid w:val="00AE286C"/>
    <w:rsid w:val="00AE3091"/>
    <w:rsid w:val="00AE3353"/>
    <w:rsid w:val="00AE71AD"/>
    <w:rsid w:val="00AE7246"/>
    <w:rsid w:val="00AF03CC"/>
    <w:rsid w:val="00AF13C7"/>
    <w:rsid w:val="00AF21D5"/>
    <w:rsid w:val="00AF3530"/>
    <w:rsid w:val="00AF5543"/>
    <w:rsid w:val="00AF6F86"/>
    <w:rsid w:val="00B0071A"/>
    <w:rsid w:val="00B00F4A"/>
    <w:rsid w:val="00B019E5"/>
    <w:rsid w:val="00B02530"/>
    <w:rsid w:val="00B026B5"/>
    <w:rsid w:val="00B0283F"/>
    <w:rsid w:val="00B0310C"/>
    <w:rsid w:val="00B03E7A"/>
    <w:rsid w:val="00B047A0"/>
    <w:rsid w:val="00B050ED"/>
    <w:rsid w:val="00B05E14"/>
    <w:rsid w:val="00B060C8"/>
    <w:rsid w:val="00B06AEA"/>
    <w:rsid w:val="00B072E5"/>
    <w:rsid w:val="00B07EDA"/>
    <w:rsid w:val="00B1251D"/>
    <w:rsid w:val="00B12BE9"/>
    <w:rsid w:val="00B13AD0"/>
    <w:rsid w:val="00B14DAC"/>
    <w:rsid w:val="00B1531E"/>
    <w:rsid w:val="00B153B1"/>
    <w:rsid w:val="00B159CD"/>
    <w:rsid w:val="00B16167"/>
    <w:rsid w:val="00B16740"/>
    <w:rsid w:val="00B17424"/>
    <w:rsid w:val="00B17528"/>
    <w:rsid w:val="00B17BB5"/>
    <w:rsid w:val="00B17CBA"/>
    <w:rsid w:val="00B20E5A"/>
    <w:rsid w:val="00B2103C"/>
    <w:rsid w:val="00B22573"/>
    <w:rsid w:val="00B23CF0"/>
    <w:rsid w:val="00B25896"/>
    <w:rsid w:val="00B25FC7"/>
    <w:rsid w:val="00B267B9"/>
    <w:rsid w:val="00B267E3"/>
    <w:rsid w:val="00B2738C"/>
    <w:rsid w:val="00B27425"/>
    <w:rsid w:val="00B27A7A"/>
    <w:rsid w:val="00B3151A"/>
    <w:rsid w:val="00B31EC3"/>
    <w:rsid w:val="00B321D9"/>
    <w:rsid w:val="00B33010"/>
    <w:rsid w:val="00B33129"/>
    <w:rsid w:val="00B33958"/>
    <w:rsid w:val="00B33C5E"/>
    <w:rsid w:val="00B40286"/>
    <w:rsid w:val="00B40AFE"/>
    <w:rsid w:val="00B4218C"/>
    <w:rsid w:val="00B42852"/>
    <w:rsid w:val="00B43020"/>
    <w:rsid w:val="00B43CEC"/>
    <w:rsid w:val="00B441CA"/>
    <w:rsid w:val="00B4451C"/>
    <w:rsid w:val="00B46E47"/>
    <w:rsid w:val="00B50589"/>
    <w:rsid w:val="00B50B35"/>
    <w:rsid w:val="00B52278"/>
    <w:rsid w:val="00B53177"/>
    <w:rsid w:val="00B54680"/>
    <w:rsid w:val="00B55BDA"/>
    <w:rsid w:val="00B5735F"/>
    <w:rsid w:val="00B578E6"/>
    <w:rsid w:val="00B57925"/>
    <w:rsid w:val="00B60836"/>
    <w:rsid w:val="00B60AF6"/>
    <w:rsid w:val="00B612EF"/>
    <w:rsid w:val="00B629E0"/>
    <w:rsid w:val="00B63239"/>
    <w:rsid w:val="00B6362D"/>
    <w:rsid w:val="00B6365A"/>
    <w:rsid w:val="00B654A0"/>
    <w:rsid w:val="00B66F32"/>
    <w:rsid w:val="00B70193"/>
    <w:rsid w:val="00B70BD2"/>
    <w:rsid w:val="00B71783"/>
    <w:rsid w:val="00B72246"/>
    <w:rsid w:val="00B739DF"/>
    <w:rsid w:val="00B73A57"/>
    <w:rsid w:val="00B74C4B"/>
    <w:rsid w:val="00B76402"/>
    <w:rsid w:val="00B76D0E"/>
    <w:rsid w:val="00B82C19"/>
    <w:rsid w:val="00B83EC5"/>
    <w:rsid w:val="00B84E00"/>
    <w:rsid w:val="00B8520D"/>
    <w:rsid w:val="00B8558B"/>
    <w:rsid w:val="00B85F77"/>
    <w:rsid w:val="00B861A5"/>
    <w:rsid w:val="00B930A7"/>
    <w:rsid w:val="00B9313B"/>
    <w:rsid w:val="00B93435"/>
    <w:rsid w:val="00B93729"/>
    <w:rsid w:val="00B946D5"/>
    <w:rsid w:val="00B9482B"/>
    <w:rsid w:val="00B9489C"/>
    <w:rsid w:val="00B951F6"/>
    <w:rsid w:val="00B95252"/>
    <w:rsid w:val="00B95404"/>
    <w:rsid w:val="00B95AAB"/>
    <w:rsid w:val="00B966C4"/>
    <w:rsid w:val="00B96D9F"/>
    <w:rsid w:val="00B9792C"/>
    <w:rsid w:val="00BA11D7"/>
    <w:rsid w:val="00BA15EE"/>
    <w:rsid w:val="00BA178C"/>
    <w:rsid w:val="00BA1BAC"/>
    <w:rsid w:val="00BA222D"/>
    <w:rsid w:val="00BA292E"/>
    <w:rsid w:val="00BA3185"/>
    <w:rsid w:val="00BA4DAD"/>
    <w:rsid w:val="00BA50C6"/>
    <w:rsid w:val="00BB0624"/>
    <w:rsid w:val="00BB06AB"/>
    <w:rsid w:val="00BB25BC"/>
    <w:rsid w:val="00BB4691"/>
    <w:rsid w:val="00BB4944"/>
    <w:rsid w:val="00BB4998"/>
    <w:rsid w:val="00BB4BD3"/>
    <w:rsid w:val="00BB51C4"/>
    <w:rsid w:val="00BB548C"/>
    <w:rsid w:val="00BB55B5"/>
    <w:rsid w:val="00BB6E94"/>
    <w:rsid w:val="00BB7B8E"/>
    <w:rsid w:val="00BC00B6"/>
    <w:rsid w:val="00BC0431"/>
    <w:rsid w:val="00BC26EB"/>
    <w:rsid w:val="00BC2FD7"/>
    <w:rsid w:val="00BC4ED9"/>
    <w:rsid w:val="00BC5015"/>
    <w:rsid w:val="00BC5E23"/>
    <w:rsid w:val="00BC6E08"/>
    <w:rsid w:val="00BC755D"/>
    <w:rsid w:val="00BC7980"/>
    <w:rsid w:val="00BC7B7E"/>
    <w:rsid w:val="00BC7BD4"/>
    <w:rsid w:val="00BD014F"/>
    <w:rsid w:val="00BD194E"/>
    <w:rsid w:val="00BD2FF5"/>
    <w:rsid w:val="00BD32FE"/>
    <w:rsid w:val="00BD4BB1"/>
    <w:rsid w:val="00BD728C"/>
    <w:rsid w:val="00BE0212"/>
    <w:rsid w:val="00BE0611"/>
    <w:rsid w:val="00BE1D90"/>
    <w:rsid w:val="00BE207C"/>
    <w:rsid w:val="00BE2921"/>
    <w:rsid w:val="00BE332F"/>
    <w:rsid w:val="00BE47A2"/>
    <w:rsid w:val="00BE4DA6"/>
    <w:rsid w:val="00BE4EE9"/>
    <w:rsid w:val="00BF1AD1"/>
    <w:rsid w:val="00BF1E06"/>
    <w:rsid w:val="00BF2DB8"/>
    <w:rsid w:val="00BF2E24"/>
    <w:rsid w:val="00BF3B64"/>
    <w:rsid w:val="00BF3CE9"/>
    <w:rsid w:val="00BF56E3"/>
    <w:rsid w:val="00BF67C4"/>
    <w:rsid w:val="00BF6DB5"/>
    <w:rsid w:val="00BF7C0D"/>
    <w:rsid w:val="00C0029E"/>
    <w:rsid w:val="00C008A2"/>
    <w:rsid w:val="00C054D6"/>
    <w:rsid w:val="00C07A09"/>
    <w:rsid w:val="00C1084D"/>
    <w:rsid w:val="00C1194E"/>
    <w:rsid w:val="00C132E6"/>
    <w:rsid w:val="00C14058"/>
    <w:rsid w:val="00C14512"/>
    <w:rsid w:val="00C165A9"/>
    <w:rsid w:val="00C17661"/>
    <w:rsid w:val="00C1792E"/>
    <w:rsid w:val="00C205EB"/>
    <w:rsid w:val="00C223F8"/>
    <w:rsid w:val="00C23326"/>
    <w:rsid w:val="00C236A4"/>
    <w:rsid w:val="00C2444F"/>
    <w:rsid w:val="00C247AD"/>
    <w:rsid w:val="00C2529D"/>
    <w:rsid w:val="00C25BFC"/>
    <w:rsid w:val="00C27299"/>
    <w:rsid w:val="00C27FE1"/>
    <w:rsid w:val="00C30B6F"/>
    <w:rsid w:val="00C3109C"/>
    <w:rsid w:val="00C31902"/>
    <w:rsid w:val="00C31D22"/>
    <w:rsid w:val="00C330B4"/>
    <w:rsid w:val="00C33552"/>
    <w:rsid w:val="00C3516E"/>
    <w:rsid w:val="00C3582E"/>
    <w:rsid w:val="00C36D87"/>
    <w:rsid w:val="00C37DD3"/>
    <w:rsid w:val="00C37E40"/>
    <w:rsid w:val="00C37E41"/>
    <w:rsid w:val="00C413BC"/>
    <w:rsid w:val="00C43446"/>
    <w:rsid w:val="00C43DFB"/>
    <w:rsid w:val="00C4688E"/>
    <w:rsid w:val="00C47375"/>
    <w:rsid w:val="00C50AC7"/>
    <w:rsid w:val="00C5173C"/>
    <w:rsid w:val="00C51DE6"/>
    <w:rsid w:val="00C528E0"/>
    <w:rsid w:val="00C537F1"/>
    <w:rsid w:val="00C54054"/>
    <w:rsid w:val="00C548E3"/>
    <w:rsid w:val="00C55463"/>
    <w:rsid w:val="00C56FD4"/>
    <w:rsid w:val="00C571E9"/>
    <w:rsid w:val="00C603F7"/>
    <w:rsid w:val="00C60793"/>
    <w:rsid w:val="00C60B02"/>
    <w:rsid w:val="00C60E32"/>
    <w:rsid w:val="00C610A7"/>
    <w:rsid w:val="00C6217D"/>
    <w:rsid w:val="00C65DFA"/>
    <w:rsid w:val="00C66177"/>
    <w:rsid w:val="00C66717"/>
    <w:rsid w:val="00C66803"/>
    <w:rsid w:val="00C6795E"/>
    <w:rsid w:val="00C70A47"/>
    <w:rsid w:val="00C719E1"/>
    <w:rsid w:val="00C71E12"/>
    <w:rsid w:val="00C72672"/>
    <w:rsid w:val="00C72C2A"/>
    <w:rsid w:val="00C72C2B"/>
    <w:rsid w:val="00C7309F"/>
    <w:rsid w:val="00C7484C"/>
    <w:rsid w:val="00C74CB0"/>
    <w:rsid w:val="00C80D51"/>
    <w:rsid w:val="00C81423"/>
    <w:rsid w:val="00C827B9"/>
    <w:rsid w:val="00C82FC2"/>
    <w:rsid w:val="00C83A70"/>
    <w:rsid w:val="00C84FF1"/>
    <w:rsid w:val="00C863B7"/>
    <w:rsid w:val="00C872D5"/>
    <w:rsid w:val="00C87380"/>
    <w:rsid w:val="00C8766C"/>
    <w:rsid w:val="00C90480"/>
    <w:rsid w:val="00C906E1"/>
    <w:rsid w:val="00C90D10"/>
    <w:rsid w:val="00C91EDC"/>
    <w:rsid w:val="00C92D81"/>
    <w:rsid w:val="00C93227"/>
    <w:rsid w:val="00C93333"/>
    <w:rsid w:val="00C944F8"/>
    <w:rsid w:val="00C9464C"/>
    <w:rsid w:val="00C94F35"/>
    <w:rsid w:val="00C950CB"/>
    <w:rsid w:val="00C951C8"/>
    <w:rsid w:val="00C962F1"/>
    <w:rsid w:val="00CA0B5B"/>
    <w:rsid w:val="00CA1869"/>
    <w:rsid w:val="00CA2236"/>
    <w:rsid w:val="00CA24B6"/>
    <w:rsid w:val="00CA32FB"/>
    <w:rsid w:val="00CA3313"/>
    <w:rsid w:val="00CA5801"/>
    <w:rsid w:val="00CA5FF0"/>
    <w:rsid w:val="00CA7500"/>
    <w:rsid w:val="00CA7563"/>
    <w:rsid w:val="00CA7AB9"/>
    <w:rsid w:val="00CB0896"/>
    <w:rsid w:val="00CB2D8C"/>
    <w:rsid w:val="00CB407F"/>
    <w:rsid w:val="00CB68BF"/>
    <w:rsid w:val="00CB6CF9"/>
    <w:rsid w:val="00CB6DF5"/>
    <w:rsid w:val="00CB6FBF"/>
    <w:rsid w:val="00CB79E9"/>
    <w:rsid w:val="00CB7F8B"/>
    <w:rsid w:val="00CC010D"/>
    <w:rsid w:val="00CC1EF6"/>
    <w:rsid w:val="00CC2570"/>
    <w:rsid w:val="00CC3144"/>
    <w:rsid w:val="00CC4377"/>
    <w:rsid w:val="00CC5676"/>
    <w:rsid w:val="00CC5DCD"/>
    <w:rsid w:val="00CD0D6B"/>
    <w:rsid w:val="00CD1006"/>
    <w:rsid w:val="00CD2B0E"/>
    <w:rsid w:val="00CD3F1C"/>
    <w:rsid w:val="00CD40FB"/>
    <w:rsid w:val="00CD50D6"/>
    <w:rsid w:val="00CD530D"/>
    <w:rsid w:val="00CD5803"/>
    <w:rsid w:val="00CE0C4F"/>
    <w:rsid w:val="00CE161D"/>
    <w:rsid w:val="00CE2300"/>
    <w:rsid w:val="00CE2F53"/>
    <w:rsid w:val="00CE4449"/>
    <w:rsid w:val="00CE4A83"/>
    <w:rsid w:val="00CE4D59"/>
    <w:rsid w:val="00CE6E0B"/>
    <w:rsid w:val="00CE794A"/>
    <w:rsid w:val="00CE7E69"/>
    <w:rsid w:val="00CF1416"/>
    <w:rsid w:val="00CF1B8F"/>
    <w:rsid w:val="00CF1D1F"/>
    <w:rsid w:val="00CF2ABF"/>
    <w:rsid w:val="00CF4B42"/>
    <w:rsid w:val="00CF5698"/>
    <w:rsid w:val="00CF6D51"/>
    <w:rsid w:val="00CF76D2"/>
    <w:rsid w:val="00CF7700"/>
    <w:rsid w:val="00D00CC1"/>
    <w:rsid w:val="00D01DD6"/>
    <w:rsid w:val="00D03177"/>
    <w:rsid w:val="00D03936"/>
    <w:rsid w:val="00D04155"/>
    <w:rsid w:val="00D045F9"/>
    <w:rsid w:val="00D05117"/>
    <w:rsid w:val="00D05FB2"/>
    <w:rsid w:val="00D06F73"/>
    <w:rsid w:val="00D07D75"/>
    <w:rsid w:val="00D07ECE"/>
    <w:rsid w:val="00D10A35"/>
    <w:rsid w:val="00D1162B"/>
    <w:rsid w:val="00D11AEC"/>
    <w:rsid w:val="00D132BD"/>
    <w:rsid w:val="00D13A61"/>
    <w:rsid w:val="00D16C8C"/>
    <w:rsid w:val="00D1718C"/>
    <w:rsid w:val="00D173B3"/>
    <w:rsid w:val="00D17521"/>
    <w:rsid w:val="00D17AB4"/>
    <w:rsid w:val="00D17DE6"/>
    <w:rsid w:val="00D201C2"/>
    <w:rsid w:val="00D216D5"/>
    <w:rsid w:val="00D21F42"/>
    <w:rsid w:val="00D2244A"/>
    <w:rsid w:val="00D23FF7"/>
    <w:rsid w:val="00D24198"/>
    <w:rsid w:val="00D2539E"/>
    <w:rsid w:val="00D25E1A"/>
    <w:rsid w:val="00D26414"/>
    <w:rsid w:val="00D26CDE"/>
    <w:rsid w:val="00D27B1D"/>
    <w:rsid w:val="00D30415"/>
    <w:rsid w:val="00D31AAB"/>
    <w:rsid w:val="00D36CBB"/>
    <w:rsid w:val="00D36DA9"/>
    <w:rsid w:val="00D37FC4"/>
    <w:rsid w:val="00D41A9E"/>
    <w:rsid w:val="00D4553E"/>
    <w:rsid w:val="00D45AEE"/>
    <w:rsid w:val="00D45C00"/>
    <w:rsid w:val="00D46874"/>
    <w:rsid w:val="00D468A0"/>
    <w:rsid w:val="00D46B96"/>
    <w:rsid w:val="00D47939"/>
    <w:rsid w:val="00D47D79"/>
    <w:rsid w:val="00D5165B"/>
    <w:rsid w:val="00D51BED"/>
    <w:rsid w:val="00D52E07"/>
    <w:rsid w:val="00D53302"/>
    <w:rsid w:val="00D54253"/>
    <w:rsid w:val="00D56367"/>
    <w:rsid w:val="00D578A3"/>
    <w:rsid w:val="00D60927"/>
    <w:rsid w:val="00D614C7"/>
    <w:rsid w:val="00D62584"/>
    <w:rsid w:val="00D63263"/>
    <w:rsid w:val="00D642DA"/>
    <w:rsid w:val="00D66727"/>
    <w:rsid w:val="00D67A4F"/>
    <w:rsid w:val="00D67F83"/>
    <w:rsid w:val="00D70708"/>
    <w:rsid w:val="00D70B51"/>
    <w:rsid w:val="00D71266"/>
    <w:rsid w:val="00D71ACA"/>
    <w:rsid w:val="00D71DA4"/>
    <w:rsid w:val="00D74CDF"/>
    <w:rsid w:val="00D770D3"/>
    <w:rsid w:val="00D774FA"/>
    <w:rsid w:val="00D80A4D"/>
    <w:rsid w:val="00D81012"/>
    <w:rsid w:val="00D8142B"/>
    <w:rsid w:val="00D83431"/>
    <w:rsid w:val="00D835FE"/>
    <w:rsid w:val="00D83C0B"/>
    <w:rsid w:val="00D847E7"/>
    <w:rsid w:val="00D84D6F"/>
    <w:rsid w:val="00D873B8"/>
    <w:rsid w:val="00D878A4"/>
    <w:rsid w:val="00D92F58"/>
    <w:rsid w:val="00D92F8B"/>
    <w:rsid w:val="00D9535E"/>
    <w:rsid w:val="00D957BD"/>
    <w:rsid w:val="00D95C1B"/>
    <w:rsid w:val="00D96BEA"/>
    <w:rsid w:val="00D9757C"/>
    <w:rsid w:val="00D979EC"/>
    <w:rsid w:val="00DA09E3"/>
    <w:rsid w:val="00DA1266"/>
    <w:rsid w:val="00DA21DE"/>
    <w:rsid w:val="00DA39A4"/>
    <w:rsid w:val="00DA3D8D"/>
    <w:rsid w:val="00DA4315"/>
    <w:rsid w:val="00DA5308"/>
    <w:rsid w:val="00DA661C"/>
    <w:rsid w:val="00DA6737"/>
    <w:rsid w:val="00DA7340"/>
    <w:rsid w:val="00DA7AFA"/>
    <w:rsid w:val="00DB0FF8"/>
    <w:rsid w:val="00DB1372"/>
    <w:rsid w:val="00DB34C9"/>
    <w:rsid w:val="00DB3B7F"/>
    <w:rsid w:val="00DB55AC"/>
    <w:rsid w:val="00DB5AAD"/>
    <w:rsid w:val="00DB63A6"/>
    <w:rsid w:val="00DC0F49"/>
    <w:rsid w:val="00DC1373"/>
    <w:rsid w:val="00DC19CE"/>
    <w:rsid w:val="00DC1B03"/>
    <w:rsid w:val="00DC2190"/>
    <w:rsid w:val="00DC47C6"/>
    <w:rsid w:val="00DC6247"/>
    <w:rsid w:val="00DC76F7"/>
    <w:rsid w:val="00DD2443"/>
    <w:rsid w:val="00DD3CE8"/>
    <w:rsid w:val="00DD4805"/>
    <w:rsid w:val="00DD55D6"/>
    <w:rsid w:val="00DD597E"/>
    <w:rsid w:val="00DD69B2"/>
    <w:rsid w:val="00DE3B8E"/>
    <w:rsid w:val="00DE40D8"/>
    <w:rsid w:val="00DE4509"/>
    <w:rsid w:val="00DE4867"/>
    <w:rsid w:val="00DE4D73"/>
    <w:rsid w:val="00DE68D6"/>
    <w:rsid w:val="00DE7FB9"/>
    <w:rsid w:val="00DF005C"/>
    <w:rsid w:val="00DF213E"/>
    <w:rsid w:val="00DF2C7C"/>
    <w:rsid w:val="00DF3069"/>
    <w:rsid w:val="00DF50B4"/>
    <w:rsid w:val="00DF7EEF"/>
    <w:rsid w:val="00E000BF"/>
    <w:rsid w:val="00E038B9"/>
    <w:rsid w:val="00E0396F"/>
    <w:rsid w:val="00E03DB3"/>
    <w:rsid w:val="00E053DB"/>
    <w:rsid w:val="00E058E3"/>
    <w:rsid w:val="00E05B01"/>
    <w:rsid w:val="00E06D99"/>
    <w:rsid w:val="00E07179"/>
    <w:rsid w:val="00E10A0A"/>
    <w:rsid w:val="00E1171D"/>
    <w:rsid w:val="00E11F80"/>
    <w:rsid w:val="00E135E8"/>
    <w:rsid w:val="00E143E9"/>
    <w:rsid w:val="00E16AAA"/>
    <w:rsid w:val="00E16D42"/>
    <w:rsid w:val="00E17881"/>
    <w:rsid w:val="00E21411"/>
    <w:rsid w:val="00E2158B"/>
    <w:rsid w:val="00E215BF"/>
    <w:rsid w:val="00E220EA"/>
    <w:rsid w:val="00E2210E"/>
    <w:rsid w:val="00E231D2"/>
    <w:rsid w:val="00E25FFE"/>
    <w:rsid w:val="00E260CD"/>
    <w:rsid w:val="00E26BBB"/>
    <w:rsid w:val="00E26F65"/>
    <w:rsid w:val="00E278CB"/>
    <w:rsid w:val="00E27CEF"/>
    <w:rsid w:val="00E30541"/>
    <w:rsid w:val="00E305F6"/>
    <w:rsid w:val="00E306CF"/>
    <w:rsid w:val="00E314F3"/>
    <w:rsid w:val="00E31AB6"/>
    <w:rsid w:val="00E31F3D"/>
    <w:rsid w:val="00E3232D"/>
    <w:rsid w:val="00E323B5"/>
    <w:rsid w:val="00E344F0"/>
    <w:rsid w:val="00E35D9D"/>
    <w:rsid w:val="00E40D94"/>
    <w:rsid w:val="00E40F6C"/>
    <w:rsid w:val="00E411B0"/>
    <w:rsid w:val="00E43107"/>
    <w:rsid w:val="00E4522A"/>
    <w:rsid w:val="00E4692B"/>
    <w:rsid w:val="00E47D17"/>
    <w:rsid w:val="00E525D8"/>
    <w:rsid w:val="00E52ABE"/>
    <w:rsid w:val="00E530FE"/>
    <w:rsid w:val="00E556BF"/>
    <w:rsid w:val="00E60A7E"/>
    <w:rsid w:val="00E60C64"/>
    <w:rsid w:val="00E639A9"/>
    <w:rsid w:val="00E644E3"/>
    <w:rsid w:val="00E65531"/>
    <w:rsid w:val="00E65D42"/>
    <w:rsid w:val="00E666E6"/>
    <w:rsid w:val="00E679F5"/>
    <w:rsid w:val="00E67CF6"/>
    <w:rsid w:val="00E70686"/>
    <w:rsid w:val="00E72FC2"/>
    <w:rsid w:val="00E73E00"/>
    <w:rsid w:val="00E74DF7"/>
    <w:rsid w:val="00E74FD3"/>
    <w:rsid w:val="00E7588A"/>
    <w:rsid w:val="00E75B5B"/>
    <w:rsid w:val="00E76DB0"/>
    <w:rsid w:val="00E77422"/>
    <w:rsid w:val="00E77A2D"/>
    <w:rsid w:val="00E80A3B"/>
    <w:rsid w:val="00E80F36"/>
    <w:rsid w:val="00E81C54"/>
    <w:rsid w:val="00E83627"/>
    <w:rsid w:val="00E83A61"/>
    <w:rsid w:val="00E841AF"/>
    <w:rsid w:val="00E84C48"/>
    <w:rsid w:val="00E8660B"/>
    <w:rsid w:val="00E874A3"/>
    <w:rsid w:val="00E87E4A"/>
    <w:rsid w:val="00E9041D"/>
    <w:rsid w:val="00E90D10"/>
    <w:rsid w:val="00E90FCA"/>
    <w:rsid w:val="00E91029"/>
    <w:rsid w:val="00E91BC5"/>
    <w:rsid w:val="00E94446"/>
    <w:rsid w:val="00E94A24"/>
    <w:rsid w:val="00E95099"/>
    <w:rsid w:val="00EA0524"/>
    <w:rsid w:val="00EA05AF"/>
    <w:rsid w:val="00EA1A36"/>
    <w:rsid w:val="00EA20FE"/>
    <w:rsid w:val="00EA2391"/>
    <w:rsid w:val="00EA2452"/>
    <w:rsid w:val="00EA26D7"/>
    <w:rsid w:val="00EA377C"/>
    <w:rsid w:val="00EA3F0C"/>
    <w:rsid w:val="00EA4336"/>
    <w:rsid w:val="00EA4924"/>
    <w:rsid w:val="00EA5905"/>
    <w:rsid w:val="00EA65C0"/>
    <w:rsid w:val="00EA7E40"/>
    <w:rsid w:val="00EA7F60"/>
    <w:rsid w:val="00EB0CC9"/>
    <w:rsid w:val="00EB112B"/>
    <w:rsid w:val="00EB1482"/>
    <w:rsid w:val="00EB1ACD"/>
    <w:rsid w:val="00EB3343"/>
    <w:rsid w:val="00EB4A39"/>
    <w:rsid w:val="00EB521F"/>
    <w:rsid w:val="00EB5EAF"/>
    <w:rsid w:val="00EB6341"/>
    <w:rsid w:val="00EB7450"/>
    <w:rsid w:val="00EB77E0"/>
    <w:rsid w:val="00EC1841"/>
    <w:rsid w:val="00EC1C26"/>
    <w:rsid w:val="00EC22D9"/>
    <w:rsid w:val="00EC24E8"/>
    <w:rsid w:val="00EC3704"/>
    <w:rsid w:val="00EC3ED1"/>
    <w:rsid w:val="00EC610E"/>
    <w:rsid w:val="00EC688B"/>
    <w:rsid w:val="00EC6B77"/>
    <w:rsid w:val="00EC74CD"/>
    <w:rsid w:val="00EC784D"/>
    <w:rsid w:val="00ED2A62"/>
    <w:rsid w:val="00ED2EFA"/>
    <w:rsid w:val="00ED4083"/>
    <w:rsid w:val="00ED4BF8"/>
    <w:rsid w:val="00ED4DBB"/>
    <w:rsid w:val="00ED6128"/>
    <w:rsid w:val="00ED6EE6"/>
    <w:rsid w:val="00ED756C"/>
    <w:rsid w:val="00EE119E"/>
    <w:rsid w:val="00EE1624"/>
    <w:rsid w:val="00EE55CC"/>
    <w:rsid w:val="00EE57B7"/>
    <w:rsid w:val="00EE6126"/>
    <w:rsid w:val="00EE6D97"/>
    <w:rsid w:val="00EE6E0B"/>
    <w:rsid w:val="00EF0BE6"/>
    <w:rsid w:val="00EF0C2D"/>
    <w:rsid w:val="00EF1DD0"/>
    <w:rsid w:val="00EF2A39"/>
    <w:rsid w:val="00EF3524"/>
    <w:rsid w:val="00EF3F3A"/>
    <w:rsid w:val="00EF47EC"/>
    <w:rsid w:val="00EF5DE6"/>
    <w:rsid w:val="00EF65DB"/>
    <w:rsid w:val="00EF6EFD"/>
    <w:rsid w:val="00F02CCE"/>
    <w:rsid w:val="00F0538B"/>
    <w:rsid w:val="00F053D9"/>
    <w:rsid w:val="00F06CD9"/>
    <w:rsid w:val="00F06E9C"/>
    <w:rsid w:val="00F103CA"/>
    <w:rsid w:val="00F13296"/>
    <w:rsid w:val="00F15024"/>
    <w:rsid w:val="00F15AD7"/>
    <w:rsid w:val="00F16A79"/>
    <w:rsid w:val="00F20847"/>
    <w:rsid w:val="00F209F2"/>
    <w:rsid w:val="00F22626"/>
    <w:rsid w:val="00F22B79"/>
    <w:rsid w:val="00F23AA5"/>
    <w:rsid w:val="00F25BEC"/>
    <w:rsid w:val="00F2618E"/>
    <w:rsid w:val="00F273AE"/>
    <w:rsid w:val="00F2745D"/>
    <w:rsid w:val="00F27548"/>
    <w:rsid w:val="00F30BEA"/>
    <w:rsid w:val="00F363C3"/>
    <w:rsid w:val="00F3648D"/>
    <w:rsid w:val="00F36D4E"/>
    <w:rsid w:val="00F36E3D"/>
    <w:rsid w:val="00F375B4"/>
    <w:rsid w:val="00F376EB"/>
    <w:rsid w:val="00F40D71"/>
    <w:rsid w:val="00F4207D"/>
    <w:rsid w:val="00F42534"/>
    <w:rsid w:val="00F433A1"/>
    <w:rsid w:val="00F461A8"/>
    <w:rsid w:val="00F477FC"/>
    <w:rsid w:val="00F47828"/>
    <w:rsid w:val="00F50573"/>
    <w:rsid w:val="00F515A5"/>
    <w:rsid w:val="00F515D4"/>
    <w:rsid w:val="00F52A3D"/>
    <w:rsid w:val="00F5332D"/>
    <w:rsid w:val="00F53C24"/>
    <w:rsid w:val="00F53C35"/>
    <w:rsid w:val="00F53DB0"/>
    <w:rsid w:val="00F544E0"/>
    <w:rsid w:val="00F558A4"/>
    <w:rsid w:val="00F55E58"/>
    <w:rsid w:val="00F5651E"/>
    <w:rsid w:val="00F60927"/>
    <w:rsid w:val="00F618E8"/>
    <w:rsid w:val="00F654BC"/>
    <w:rsid w:val="00F6698B"/>
    <w:rsid w:val="00F67C21"/>
    <w:rsid w:val="00F714E9"/>
    <w:rsid w:val="00F7219D"/>
    <w:rsid w:val="00F72DEA"/>
    <w:rsid w:val="00F737AA"/>
    <w:rsid w:val="00F74FD9"/>
    <w:rsid w:val="00F75473"/>
    <w:rsid w:val="00F75686"/>
    <w:rsid w:val="00F75AEC"/>
    <w:rsid w:val="00F86F61"/>
    <w:rsid w:val="00F8713C"/>
    <w:rsid w:val="00F90E96"/>
    <w:rsid w:val="00F925FC"/>
    <w:rsid w:val="00F926CD"/>
    <w:rsid w:val="00F93E00"/>
    <w:rsid w:val="00F9601E"/>
    <w:rsid w:val="00F96376"/>
    <w:rsid w:val="00F97C96"/>
    <w:rsid w:val="00FA06D4"/>
    <w:rsid w:val="00FA3B9F"/>
    <w:rsid w:val="00FA6949"/>
    <w:rsid w:val="00FA6A0A"/>
    <w:rsid w:val="00FA7E80"/>
    <w:rsid w:val="00FB098D"/>
    <w:rsid w:val="00FB13F0"/>
    <w:rsid w:val="00FB1499"/>
    <w:rsid w:val="00FB296A"/>
    <w:rsid w:val="00FB359D"/>
    <w:rsid w:val="00FB4697"/>
    <w:rsid w:val="00FB5318"/>
    <w:rsid w:val="00FB5EDC"/>
    <w:rsid w:val="00FB6988"/>
    <w:rsid w:val="00FB72BE"/>
    <w:rsid w:val="00FC18E4"/>
    <w:rsid w:val="00FC1DB7"/>
    <w:rsid w:val="00FC3E27"/>
    <w:rsid w:val="00FC42F4"/>
    <w:rsid w:val="00FC522D"/>
    <w:rsid w:val="00FC5AEC"/>
    <w:rsid w:val="00FD07E3"/>
    <w:rsid w:val="00FD0A73"/>
    <w:rsid w:val="00FD0D78"/>
    <w:rsid w:val="00FD0D9D"/>
    <w:rsid w:val="00FD0E0E"/>
    <w:rsid w:val="00FD1888"/>
    <w:rsid w:val="00FD20C3"/>
    <w:rsid w:val="00FD22D4"/>
    <w:rsid w:val="00FD2B2D"/>
    <w:rsid w:val="00FD2EBC"/>
    <w:rsid w:val="00FD352A"/>
    <w:rsid w:val="00FD3D90"/>
    <w:rsid w:val="00FD54A9"/>
    <w:rsid w:val="00FD6149"/>
    <w:rsid w:val="00FD6AC9"/>
    <w:rsid w:val="00FE0EC8"/>
    <w:rsid w:val="00FE1ECB"/>
    <w:rsid w:val="00FE3DC7"/>
    <w:rsid w:val="00FE4988"/>
    <w:rsid w:val="00FE4DB6"/>
    <w:rsid w:val="00FE556B"/>
    <w:rsid w:val="00FE660B"/>
    <w:rsid w:val="00FF0498"/>
    <w:rsid w:val="00FF1F7E"/>
    <w:rsid w:val="00FF3375"/>
    <w:rsid w:val="00FF42BB"/>
    <w:rsid w:val="00FF4DC6"/>
    <w:rsid w:val="00FF6087"/>
    <w:rsid w:val="00FF672B"/>
    <w:rsid w:val="00FF7049"/>
    <w:rsid w:val="00FF7B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468C2"/>
  <w15:docId w15:val="{9746BB74-C312-4F9C-91A4-CE652F60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55DA"/>
  </w:style>
  <w:style w:type="paragraph" w:styleId="Nagwek1">
    <w:name w:val="heading 1"/>
    <w:basedOn w:val="Normalny"/>
    <w:next w:val="Normalny"/>
    <w:link w:val="Nagwek1Znak"/>
    <w:uiPriority w:val="9"/>
    <w:qFormat/>
    <w:rsid w:val="0007779B"/>
    <w:pPr>
      <w:spacing w:after="240" w:line="240" w:lineRule="auto"/>
      <w:jc w:val="center"/>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semiHidden/>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7779B"/>
    <w:rPr>
      <w:rFonts w:ascii="Times New Roman" w:hAnsi="Times New Roman" w:cs="Times New Roman"/>
      <w:b/>
      <w:sz w:val="24"/>
      <w:szCs w:val="24"/>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paragraph" w:styleId="Tekstprzypisukocowego">
    <w:name w:val="endnote text"/>
    <w:basedOn w:val="Normalny"/>
    <w:link w:val="TekstprzypisukocowegoZnak"/>
    <w:uiPriority w:val="99"/>
    <w:semiHidden/>
    <w:unhideWhenUsed/>
    <w:rsid w:val="000610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10F7"/>
    <w:rPr>
      <w:sz w:val="20"/>
      <w:szCs w:val="20"/>
    </w:rPr>
  </w:style>
  <w:style w:type="character" w:styleId="Odwoanieprzypisukocowego">
    <w:name w:val="endnote reference"/>
    <w:basedOn w:val="Domylnaczcionkaakapitu"/>
    <w:uiPriority w:val="99"/>
    <w:semiHidden/>
    <w:unhideWhenUsed/>
    <w:rsid w:val="000610F7"/>
    <w:rPr>
      <w:vertAlign w:val="superscript"/>
    </w:rPr>
  </w:style>
  <w:style w:type="paragraph" w:styleId="Tekstprzypisudolnego">
    <w:name w:val="footnote text"/>
    <w:basedOn w:val="Normalny"/>
    <w:link w:val="TekstprzypisudolnegoZnak"/>
    <w:uiPriority w:val="99"/>
    <w:semiHidden/>
    <w:unhideWhenUsed/>
    <w:rsid w:val="00B934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3435"/>
    <w:rPr>
      <w:sz w:val="20"/>
      <w:szCs w:val="20"/>
    </w:rPr>
  </w:style>
  <w:style w:type="character" w:styleId="Odwoanieprzypisudolnego">
    <w:name w:val="footnote reference"/>
    <w:basedOn w:val="Domylnaczcionkaakapitu"/>
    <w:uiPriority w:val="99"/>
    <w:semiHidden/>
    <w:unhideWhenUsed/>
    <w:rsid w:val="00B93435"/>
    <w:rPr>
      <w:vertAlign w:val="superscript"/>
    </w:rPr>
  </w:style>
  <w:style w:type="paragraph" w:styleId="Poprawka">
    <w:name w:val="Revision"/>
    <w:hidden/>
    <w:uiPriority w:val="99"/>
    <w:semiHidden/>
    <w:rsid w:val="003719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35665011">
      <w:bodyDiv w:val="1"/>
      <w:marLeft w:val="0"/>
      <w:marRight w:val="0"/>
      <w:marTop w:val="0"/>
      <w:marBottom w:val="0"/>
      <w:divBdr>
        <w:top w:val="none" w:sz="0" w:space="0" w:color="auto"/>
        <w:left w:val="none" w:sz="0" w:space="0" w:color="auto"/>
        <w:bottom w:val="none" w:sz="0" w:space="0" w:color="auto"/>
        <w:right w:val="none" w:sz="0" w:space="0" w:color="auto"/>
      </w:divBdr>
    </w:div>
    <w:div w:id="36786361">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38693829">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191459851">
      <w:bodyDiv w:val="1"/>
      <w:marLeft w:val="0"/>
      <w:marRight w:val="0"/>
      <w:marTop w:val="0"/>
      <w:marBottom w:val="0"/>
      <w:divBdr>
        <w:top w:val="none" w:sz="0" w:space="0" w:color="auto"/>
        <w:left w:val="none" w:sz="0" w:space="0" w:color="auto"/>
        <w:bottom w:val="none" w:sz="0" w:space="0" w:color="auto"/>
        <w:right w:val="none" w:sz="0" w:space="0" w:color="auto"/>
      </w:divBdr>
    </w:div>
    <w:div w:id="257444557">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78802652">
      <w:bodyDiv w:val="1"/>
      <w:marLeft w:val="0"/>
      <w:marRight w:val="0"/>
      <w:marTop w:val="0"/>
      <w:marBottom w:val="0"/>
      <w:divBdr>
        <w:top w:val="none" w:sz="0" w:space="0" w:color="auto"/>
        <w:left w:val="none" w:sz="0" w:space="0" w:color="auto"/>
        <w:bottom w:val="none" w:sz="0" w:space="0" w:color="auto"/>
        <w:right w:val="none" w:sz="0" w:space="0" w:color="auto"/>
      </w:divBdr>
    </w:div>
    <w:div w:id="293216461">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3105208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427622617">
      <w:bodyDiv w:val="1"/>
      <w:marLeft w:val="0"/>
      <w:marRight w:val="0"/>
      <w:marTop w:val="0"/>
      <w:marBottom w:val="0"/>
      <w:divBdr>
        <w:top w:val="none" w:sz="0" w:space="0" w:color="auto"/>
        <w:left w:val="none" w:sz="0" w:space="0" w:color="auto"/>
        <w:bottom w:val="none" w:sz="0" w:space="0" w:color="auto"/>
        <w:right w:val="none" w:sz="0" w:space="0" w:color="auto"/>
      </w:divBdr>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47375138">
      <w:bodyDiv w:val="1"/>
      <w:marLeft w:val="0"/>
      <w:marRight w:val="0"/>
      <w:marTop w:val="0"/>
      <w:marBottom w:val="0"/>
      <w:divBdr>
        <w:top w:val="none" w:sz="0" w:space="0" w:color="auto"/>
        <w:left w:val="none" w:sz="0" w:space="0" w:color="auto"/>
        <w:bottom w:val="none" w:sz="0" w:space="0" w:color="auto"/>
        <w:right w:val="none" w:sz="0" w:space="0" w:color="auto"/>
      </w:divBdr>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44432926">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2851139">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860313641">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103916553">
      <w:bodyDiv w:val="1"/>
      <w:marLeft w:val="0"/>
      <w:marRight w:val="0"/>
      <w:marTop w:val="0"/>
      <w:marBottom w:val="0"/>
      <w:divBdr>
        <w:top w:val="none" w:sz="0" w:space="0" w:color="auto"/>
        <w:left w:val="none" w:sz="0" w:space="0" w:color="auto"/>
        <w:bottom w:val="none" w:sz="0" w:space="0" w:color="auto"/>
        <w:right w:val="none" w:sz="0" w:space="0" w:color="auto"/>
      </w:divBdr>
    </w:div>
    <w:div w:id="1108621747">
      <w:bodyDiv w:val="1"/>
      <w:marLeft w:val="0"/>
      <w:marRight w:val="0"/>
      <w:marTop w:val="0"/>
      <w:marBottom w:val="0"/>
      <w:divBdr>
        <w:top w:val="none" w:sz="0" w:space="0" w:color="auto"/>
        <w:left w:val="none" w:sz="0" w:space="0" w:color="auto"/>
        <w:bottom w:val="none" w:sz="0" w:space="0" w:color="auto"/>
        <w:right w:val="none" w:sz="0" w:space="0" w:color="auto"/>
      </w:divBdr>
    </w:div>
    <w:div w:id="1130365611">
      <w:bodyDiv w:val="1"/>
      <w:marLeft w:val="0"/>
      <w:marRight w:val="0"/>
      <w:marTop w:val="0"/>
      <w:marBottom w:val="0"/>
      <w:divBdr>
        <w:top w:val="none" w:sz="0" w:space="0" w:color="auto"/>
        <w:left w:val="none" w:sz="0" w:space="0" w:color="auto"/>
        <w:bottom w:val="none" w:sz="0" w:space="0" w:color="auto"/>
        <w:right w:val="none" w:sz="0" w:space="0" w:color="auto"/>
      </w:divBdr>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66310208">
      <w:bodyDiv w:val="1"/>
      <w:marLeft w:val="0"/>
      <w:marRight w:val="0"/>
      <w:marTop w:val="0"/>
      <w:marBottom w:val="0"/>
      <w:divBdr>
        <w:top w:val="none" w:sz="0" w:space="0" w:color="auto"/>
        <w:left w:val="none" w:sz="0" w:space="0" w:color="auto"/>
        <w:bottom w:val="none" w:sz="0" w:space="0" w:color="auto"/>
        <w:right w:val="none" w:sz="0" w:space="0" w:color="auto"/>
      </w:divBdr>
    </w:div>
    <w:div w:id="1280992290">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29209484">
      <w:bodyDiv w:val="1"/>
      <w:marLeft w:val="0"/>
      <w:marRight w:val="0"/>
      <w:marTop w:val="0"/>
      <w:marBottom w:val="0"/>
      <w:divBdr>
        <w:top w:val="none" w:sz="0" w:space="0" w:color="auto"/>
        <w:left w:val="none" w:sz="0" w:space="0" w:color="auto"/>
        <w:bottom w:val="none" w:sz="0" w:space="0" w:color="auto"/>
        <w:right w:val="none" w:sz="0" w:space="0" w:color="auto"/>
      </w:divBdr>
    </w:div>
    <w:div w:id="1343240213">
      <w:bodyDiv w:val="1"/>
      <w:marLeft w:val="0"/>
      <w:marRight w:val="0"/>
      <w:marTop w:val="0"/>
      <w:marBottom w:val="0"/>
      <w:divBdr>
        <w:top w:val="none" w:sz="0" w:space="0" w:color="auto"/>
        <w:left w:val="none" w:sz="0" w:space="0" w:color="auto"/>
        <w:bottom w:val="none" w:sz="0" w:space="0" w:color="auto"/>
        <w:right w:val="none" w:sz="0" w:space="0" w:color="auto"/>
      </w:divBdr>
    </w:div>
    <w:div w:id="1369990604">
      <w:bodyDiv w:val="1"/>
      <w:marLeft w:val="0"/>
      <w:marRight w:val="0"/>
      <w:marTop w:val="0"/>
      <w:marBottom w:val="0"/>
      <w:divBdr>
        <w:top w:val="none" w:sz="0" w:space="0" w:color="auto"/>
        <w:left w:val="none" w:sz="0" w:space="0" w:color="auto"/>
        <w:bottom w:val="none" w:sz="0" w:space="0" w:color="auto"/>
        <w:right w:val="none" w:sz="0" w:space="0" w:color="auto"/>
      </w:divBdr>
    </w:div>
    <w:div w:id="1378167600">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83796602">
      <w:bodyDiv w:val="1"/>
      <w:marLeft w:val="0"/>
      <w:marRight w:val="0"/>
      <w:marTop w:val="0"/>
      <w:marBottom w:val="0"/>
      <w:divBdr>
        <w:top w:val="none" w:sz="0" w:space="0" w:color="auto"/>
        <w:left w:val="none" w:sz="0" w:space="0" w:color="auto"/>
        <w:bottom w:val="none" w:sz="0" w:space="0" w:color="auto"/>
        <w:right w:val="none" w:sz="0" w:space="0" w:color="auto"/>
      </w:divBdr>
    </w:div>
    <w:div w:id="1386566009">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8012876">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474565177">
      <w:bodyDiv w:val="1"/>
      <w:marLeft w:val="0"/>
      <w:marRight w:val="0"/>
      <w:marTop w:val="0"/>
      <w:marBottom w:val="0"/>
      <w:divBdr>
        <w:top w:val="none" w:sz="0" w:space="0" w:color="auto"/>
        <w:left w:val="none" w:sz="0" w:space="0" w:color="auto"/>
        <w:bottom w:val="none" w:sz="0" w:space="0" w:color="auto"/>
        <w:right w:val="none" w:sz="0" w:space="0" w:color="auto"/>
      </w:divBdr>
    </w:div>
    <w:div w:id="1530339135">
      <w:bodyDiv w:val="1"/>
      <w:marLeft w:val="0"/>
      <w:marRight w:val="0"/>
      <w:marTop w:val="0"/>
      <w:marBottom w:val="0"/>
      <w:divBdr>
        <w:top w:val="none" w:sz="0" w:space="0" w:color="auto"/>
        <w:left w:val="none" w:sz="0" w:space="0" w:color="auto"/>
        <w:bottom w:val="none" w:sz="0" w:space="0" w:color="auto"/>
        <w:right w:val="none" w:sz="0" w:space="0" w:color="auto"/>
      </w:divBdr>
    </w:div>
    <w:div w:id="1566259441">
      <w:bodyDiv w:val="1"/>
      <w:marLeft w:val="0"/>
      <w:marRight w:val="0"/>
      <w:marTop w:val="0"/>
      <w:marBottom w:val="0"/>
      <w:divBdr>
        <w:top w:val="none" w:sz="0" w:space="0" w:color="auto"/>
        <w:left w:val="none" w:sz="0" w:space="0" w:color="auto"/>
        <w:bottom w:val="none" w:sz="0" w:space="0" w:color="auto"/>
        <w:right w:val="none" w:sz="0" w:space="0" w:color="auto"/>
      </w:divBdr>
    </w:div>
    <w:div w:id="1631207995">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704087405">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85075793">
      <w:bodyDiv w:val="1"/>
      <w:marLeft w:val="0"/>
      <w:marRight w:val="0"/>
      <w:marTop w:val="0"/>
      <w:marBottom w:val="0"/>
      <w:divBdr>
        <w:top w:val="none" w:sz="0" w:space="0" w:color="auto"/>
        <w:left w:val="none" w:sz="0" w:space="0" w:color="auto"/>
        <w:bottom w:val="none" w:sz="0" w:space="0" w:color="auto"/>
        <w:right w:val="none" w:sz="0" w:space="0" w:color="auto"/>
      </w:divBdr>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78468885">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9087783">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1001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AB601-8FC6-48C4-BEC7-76226EF7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8005</Words>
  <Characters>48034</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Wyższa Szkoła Finansów i Zarządzania w Warszawie</Company>
  <LinksUpToDate>false</LinksUpToDate>
  <CharactersWithSpaces>55928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Szczepankowski</dc:creator>
  <cp:lastModifiedBy>Marcin Domagała AEH</cp:lastModifiedBy>
  <cp:revision>5</cp:revision>
  <cp:lastPrinted>2023-07-04T08:48:00Z</cp:lastPrinted>
  <dcterms:created xsi:type="dcterms:W3CDTF">2026-04-16T06:14:00Z</dcterms:created>
  <dcterms:modified xsi:type="dcterms:W3CDTF">2026-04-22T09:01:00Z</dcterms:modified>
</cp:coreProperties>
</file>