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3C1" w:rsidRPr="00A1090A" w:rsidRDefault="00D57832" w:rsidP="009733C1">
      <w:pPr>
        <w:pStyle w:val="Standard"/>
        <w:spacing w:after="0" w:line="240" w:lineRule="auto"/>
        <w:ind w:left="6521"/>
        <w:rPr>
          <w:rFonts w:ascii="Times New Roman" w:hAnsi="Times New Roman" w:cs="Times New Roman"/>
          <w:b/>
          <w:sz w:val="18"/>
          <w:szCs w:val="18"/>
          <w:lang w:val="en-GB"/>
        </w:rPr>
      </w:pPr>
      <w:r w:rsidRPr="00A1090A">
        <w:rPr>
          <w:rFonts w:ascii="Times New Roman" w:hAnsi="Times New Roman" w:cs="Times New Roman"/>
          <w:b/>
          <w:sz w:val="18"/>
          <w:szCs w:val="18"/>
          <w:lang w:val="en-GB"/>
        </w:rPr>
        <w:t>Appendix</w:t>
      </w:r>
      <w:r w:rsidR="009733C1" w:rsidRPr="00A1090A">
        <w:rPr>
          <w:rFonts w:ascii="Times New Roman" w:hAnsi="Times New Roman" w:cs="Times New Roman"/>
          <w:b/>
          <w:sz w:val="18"/>
          <w:szCs w:val="18"/>
          <w:lang w:val="en-GB"/>
        </w:rPr>
        <w:t xml:space="preserve"> </w:t>
      </w:r>
      <w:r w:rsidR="00466A5E" w:rsidRPr="00A1090A">
        <w:rPr>
          <w:rFonts w:ascii="Times New Roman" w:hAnsi="Times New Roman" w:cs="Times New Roman"/>
          <w:b/>
          <w:sz w:val="18"/>
          <w:szCs w:val="18"/>
          <w:lang w:val="en-GB"/>
        </w:rPr>
        <w:t xml:space="preserve">to Resolution </w:t>
      </w:r>
    </w:p>
    <w:p w:rsidR="00D57832" w:rsidRPr="00A1090A" w:rsidRDefault="00466A5E" w:rsidP="009733C1">
      <w:pPr>
        <w:pStyle w:val="Standard"/>
        <w:spacing w:after="0" w:line="240" w:lineRule="auto"/>
        <w:ind w:left="6521"/>
        <w:rPr>
          <w:rFonts w:ascii="Times New Roman" w:hAnsi="Times New Roman" w:cs="Times New Roman"/>
          <w:b/>
          <w:sz w:val="18"/>
          <w:szCs w:val="18"/>
          <w:lang w:val="en-GB"/>
        </w:rPr>
      </w:pPr>
      <w:r w:rsidRPr="00A1090A">
        <w:rPr>
          <w:rFonts w:ascii="Times New Roman" w:hAnsi="Times New Roman" w:cs="Times New Roman"/>
          <w:b/>
          <w:sz w:val="18"/>
          <w:szCs w:val="18"/>
          <w:lang w:val="en-GB"/>
        </w:rPr>
        <w:t>No. 1/30/10/2025</w:t>
      </w:r>
    </w:p>
    <w:p w:rsidR="00D57832" w:rsidRPr="00A1090A" w:rsidRDefault="00466A5E" w:rsidP="009733C1">
      <w:pPr>
        <w:pStyle w:val="Standard"/>
        <w:spacing w:after="0" w:line="240" w:lineRule="auto"/>
        <w:ind w:left="6521"/>
        <w:rPr>
          <w:rFonts w:ascii="Times New Roman" w:hAnsi="Times New Roman" w:cs="Times New Roman"/>
          <w:b/>
          <w:sz w:val="18"/>
          <w:szCs w:val="18"/>
          <w:lang w:val="en-GB"/>
        </w:rPr>
      </w:pPr>
      <w:r w:rsidRPr="00A1090A">
        <w:rPr>
          <w:rFonts w:ascii="Times New Roman" w:hAnsi="Times New Roman" w:cs="Times New Roman"/>
          <w:b/>
          <w:sz w:val="18"/>
          <w:szCs w:val="18"/>
          <w:lang w:val="en-GB"/>
        </w:rPr>
        <w:t>Senate of VIZJA University</w:t>
      </w:r>
    </w:p>
    <w:p w:rsidR="00E869A9" w:rsidRPr="00A1090A" w:rsidRDefault="00466A5E" w:rsidP="009733C1">
      <w:pPr>
        <w:pStyle w:val="Standard"/>
        <w:spacing w:after="0" w:line="240" w:lineRule="auto"/>
        <w:ind w:left="6521"/>
        <w:rPr>
          <w:rFonts w:ascii="Times New Roman" w:hAnsi="Times New Roman" w:cs="Times New Roman"/>
          <w:b/>
          <w:sz w:val="18"/>
          <w:szCs w:val="18"/>
          <w:lang w:val="en-GB"/>
        </w:rPr>
      </w:pPr>
      <w:r w:rsidRPr="00A1090A">
        <w:rPr>
          <w:rFonts w:ascii="Times New Roman" w:hAnsi="Times New Roman" w:cs="Times New Roman"/>
          <w:b/>
          <w:sz w:val="18"/>
          <w:szCs w:val="18"/>
          <w:lang w:val="en-GB"/>
        </w:rPr>
        <w:t>of 30 October 2025</w:t>
      </w: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466A5E">
      <w:pPr>
        <w:pStyle w:val="Standard"/>
        <w:spacing w:after="0" w:line="240" w:lineRule="auto"/>
        <w:jc w:val="both"/>
        <w:rPr>
          <w:rFonts w:ascii="Times New Roman" w:hAnsi="Times New Roman" w:cs="Times New Roman"/>
          <w:b/>
          <w:lang w:val="en-GB"/>
        </w:rPr>
      </w:pPr>
    </w:p>
    <w:p w:rsidR="00466A5E" w:rsidRPr="00A1090A" w:rsidRDefault="00466A5E" w:rsidP="00466A5E">
      <w:pPr>
        <w:pStyle w:val="Standard"/>
        <w:spacing w:after="0" w:line="240" w:lineRule="auto"/>
        <w:jc w:val="both"/>
        <w:rPr>
          <w:rFonts w:ascii="Times New Roman" w:hAnsi="Times New Roman" w:cs="Times New Roman"/>
          <w:b/>
          <w:lang w:val="en-GB"/>
        </w:rPr>
      </w:pPr>
    </w:p>
    <w:p w:rsidR="00466A5E" w:rsidRPr="00A1090A" w:rsidRDefault="00466A5E" w:rsidP="00466A5E">
      <w:pPr>
        <w:pStyle w:val="Standard"/>
        <w:spacing w:after="0" w:line="240" w:lineRule="auto"/>
        <w:jc w:val="both"/>
        <w:rPr>
          <w:rFonts w:ascii="Times New Roman" w:hAnsi="Times New Roman" w:cs="Times New Roman"/>
          <w:b/>
          <w:lang w:val="en-GB"/>
        </w:rPr>
      </w:pPr>
    </w:p>
    <w:p w:rsidR="00466A5E" w:rsidRPr="00A1090A" w:rsidRDefault="00466A5E"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FA4D67" w:rsidRPr="00A1090A" w:rsidRDefault="00FA4D67" w:rsidP="00466A5E">
      <w:pPr>
        <w:pStyle w:val="Standard"/>
        <w:spacing w:after="0" w:line="240" w:lineRule="auto"/>
        <w:jc w:val="both"/>
        <w:rPr>
          <w:rFonts w:ascii="Times New Roman" w:hAnsi="Times New Roman" w:cs="Times New Roman"/>
          <w:b/>
          <w:lang w:val="en-GB"/>
        </w:rPr>
      </w:pPr>
    </w:p>
    <w:p w:rsidR="00466A5E" w:rsidRPr="00A1090A" w:rsidRDefault="00466A5E" w:rsidP="00466A5E">
      <w:pPr>
        <w:pStyle w:val="Standard"/>
        <w:spacing w:after="0" w:line="240" w:lineRule="auto"/>
        <w:jc w:val="both"/>
        <w:rPr>
          <w:rFonts w:ascii="Times New Roman" w:hAnsi="Times New Roman" w:cs="Times New Roman"/>
          <w:b/>
          <w:lang w:val="en-GB"/>
        </w:rPr>
      </w:pPr>
    </w:p>
    <w:p w:rsidR="00466A5E" w:rsidRPr="00A1090A" w:rsidRDefault="00466A5E" w:rsidP="00466A5E">
      <w:pPr>
        <w:pStyle w:val="Standard"/>
        <w:spacing w:after="0" w:line="240" w:lineRule="auto"/>
        <w:jc w:val="both"/>
        <w:rPr>
          <w:rFonts w:ascii="Times New Roman" w:hAnsi="Times New Roman" w:cs="Times New Roman"/>
          <w:b/>
          <w:lang w:val="en-GB"/>
        </w:rPr>
      </w:pPr>
    </w:p>
    <w:p w:rsidR="00FA4D67" w:rsidRPr="00A1090A" w:rsidRDefault="00466A5E" w:rsidP="00466A5E">
      <w:pPr>
        <w:pStyle w:val="Standard"/>
        <w:spacing w:after="0" w:line="240" w:lineRule="auto"/>
        <w:jc w:val="both"/>
        <w:rPr>
          <w:rFonts w:ascii="Times New Roman" w:hAnsi="Times New Roman" w:cs="Times New Roman"/>
          <w:sz w:val="18"/>
          <w:szCs w:val="18"/>
          <w:lang w:val="en-GB"/>
        </w:rPr>
      </w:pPr>
      <w:r w:rsidRPr="00A1090A">
        <w:rPr>
          <w:rFonts w:ascii="Times New Roman" w:hAnsi="Times New Roman" w:cs="Times New Roman"/>
          <w:sz w:val="18"/>
          <w:szCs w:val="18"/>
          <w:lang w:val="en-GB"/>
        </w:rPr>
        <w:t>Date of approval by the Dean of the Faculty:</w:t>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t>26 September 2025</w:t>
      </w:r>
    </w:p>
    <w:p w:rsidR="00FA4D67" w:rsidRPr="00A1090A" w:rsidRDefault="00466A5E" w:rsidP="00466A5E">
      <w:pPr>
        <w:pStyle w:val="Standard"/>
        <w:spacing w:after="0" w:line="240" w:lineRule="auto"/>
        <w:jc w:val="both"/>
        <w:rPr>
          <w:rFonts w:ascii="Times New Roman" w:hAnsi="Times New Roman" w:cs="Times New Roman"/>
          <w:sz w:val="18"/>
          <w:szCs w:val="18"/>
          <w:lang w:val="en-GB"/>
        </w:rPr>
      </w:pPr>
      <w:r w:rsidRPr="00A1090A">
        <w:rPr>
          <w:rFonts w:ascii="Times New Roman" w:hAnsi="Times New Roman" w:cs="Times New Roman"/>
          <w:sz w:val="18"/>
          <w:szCs w:val="18"/>
          <w:lang w:val="en-GB"/>
        </w:rPr>
        <w:t>Date of approval by the Vice-Rector for Education:</w:t>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t>26 September 2025</w:t>
      </w:r>
    </w:p>
    <w:p w:rsidR="00466A5E" w:rsidRPr="00A1090A" w:rsidRDefault="00466A5E" w:rsidP="00466A5E">
      <w:pPr>
        <w:pStyle w:val="Standard"/>
        <w:spacing w:after="0" w:line="240" w:lineRule="auto"/>
        <w:jc w:val="both"/>
        <w:rPr>
          <w:rFonts w:ascii="Times New Roman" w:hAnsi="Times New Roman" w:cs="Times New Roman"/>
          <w:b/>
          <w:sz w:val="18"/>
          <w:szCs w:val="18"/>
          <w:lang w:val="en-GB"/>
        </w:rPr>
      </w:pPr>
      <w:r w:rsidRPr="00A1090A">
        <w:rPr>
          <w:rFonts w:ascii="Times New Roman" w:hAnsi="Times New Roman" w:cs="Times New Roman"/>
          <w:sz w:val="18"/>
          <w:szCs w:val="18"/>
          <w:lang w:val="en-GB"/>
        </w:rPr>
        <w:t>Date of adoption by the University Senate:</w:t>
      </w:r>
      <w:r w:rsidRPr="00A1090A">
        <w:rPr>
          <w:rFonts w:ascii="Times New Roman" w:hAnsi="Times New Roman" w:cs="Times New Roman"/>
          <w:sz w:val="18"/>
          <w:szCs w:val="18"/>
          <w:lang w:val="en-GB"/>
        </w:rPr>
        <w:tab/>
      </w:r>
      <w:bookmarkStart w:id="0" w:name="_GoBack"/>
      <w:bookmarkEnd w:id="0"/>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r>
      <w:r w:rsidRPr="00A1090A">
        <w:rPr>
          <w:rFonts w:ascii="Times New Roman" w:hAnsi="Times New Roman" w:cs="Times New Roman"/>
          <w:sz w:val="18"/>
          <w:szCs w:val="18"/>
          <w:lang w:val="en-GB"/>
        </w:rPr>
        <w:tab/>
        <w:t>30 October 2025</w:t>
      </w: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D57832">
      <w:pPr>
        <w:pStyle w:val="Standard"/>
        <w:spacing w:after="0" w:line="240" w:lineRule="auto"/>
        <w:jc w:val="right"/>
        <w:rPr>
          <w:rFonts w:ascii="Times New Roman" w:hAnsi="Times New Roman" w:cs="Times New Roman"/>
          <w:b/>
          <w:lang w:val="en-GB"/>
        </w:rPr>
      </w:pPr>
    </w:p>
    <w:p w:rsidR="00466A5E" w:rsidRPr="00A1090A" w:rsidRDefault="00466A5E" w:rsidP="00FA4D67">
      <w:pPr>
        <w:pStyle w:val="Standard"/>
        <w:spacing w:after="0" w:line="240" w:lineRule="auto"/>
        <w:rPr>
          <w:rFonts w:ascii="Times New Roman" w:hAnsi="Times New Roman" w:cs="Times New Roman"/>
          <w:b/>
          <w:lang w:val="en-GB"/>
        </w:rPr>
        <w:sectPr w:rsidR="00466A5E" w:rsidRPr="00A1090A" w:rsidSect="00C3350F">
          <w:footerReference w:type="default" r:id="rId8"/>
          <w:footerReference w:type="first" r:id="rId9"/>
          <w:pgSz w:w="11906" w:h="16838"/>
          <w:pgMar w:top="1417" w:right="1417" w:bottom="1417" w:left="1417" w:header="708" w:footer="708" w:gutter="0"/>
          <w:pgNumType w:start="1"/>
          <w:cols w:space="708"/>
          <w:titlePg/>
          <w:docGrid w:linePitch="360"/>
        </w:sectPr>
      </w:pPr>
    </w:p>
    <w:tbl>
      <w:tblPr>
        <w:tblW w:w="9072" w:type="dxa"/>
        <w:tblInd w:w="108" w:type="dxa"/>
        <w:tblLayout w:type="fixed"/>
        <w:tblCellMar>
          <w:left w:w="10" w:type="dxa"/>
          <w:right w:w="10" w:type="dxa"/>
        </w:tblCellMar>
        <w:tblLook w:val="04A0" w:firstRow="1" w:lastRow="0" w:firstColumn="1" w:lastColumn="0" w:noHBand="0" w:noVBand="1"/>
      </w:tblPr>
      <w:tblGrid>
        <w:gridCol w:w="9072"/>
      </w:tblGrid>
      <w:tr w:rsidR="00432EC5" w:rsidRPr="00A1090A" w:rsidTr="009611A3">
        <w:tc>
          <w:tcPr>
            <w:tcW w:w="9072" w:type="dxa"/>
            <w:tcMar>
              <w:top w:w="0" w:type="dxa"/>
              <w:left w:w="108" w:type="dxa"/>
              <w:bottom w:w="0" w:type="dxa"/>
              <w:right w:w="108" w:type="dxa"/>
            </w:tcMar>
          </w:tcPr>
          <w:p w:rsidR="00F64C00" w:rsidRPr="00A1090A" w:rsidRDefault="00F64C00" w:rsidP="00D21F44">
            <w:pPr>
              <w:pStyle w:val="Standard"/>
              <w:spacing w:after="0" w:line="240" w:lineRule="auto"/>
              <w:rPr>
                <w:rFonts w:ascii="Times New Roman" w:hAnsi="Times New Roman" w:cs="Times New Roman"/>
                <w:b/>
                <w:lang w:val="en-GB"/>
              </w:rPr>
            </w:pPr>
          </w:p>
          <w:p w:rsidR="00F64C00" w:rsidRPr="00A1090A" w:rsidRDefault="00F64C00" w:rsidP="00D21F44">
            <w:pPr>
              <w:pStyle w:val="Standard"/>
              <w:spacing w:after="0" w:line="240" w:lineRule="auto"/>
              <w:rPr>
                <w:rFonts w:ascii="Times New Roman" w:hAnsi="Times New Roman" w:cs="Times New Roman"/>
                <w:b/>
                <w:lang w:val="en-GB"/>
              </w:rPr>
            </w:pPr>
          </w:p>
          <w:p w:rsidR="00F64C00" w:rsidRPr="00A1090A" w:rsidRDefault="00F64C00" w:rsidP="00D21F44">
            <w:pPr>
              <w:pStyle w:val="Standard"/>
              <w:spacing w:after="0" w:line="240" w:lineRule="auto"/>
              <w:rPr>
                <w:rFonts w:ascii="Times New Roman" w:hAnsi="Times New Roman" w:cs="Times New Roman"/>
                <w:b/>
                <w:lang w:val="en-GB"/>
              </w:rPr>
            </w:pPr>
          </w:p>
          <w:p w:rsidR="00FA4D67" w:rsidRPr="00A1090A" w:rsidRDefault="00FA4D67" w:rsidP="00D21F44">
            <w:pPr>
              <w:pStyle w:val="Standard"/>
              <w:spacing w:after="0" w:line="240" w:lineRule="auto"/>
              <w:rPr>
                <w:rFonts w:ascii="Times New Roman" w:hAnsi="Times New Roman" w:cs="Times New Roman"/>
                <w:b/>
                <w:lang w:val="en-GB"/>
              </w:rPr>
            </w:pPr>
          </w:p>
          <w:p w:rsidR="00FA4D67" w:rsidRPr="00A1090A" w:rsidRDefault="00FA4D67" w:rsidP="00D21F44">
            <w:pPr>
              <w:pStyle w:val="Standard"/>
              <w:spacing w:after="0" w:line="240" w:lineRule="auto"/>
              <w:rPr>
                <w:rFonts w:ascii="Times New Roman" w:hAnsi="Times New Roman" w:cs="Times New Roman"/>
                <w:b/>
                <w:lang w:val="en-GB"/>
              </w:rPr>
            </w:pPr>
          </w:p>
          <w:p w:rsidR="00FA4D67" w:rsidRPr="00A1090A" w:rsidRDefault="00FA4D67" w:rsidP="00D21F44">
            <w:pPr>
              <w:pStyle w:val="Standard"/>
              <w:spacing w:after="0" w:line="240" w:lineRule="auto"/>
              <w:rPr>
                <w:rFonts w:ascii="Times New Roman" w:hAnsi="Times New Roman" w:cs="Times New Roman"/>
                <w:b/>
                <w:lang w:val="en-GB"/>
              </w:rPr>
            </w:pPr>
          </w:p>
          <w:p w:rsidR="00FA4D67" w:rsidRPr="00A1090A" w:rsidRDefault="00FA4D67" w:rsidP="00D21F44">
            <w:pPr>
              <w:pStyle w:val="Standard"/>
              <w:spacing w:after="0" w:line="240" w:lineRule="auto"/>
              <w:rPr>
                <w:rFonts w:ascii="Times New Roman" w:hAnsi="Times New Roman" w:cs="Times New Roman"/>
                <w:b/>
                <w:lang w:val="en-GB"/>
              </w:rPr>
            </w:pPr>
          </w:p>
          <w:p w:rsidR="00F64C00" w:rsidRPr="00A1090A" w:rsidRDefault="00F64C00" w:rsidP="00D21F44">
            <w:pPr>
              <w:pStyle w:val="Standard"/>
              <w:spacing w:after="0" w:line="240" w:lineRule="auto"/>
              <w:rPr>
                <w:rFonts w:ascii="Times New Roman" w:hAnsi="Times New Roman" w:cs="Times New Roman"/>
                <w:b/>
                <w:lang w:val="en-GB"/>
              </w:rPr>
            </w:pPr>
          </w:p>
        </w:tc>
      </w:tr>
      <w:tr w:rsidR="00432EC5" w:rsidRPr="00A1090A" w:rsidTr="009611A3">
        <w:trPr>
          <w:trHeight w:val="1531"/>
        </w:trPr>
        <w:tc>
          <w:tcPr>
            <w:tcW w:w="9072" w:type="dxa"/>
            <w:tcMar>
              <w:top w:w="0" w:type="dxa"/>
              <w:left w:w="108" w:type="dxa"/>
              <w:bottom w:w="0" w:type="dxa"/>
              <w:right w:w="108" w:type="dxa"/>
            </w:tcMar>
            <w:vAlign w:val="center"/>
          </w:tcPr>
          <w:p w:rsidR="00432EC5" w:rsidRPr="00A1090A" w:rsidRDefault="00EE2256" w:rsidP="00D21F44">
            <w:pPr>
              <w:pStyle w:val="Standard"/>
              <w:spacing w:after="0" w:line="240" w:lineRule="auto"/>
              <w:jc w:val="center"/>
              <w:rPr>
                <w:rFonts w:ascii="Times New Roman" w:hAnsi="Times New Roman" w:cs="Times New Roman"/>
                <w:lang w:val="en-GB"/>
              </w:rPr>
            </w:pPr>
            <w:r w:rsidRPr="00A1090A">
              <w:rPr>
                <w:rFonts w:ascii="Times New Roman" w:hAnsi="Times New Roman" w:cs="Times New Roman"/>
                <w:b/>
                <w:noProof/>
                <w:sz w:val="18"/>
                <w:szCs w:val="18"/>
                <w:lang w:val="en-GB"/>
              </w:rPr>
              <w:drawing>
                <wp:inline distT="0" distB="0" distL="0" distR="0" wp14:anchorId="37D4EE04" wp14:editId="7EBBE4F1">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432EC5" w:rsidRPr="00A1090A" w:rsidTr="009611A3">
        <w:trPr>
          <w:trHeight w:val="1417"/>
        </w:trPr>
        <w:tc>
          <w:tcPr>
            <w:tcW w:w="9072" w:type="dxa"/>
            <w:tcMar>
              <w:top w:w="0" w:type="dxa"/>
              <w:left w:w="108" w:type="dxa"/>
              <w:bottom w:w="0" w:type="dxa"/>
              <w:right w:w="108" w:type="dxa"/>
            </w:tcMar>
          </w:tcPr>
          <w:p w:rsidR="009611A3" w:rsidRPr="00A1090A" w:rsidRDefault="009611A3" w:rsidP="009611A3">
            <w:pPr>
              <w:pStyle w:val="Standard"/>
              <w:spacing w:after="0" w:line="240" w:lineRule="auto"/>
              <w:jc w:val="center"/>
              <w:rPr>
                <w:rFonts w:ascii="Times New Roman" w:hAnsi="Times New Roman" w:cs="Times New Roman"/>
                <w:b/>
                <w:sz w:val="44"/>
                <w:lang w:val="en-GB"/>
              </w:rPr>
            </w:pPr>
          </w:p>
          <w:p w:rsidR="00432EC5" w:rsidRPr="00A1090A" w:rsidRDefault="00EE2256" w:rsidP="009611A3">
            <w:pPr>
              <w:pStyle w:val="Standard"/>
              <w:spacing w:after="0" w:line="240" w:lineRule="auto"/>
              <w:jc w:val="center"/>
              <w:rPr>
                <w:rFonts w:ascii="Times New Roman" w:hAnsi="Times New Roman" w:cs="Times New Roman"/>
                <w:b/>
                <w:lang w:val="en-GB"/>
              </w:rPr>
            </w:pPr>
            <w:r w:rsidRPr="00A1090A">
              <w:rPr>
                <w:rFonts w:ascii="Times New Roman" w:hAnsi="Times New Roman" w:cs="Times New Roman"/>
                <w:b/>
                <w:sz w:val="44"/>
                <w:lang w:val="en-GB"/>
              </w:rPr>
              <w:t>CURRICULUM</w:t>
            </w:r>
          </w:p>
        </w:tc>
      </w:tr>
      <w:tr w:rsidR="00432EC5" w:rsidRPr="00A1090A" w:rsidTr="009611A3">
        <w:trPr>
          <w:trHeight w:val="1254"/>
        </w:trPr>
        <w:tc>
          <w:tcPr>
            <w:tcW w:w="9072" w:type="dxa"/>
            <w:tcMar>
              <w:top w:w="0" w:type="dxa"/>
              <w:left w:w="108" w:type="dxa"/>
              <w:bottom w:w="0" w:type="dxa"/>
              <w:right w:w="108" w:type="dxa"/>
            </w:tcMar>
            <w:vAlign w:val="center"/>
          </w:tcPr>
          <w:p w:rsidR="00432EC5" w:rsidRPr="00A1090A" w:rsidRDefault="00ED0134" w:rsidP="00ED0134">
            <w:pPr>
              <w:spacing w:after="0" w:line="240" w:lineRule="auto"/>
              <w:jc w:val="center"/>
              <w:rPr>
                <w:rFonts w:ascii="Times New Roman" w:hAnsi="Times New Roman" w:cs="Times New Roman"/>
                <w:b/>
                <w:caps/>
                <w:sz w:val="48"/>
                <w:szCs w:val="18"/>
                <w:lang w:val="en-GB"/>
              </w:rPr>
            </w:pPr>
            <w:r w:rsidRPr="00A1090A">
              <w:rPr>
                <w:rFonts w:ascii="Times New Roman" w:hAnsi="Times New Roman" w:cs="Times New Roman"/>
                <w:b/>
                <w:caps/>
                <w:sz w:val="48"/>
                <w:szCs w:val="18"/>
                <w:lang w:val="en-GB"/>
              </w:rPr>
              <w:t>Interior Architecture</w:t>
            </w:r>
          </w:p>
        </w:tc>
      </w:tr>
      <w:tr w:rsidR="00432EC5" w:rsidRPr="00A1090A" w:rsidTr="009611A3">
        <w:trPr>
          <w:trHeight w:val="567"/>
        </w:trPr>
        <w:tc>
          <w:tcPr>
            <w:tcW w:w="9072" w:type="dxa"/>
            <w:tcMar>
              <w:top w:w="0" w:type="dxa"/>
              <w:left w:w="108" w:type="dxa"/>
              <w:bottom w:w="0" w:type="dxa"/>
              <w:right w:w="108" w:type="dxa"/>
            </w:tcMar>
            <w:vAlign w:val="center"/>
          </w:tcPr>
          <w:p w:rsidR="00432EC5" w:rsidRPr="00A1090A" w:rsidRDefault="00432EC5" w:rsidP="00D21F44">
            <w:pPr>
              <w:pStyle w:val="Standard"/>
              <w:spacing w:after="0" w:line="240" w:lineRule="auto"/>
              <w:jc w:val="center"/>
              <w:rPr>
                <w:rFonts w:ascii="Times New Roman" w:hAnsi="Times New Roman" w:cs="Times New Roman"/>
                <w:b/>
                <w:spacing w:val="100"/>
                <w:sz w:val="56"/>
                <w:lang w:val="en-GB"/>
              </w:rPr>
            </w:pPr>
          </w:p>
        </w:tc>
      </w:tr>
      <w:tr w:rsidR="00432EC5" w:rsidRPr="00A1090A" w:rsidTr="009611A3">
        <w:trPr>
          <w:trHeight w:val="567"/>
        </w:trPr>
        <w:tc>
          <w:tcPr>
            <w:tcW w:w="9072" w:type="dxa"/>
            <w:tcMar>
              <w:top w:w="0" w:type="dxa"/>
              <w:left w:w="108" w:type="dxa"/>
              <w:bottom w:w="0" w:type="dxa"/>
              <w:right w:w="108" w:type="dxa"/>
            </w:tcMar>
            <w:vAlign w:val="center"/>
          </w:tcPr>
          <w:p w:rsidR="00432EC5" w:rsidRPr="00A1090A" w:rsidRDefault="00432EC5" w:rsidP="00D21F44">
            <w:pPr>
              <w:pStyle w:val="Standard"/>
              <w:spacing w:after="0" w:line="240" w:lineRule="auto"/>
              <w:jc w:val="center"/>
              <w:rPr>
                <w:rFonts w:ascii="Times New Roman" w:hAnsi="Times New Roman" w:cs="Times New Roman"/>
                <w:b/>
                <w:sz w:val="32"/>
                <w:lang w:val="en-GB"/>
              </w:rPr>
            </w:pPr>
            <w:r w:rsidRPr="00A1090A">
              <w:rPr>
                <w:rFonts w:ascii="Times New Roman" w:hAnsi="Times New Roman" w:cs="Times New Roman"/>
                <w:b/>
                <w:sz w:val="32"/>
                <w:lang w:val="en-GB"/>
              </w:rPr>
              <w:t>FIRST-CYCLE STUDIES</w:t>
            </w:r>
          </w:p>
        </w:tc>
      </w:tr>
      <w:tr w:rsidR="00432EC5" w:rsidRPr="00A1090A" w:rsidTr="009611A3">
        <w:trPr>
          <w:trHeight w:val="567"/>
        </w:trPr>
        <w:tc>
          <w:tcPr>
            <w:tcW w:w="9072" w:type="dxa"/>
            <w:tcMar>
              <w:top w:w="0" w:type="dxa"/>
              <w:left w:w="108" w:type="dxa"/>
              <w:bottom w:w="0" w:type="dxa"/>
              <w:right w:w="108" w:type="dxa"/>
            </w:tcMar>
            <w:vAlign w:val="center"/>
          </w:tcPr>
          <w:p w:rsidR="00432EC5" w:rsidRPr="00A1090A" w:rsidRDefault="00432EC5" w:rsidP="00D21F44">
            <w:pPr>
              <w:pStyle w:val="Standard"/>
              <w:spacing w:after="0" w:line="240" w:lineRule="auto"/>
              <w:jc w:val="center"/>
              <w:rPr>
                <w:rFonts w:ascii="Times New Roman" w:hAnsi="Times New Roman" w:cs="Times New Roman"/>
                <w:b/>
                <w:sz w:val="32"/>
                <w:lang w:val="en-GB"/>
              </w:rPr>
            </w:pPr>
            <w:r w:rsidRPr="00A1090A">
              <w:rPr>
                <w:rFonts w:ascii="Times New Roman" w:hAnsi="Times New Roman" w:cs="Times New Roman"/>
                <w:b/>
                <w:sz w:val="32"/>
                <w:lang w:val="en-GB"/>
              </w:rPr>
              <w:t>PRACTICAL PROFILE</w:t>
            </w:r>
          </w:p>
        </w:tc>
      </w:tr>
      <w:tr w:rsidR="00432EC5" w:rsidRPr="00A1090A" w:rsidTr="009611A3">
        <w:trPr>
          <w:trHeight w:val="567"/>
        </w:trPr>
        <w:tc>
          <w:tcPr>
            <w:tcW w:w="9072" w:type="dxa"/>
            <w:tcMar>
              <w:top w:w="0" w:type="dxa"/>
              <w:left w:w="108" w:type="dxa"/>
              <w:bottom w:w="0" w:type="dxa"/>
              <w:right w:w="108" w:type="dxa"/>
            </w:tcMar>
            <w:vAlign w:val="center"/>
          </w:tcPr>
          <w:p w:rsidR="00432EC5" w:rsidRPr="00A1090A" w:rsidRDefault="00432EC5" w:rsidP="00D21F44">
            <w:pPr>
              <w:pStyle w:val="Standard"/>
              <w:spacing w:after="0" w:line="240" w:lineRule="auto"/>
              <w:jc w:val="center"/>
              <w:rPr>
                <w:rFonts w:ascii="Times New Roman" w:hAnsi="Times New Roman" w:cs="Times New Roman"/>
                <w:b/>
                <w:sz w:val="32"/>
                <w:lang w:val="en-GB"/>
              </w:rPr>
            </w:pPr>
          </w:p>
        </w:tc>
      </w:tr>
      <w:tr w:rsidR="00432EC5" w:rsidRPr="00A1090A" w:rsidTr="009611A3">
        <w:trPr>
          <w:trHeight w:val="567"/>
        </w:trPr>
        <w:tc>
          <w:tcPr>
            <w:tcW w:w="9072" w:type="dxa"/>
            <w:tcMar>
              <w:top w:w="0" w:type="dxa"/>
              <w:left w:w="108" w:type="dxa"/>
              <w:bottom w:w="0" w:type="dxa"/>
              <w:right w:w="108" w:type="dxa"/>
            </w:tcMar>
            <w:vAlign w:val="center"/>
          </w:tcPr>
          <w:p w:rsidR="00432EC5" w:rsidRPr="00A1090A" w:rsidRDefault="008B68D8" w:rsidP="00D21F44">
            <w:pPr>
              <w:pStyle w:val="Standard"/>
              <w:spacing w:after="0" w:line="240" w:lineRule="auto"/>
              <w:jc w:val="center"/>
              <w:rPr>
                <w:rFonts w:ascii="Times New Roman" w:hAnsi="Times New Roman" w:cs="Times New Roman"/>
                <w:lang w:val="en-GB"/>
              </w:rPr>
            </w:pPr>
            <w:r w:rsidRPr="008B68D8">
              <w:rPr>
                <w:rFonts w:ascii="Times New Roman" w:hAnsi="Times New Roman" w:cs="Times New Roman"/>
                <w:lang w:val="en-GB"/>
              </w:rPr>
              <w:t>Academic year in which the study cycle begins: 2025/2026</w:t>
            </w:r>
          </w:p>
        </w:tc>
      </w:tr>
      <w:tr w:rsidR="00432EC5" w:rsidRPr="00A1090A" w:rsidTr="009611A3">
        <w:trPr>
          <w:trHeight w:val="567"/>
        </w:trPr>
        <w:tc>
          <w:tcPr>
            <w:tcW w:w="9072" w:type="dxa"/>
            <w:tcMar>
              <w:top w:w="0" w:type="dxa"/>
              <w:left w:w="108" w:type="dxa"/>
              <w:bottom w:w="0" w:type="dxa"/>
              <w:right w:w="108" w:type="dxa"/>
            </w:tcMar>
            <w:vAlign w:val="center"/>
          </w:tcPr>
          <w:p w:rsidR="00432EC5" w:rsidRPr="00A1090A" w:rsidRDefault="00432EC5" w:rsidP="00D21F44">
            <w:pPr>
              <w:pStyle w:val="Standard"/>
              <w:spacing w:after="0" w:line="240" w:lineRule="auto"/>
              <w:jc w:val="center"/>
              <w:rPr>
                <w:rFonts w:ascii="Times New Roman" w:hAnsi="Times New Roman" w:cs="Times New Roman"/>
                <w:lang w:val="en-GB"/>
              </w:rPr>
            </w:pPr>
          </w:p>
          <w:p w:rsidR="00F41AB0" w:rsidRPr="00A1090A" w:rsidRDefault="00F41AB0" w:rsidP="00D21F44">
            <w:pPr>
              <w:pStyle w:val="Standard"/>
              <w:spacing w:after="0" w:line="240" w:lineRule="auto"/>
              <w:jc w:val="center"/>
              <w:rPr>
                <w:rFonts w:ascii="Times New Roman" w:hAnsi="Times New Roman" w:cs="Times New Roman"/>
                <w:lang w:val="en-GB"/>
              </w:rPr>
            </w:pPr>
          </w:p>
          <w:p w:rsidR="00F41AB0" w:rsidRPr="00A1090A" w:rsidRDefault="00F41AB0" w:rsidP="00D21F44">
            <w:pPr>
              <w:pStyle w:val="Standard"/>
              <w:spacing w:after="0" w:line="240" w:lineRule="auto"/>
              <w:jc w:val="center"/>
              <w:rPr>
                <w:rFonts w:ascii="Times New Roman" w:hAnsi="Times New Roman" w:cs="Times New Roman"/>
                <w:lang w:val="en-GB"/>
              </w:rPr>
            </w:pPr>
          </w:p>
          <w:p w:rsidR="00F41AB0" w:rsidRPr="00A1090A" w:rsidRDefault="00F41AB0" w:rsidP="00D21F44">
            <w:pPr>
              <w:pStyle w:val="Standard"/>
              <w:spacing w:after="0" w:line="240" w:lineRule="auto"/>
              <w:jc w:val="center"/>
              <w:rPr>
                <w:rFonts w:ascii="Times New Roman" w:hAnsi="Times New Roman" w:cs="Times New Roman"/>
                <w:lang w:val="en-GB"/>
              </w:rPr>
            </w:pPr>
          </w:p>
          <w:p w:rsidR="00F41AB0" w:rsidRPr="00A1090A" w:rsidRDefault="00F41AB0" w:rsidP="00D21F44">
            <w:pPr>
              <w:pStyle w:val="Standard"/>
              <w:spacing w:after="0" w:line="240" w:lineRule="auto"/>
              <w:jc w:val="center"/>
              <w:rPr>
                <w:rFonts w:ascii="Times New Roman" w:hAnsi="Times New Roman" w:cs="Times New Roman"/>
                <w:lang w:val="en-GB"/>
              </w:rPr>
            </w:pPr>
          </w:p>
          <w:p w:rsidR="00F41AB0" w:rsidRPr="00A1090A" w:rsidRDefault="00F41AB0" w:rsidP="00D21F44">
            <w:pPr>
              <w:pStyle w:val="Standard"/>
              <w:spacing w:after="0" w:line="240" w:lineRule="auto"/>
              <w:jc w:val="center"/>
              <w:rPr>
                <w:rFonts w:ascii="Times New Roman" w:hAnsi="Times New Roman" w:cs="Times New Roman"/>
                <w:lang w:val="en-GB"/>
              </w:rPr>
            </w:pPr>
          </w:p>
          <w:p w:rsidR="00F41AB0" w:rsidRPr="00A1090A" w:rsidRDefault="00F41AB0" w:rsidP="00F64C00">
            <w:pPr>
              <w:pStyle w:val="Standard"/>
              <w:spacing w:after="0" w:line="240" w:lineRule="auto"/>
              <w:rPr>
                <w:rFonts w:ascii="Times New Roman" w:hAnsi="Times New Roman" w:cs="Times New Roman"/>
                <w:lang w:val="en-GB"/>
              </w:rPr>
            </w:pPr>
          </w:p>
        </w:tc>
      </w:tr>
    </w:tbl>
    <w:p w:rsidR="00432EC5" w:rsidRPr="00A1090A" w:rsidRDefault="00432EC5" w:rsidP="00432EC5">
      <w:pPr>
        <w:pStyle w:val="Standard"/>
        <w:pageBreakBefore/>
        <w:spacing w:after="0" w:line="240" w:lineRule="auto"/>
        <w:jc w:val="center"/>
        <w:rPr>
          <w:rFonts w:ascii="Times New Roman" w:hAnsi="Times New Roman" w:cs="Times New Roman"/>
          <w:b/>
          <w:lang w:val="en-GB"/>
        </w:rPr>
      </w:pPr>
      <w:r w:rsidRPr="00A1090A">
        <w:rPr>
          <w:rFonts w:ascii="Times New Roman" w:hAnsi="Times New Roman" w:cs="Times New Roman"/>
          <w:b/>
          <w:lang w:val="en-GB"/>
        </w:rPr>
        <w:lastRenderedPageBreak/>
        <w:t>General information and programme indicators</w:t>
      </w:r>
    </w:p>
    <w:p w:rsidR="00AA4903" w:rsidRPr="00A1090A" w:rsidRDefault="00AA4903" w:rsidP="002D23EB">
      <w:pPr>
        <w:spacing w:after="0" w:line="240" w:lineRule="auto"/>
        <w:jc w:val="both"/>
        <w:rPr>
          <w:rFonts w:ascii="Times New Roman" w:hAnsi="Times New Roman" w:cs="Times New Roman"/>
          <w:sz w:val="24"/>
          <w:szCs w:val="24"/>
          <w:lang w:val="en-GB"/>
        </w:rPr>
      </w:pPr>
    </w:p>
    <w:tbl>
      <w:tblPr>
        <w:tblStyle w:val="TableNormal1"/>
        <w:tblW w:w="9350" w:type="dxa"/>
        <w:jc w:val="center"/>
        <w:tblCellMar>
          <w:top w:w="28" w:type="dxa"/>
          <w:left w:w="28" w:type="dxa"/>
          <w:bottom w:w="28" w:type="dxa"/>
          <w:right w:w="28" w:type="dxa"/>
        </w:tblCellMar>
        <w:tblLook w:val="01E0" w:firstRow="1" w:lastRow="1" w:firstColumn="1" w:lastColumn="1" w:noHBand="0" w:noVBand="0"/>
      </w:tblPr>
      <w:tblGrid>
        <w:gridCol w:w="4891"/>
        <w:gridCol w:w="2616"/>
        <w:gridCol w:w="1843"/>
      </w:tblGrid>
      <w:tr w:rsidR="00BC7FE0" w:rsidRPr="00A1090A" w:rsidTr="00A1090A">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C7FE0" w:rsidRPr="00A1090A" w:rsidRDefault="00BC7FE0" w:rsidP="009D39E6">
            <w:pPr>
              <w:pStyle w:val="TableParagraph"/>
              <w:ind w:left="63" w:right="302" w:hanging="21"/>
              <w:jc w:val="both"/>
              <w:rPr>
                <w:color w:val="231F20"/>
                <w:lang w:val="en-GB"/>
              </w:rPr>
            </w:pPr>
            <w:r w:rsidRPr="00A1090A">
              <w:rPr>
                <w:color w:val="231F20"/>
                <w:lang w:val="en-GB"/>
              </w:rPr>
              <w:t>Professional title awarded to graduates</w:t>
            </w:r>
          </w:p>
        </w:tc>
        <w:tc>
          <w:tcPr>
            <w:tcW w:w="4459" w:type="dxa"/>
            <w:gridSpan w:val="2"/>
            <w:tcBorders>
              <w:top w:val="single" w:sz="5" w:space="0" w:color="000000"/>
              <w:left w:val="single" w:sz="5" w:space="0" w:color="000000"/>
              <w:bottom w:val="single" w:sz="5" w:space="0" w:color="000000"/>
              <w:right w:val="single" w:sz="5" w:space="0" w:color="000000"/>
            </w:tcBorders>
            <w:vAlign w:val="center"/>
          </w:tcPr>
          <w:p w:rsidR="00BC7FE0" w:rsidRPr="004A5A16" w:rsidRDefault="007E2E49" w:rsidP="0088732A">
            <w:pPr>
              <w:jc w:val="center"/>
              <w:rPr>
                <w:b/>
                <w:lang w:val="en-GB"/>
              </w:rPr>
            </w:pPr>
            <w:r w:rsidRPr="004A5A16">
              <w:rPr>
                <w:b/>
                <w:lang w:val="en-GB"/>
              </w:rPr>
              <w:t>Engineer</w:t>
            </w:r>
          </w:p>
        </w:tc>
      </w:tr>
      <w:tr w:rsidR="00CD2B0E" w:rsidRPr="00A1090A" w:rsidTr="00A1090A">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CD2B0E" w:rsidRPr="00A1090A" w:rsidRDefault="00CD2B0E" w:rsidP="009D39E6">
            <w:pPr>
              <w:pStyle w:val="TableParagraph"/>
              <w:ind w:left="63" w:right="302" w:hanging="21"/>
              <w:jc w:val="both"/>
              <w:rPr>
                <w:spacing w:val="-1"/>
                <w:lang w:val="en-GB"/>
              </w:rPr>
            </w:pPr>
            <w:r w:rsidRPr="00A1090A">
              <w:rPr>
                <w:color w:val="231F20"/>
                <w:lang w:val="en-GB"/>
              </w:rPr>
              <w:t>Number of semesters required to complete the programme</w:t>
            </w:r>
          </w:p>
        </w:tc>
        <w:tc>
          <w:tcPr>
            <w:tcW w:w="4459" w:type="dxa"/>
            <w:gridSpan w:val="2"/>
            <w:tcBorders>
              <w:top w:val="single" w:sz="5" w:space="0" w:color="000000"/>
              <w:left w:val="single" w:sz="5" w:space="0" w:color="000000"/>
              <w:bottom w:val="single" w:sz="5" w:space="0" w:color="000000"/>
              <w:right w:val="single" w:sz="5" w:space="0" w:color="000000"/>
            </w:tcBorders>
            <w:vAlign w:val="center"/>
          </w:tcPr>
          <w:p w:rsidR="00CD2B0E" w:rsidRPr="004A5A16" w:rsidRDefault="0051662E" w:rsidP="0088732A">
            <w:pPr>
              <w:jc w:val="center"/>
              <w:rPr>
                <w:b/>
                <w:lang w:val="en-GB"/>
              </w:rPr>
            </w:pPr>
            <w:r w:rsidRPr="004A5A16">
              <w:rPr>
                <w:b/>
                <w:lang w:val="en-GB"/>
              </w:rPr>
              <w:t>7</w:t>
            </w:r>
          </w:p>
        </w:tc>
      </w:tr>
      <w:tr w:rsidR="00CD2B0E" w:rsidRPr="00A1090A" w:rsidTr="00A1090A">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CD2B0E" w:rsidRPr="00A1090A" w:rsidRDefault="00CD2B0E" w:rsidP="009D39E6">
            <w:pPr>
              <w:pStyle w:val="Tekstpodstawowy"/>
              <w:tabs>
                <w:tab w:val="left" w:pos="575"/>
              </w:tabs>
              <w:spacing w:after="0"/>
              <w:ind w:left="42" w:right="118"/>
              <w:jc w:val="both"/>
              <w:rPr>
                <w:lang w:val="en-GB"/>
              </w:rPr>
            </w:pPr>
            <w:r w:rsidRPr="00A1090A">
              <w:rPr>
                <w:color w:val="231F20"/>
                <w:lang w:val="en-GB"/>
              </w:rPr>
              <w:t>Number of ECTS credits required to complete the programme</w:t>
            </w:r>
          </w:p>
        </w:tc>
        <w:tc>
          <w:tcPr>
            <w:tcW w:w="4459" w:type="dxa"/>
            <w:gridSpan w:val="2"/>
            <w:tcBorders>
              <w:top w:val="single" w:sz="5" w:space="0" w:color="000000"/>
              <w:left w:val="single" w:sz="5" w:space="0" w:color="000000"/>
              <w:bottom w:val="single" w:sz="6" w:space="0" w:color="000000"/>
              <w:right w:val="single" w:sz="5" w:space="0" w:color="000000"/>
            </w:tcBorders>
            <w:vAlign w:val="center"/>
          </w:tcPr>
          <w:p w:rsidR="00CD2B0E" w:rsidRPr="004A5A16" w:rsidRDefault="0051662E" w:rsidP="0088732A">
            <w:pPr>
              <w:jc w:val="center"/>
              <w:rPr>
                <w:b/>
                <w:lang w:val="en-GB"/>
              </w:rPr>
            </w:pPr>
            <w:r w:rsidRPr="004A5A16">
              <w:rPr>
                <w:b/>
                <w:lang w:val="en-GB"/>
              </w:rPr>
              <w:t>210</w:t>
            </w:r>
          </w:p>
        </w:tc>
      </w:tr>
      <w:tr w:rsidR="008B4D15" w:rsidRPr="00A1090A" w:rsidTr="00A1090A">
        <w:trPr>
          <w:trHeight w:hRule="exact" w:val="689"/>
          <w:jc w:val="center"/>
        </w:trPr>
        <w:tc>
          <w:tcPr>
            <w:tcW w:w="4891" w:type="dxa"/>
            <w:tcBorders>
              <w:top w:val="single" w:sz="5" w:space="0" w:color="000000"/>
              <w:left w:val="single" w:sz="5" w:space="0" w:color="000000"/>
              <w:bottom w:val="single" w:sz="5" w:space="0" w:color="000000"/>
              <w:right w:val="single" w:sz="6" w:space="0" w:color="000000"/>
            </w:tcBorders>
            <w:shd w:val="clear" w:color="auto" w:fill="F2F2F2" w:themeFill="background1" w:themeFillShade="F2"/>
            <w:vAlign w:val="center"/>
          </w:tcPr>
          <w:p w:rsidR="008B4D15" w:rsidRPr="00A1090A" w:rsidRDefault="008B4D15" w:rsidP="008B4D15">
            <w:pPr>
              <w:pStyle w:val="TableParagraph"/>
              <w:ind w:left="63" w:right="302"/>
              <w:jc w:val="both"/>
              <w:rPr>
                <w:spacing w:val="-1"/>
                <w:lang w:val="en-GB"/>
              </w:rPr>
            </w:pPr>
            <w:r w:rsidRPr="00A1090A">
              <w:rPr>
                <w:lang w:val="en-GB"/>
              </w:rPr>
              <w:t>Total number of contact hours delivered with the direct participation of academic teachers or other teaching staff</w:t>
            </w:r>
          </w:p>
        </w:tc>
        <w:tc>
          <w:tcPr>
            <w:tcW w:w="2616" w:type="dxa"/>
            <w:tcBorders>
              <w:top w:val="single" w:sz="6" w:space="0" w:color="000000"/>
              <w:left w:val="single" w:sz="6" w:space="0" w:color="000000"/>
              <w:bottom w:val="single" w:sz="6" w:space="0" w:color="000000"/>
            </w:tcBorders>
            <w:vAlign w:val="center"/>
          </w:tcPr>
          <w:p w:rsidR="008B4D15" w:rsidRPr="00A1090A" w:rsidRDefault="008B4D15" w:rsidP="008B4D15">
            <w:pPr>
              <w:ind w:left="284"/>
              <w:rPr>
                <w:b/>
                <w:lang w:val="en-GB"/>
              </w:rPr>
            </w:pPr>
            <w:r w:rsidRPr="00A1090A">
              <w:rPr>
                <w:b/>
                <w:lang w:val="en-GB"/>
              </w:rPr>
              <w:t>Full-time studies:</w:t>
            </w:r>
          </w:p>
          <w:p w:rsidR="008B4D15" w:rsidRPr="00A1090A" w:rsidRDefault="008B4D15" w:rsidP="008B4D15">
            <w:pPr>
              <w:ind w:left="284"/>
              <w:rPr>
                <w:b/>
                <w:lang w:val="en-GB"/>
              </w:rPr>
            </w:pPr>
            <w:r w:rsidRPr="00A1090A">
              <w:rPr>
                <w:b/>
                <w:lang w:val="en-GB"/>
              </w:rPr>
              <w:t>Part-time studies:</w:t>
            </w:r>
          </w:p>
        </w:tc>
        <w:tc>
          <w:tcPr>
            <w:tcW w:w="1843" w:type="dxa"/>
            <w:tcBorders>
              <w:top w:val="single" w:sz="6" w:space="0" w:color="000000"/>
              <w:bottom w:val="single" w:sz="6" w:space="0" w:color="000000"/>
              <w:right w:val="single" w:sz="6" w:space="0" w:color="000000"/>
            </w:tcBorders>
            <w:vAlign w:val="center"/>
          </w:tcPr>
          <w:p w:rsidR="004A5A16" w:rsidRPr="004A5A16" w:rsidRDefault="0051662E" w:rsidP="008B4D15">
            <w:pPr>
              <w:ind w:left="284"/>
              <w:rPr>
                <w:b/>
                <w:lang w:val="en-GB"/>
              </w:rPr>
            </w:pPr>
            <w:r w:rsidRPr="004A5A16">
              <w:rPr>
                <w:b/>
                <w:lang w:val="en-GB"/>
              </w:rPr>
              <w:t xml:space="preserve">2743 hours </w:t>
            </w:r>
          </w:p>
          <w:p w:rsidR="008B4D15" w:rsidRPr="004A5A16" w:rsidRDefault="0051662E" w:rsidP="008B4D15">
            <w:pPr>
              <w:ind w:left="284"/>
              <w:rPr>
                <w:b/>
                <w:lang w:val="en-GB"/>
              </w:rPr>
            </w:pPr>
            <w:r w:rsidRPr="004A5A16">
              <w:rPr>
                <w:b/>
                <w:lang w:val="en-GB"/>
              </w:rPr>
              <w:t>1777 hours</w:t>
            </w:r>
          </w:p>
        </w:tc>
      </w:tr>
      <w:tr w:rsidR="004F0531" w:rsidRPr="00A1090A" w:rsidTr="00A1090A">
        <w:trPr>
          <w:trHeight w:hRule="exact" w:val="1035"/>
          <w:jc w:val="center"/>
        </w:trPr>
        <w:tc>
          <w:tcPr>
            <w:tcW w:w="4891" w:type="dxa"/>
            <w:tcBorders>
              <w:top w:val="single" w:sz="5" w:space="0" w:color="000000"/>
              <w:left w:val="single" w:sz="5" w:space="0" w:color="000000"/>
              <w:bottom w:val="single" w:sz="5" w:space="0" w:color="000000"/>
              <w:right w:val="single" w:sz="6" w:space="0" w:color="000000"/>
            </w:tcBorders>
            <w:shd w:val="clear" w:color="auto" w:fill="F2F2F2" w:themeFill="background1" w:themeFillShade="F2"/>
            <w:vAlign w:val="center"/>
          </w:tcPr>
          <w:p w:rsidR="004F0531" w:rsidRPr="00A1090A" w:rsidRDefault="004F0531" w:rsidP="00861168">
            <w:pPr>
              <w:pStyle w:val="TableParagraph"/>
              <w:ind w:left="63" w:right="130"/>
              <w:jc w:val="both"/>
              <w:rPr>
                <w:rFonts w:eastAsia="Times New Roman"/>
                <w:lang w:val="en-GB"/>
              </w:rPr>
            </w:pPr>
            <w:r w:rsidRPr="00A1090A">
              <w:rPr>
                <w:color w:val="231F20"/>
                <w:lang w:val="en-GB"/>
              </w:rPr>
              <w:t>Total number of ECTS credits that the student must obtain in classes conducted with the direct participation of academic teachers or other teaching staff</w:t>
            </w:r>
          </w:p>
        </w:tc>
        <w:tc>
          <w:tcPr>
            <w:tcW w:w="2616" w:type="dxa"/>
            <w:tcBorders>
              <w:top w:val="single" w:sz="6" w:space="0" w:color="000000"/>
              <w:left w:val="single" w:sz="6" w:space="0" w:color="000000"/>
              <w:bottom w:val="single" w:sz="6" w:space="0" w:color="000000"/>
            </w:tcBorders>
            <w:vAlign w:val="center"/>
          </w:tcPr>
          <w:p w:rsidR="004A5A16" w:rsidRPr="004A5A16" w:rsidRDefault="004F0531" w:rsidP="00861168">
            <w:pPr>
              <w:ind w:left="284"/>
              <w:rPr>
                <w:b/>
                <w:lang w:val="en-GB"/>
              </w:rPr>
            </w:pPr>
            <w:r w:rsidRPr="004A5A16">
              <w:rPr>
                <w:b/>
                <w:lang w:val="en-GB"/>
              </w:rPr>
              <w:t xml:space="preserve">Full-time studies: </w:t>
            </w:r>
          </w:p>
          <w:p w:rsidR="004F0531" w:rsidRPr="004A5A16" w:rsidRDefault="004F0531" w:rsidP="00861168">
            <w:pPr>
              <w:ind w:left="284"/>
              <w:rPr>
                <w:b/>
                <w:lang w:val="en-GB"/>
              </w:rPr>
            </w:pPr>
            <w:r w:rsidRPr="004A5A16">
              <w:rPr>
                <w:b/>
                <w:lang w:val="en-GB"/>
              </w:rPr>
              <w:t>Part-time studies</w:t>
            </w:r>
          </w:p>
        </w:tc>
        <w:tc>
          <w:tcPr>
            <w:tcW w:w="1843" w:type="dxa"/>
            <w:tcBorders>
              <w:top w:val="single" w:sz="6" w:space="0" w:color="000000"/>
              <w:bottom w:val="single" w:sz="6" w:space="0" w:color="000000"/>
              <w:right w:val="single" w:sz="6" w:space="0" w:color="000000"/>
            </w:tcBorders>
            <w:vAlign w:val="center"/>
          </w:tcPr>
          <w:p w:rsidR="004F0531" w:rsidRPr="004A5A16" w:rsidRDefault="0051662E" w:rsidP="00B57845">
            <w:pPr>
              <w:ind w:left="284"/>
              <w:jc w:val="center"/>
              <w:rPr>
                <w:b/>
                <w:lang w:val="en-GB"/>
              </w:rPr>
            </w:pPr>
            <w:r w:rsidRPr="004A5A16">
              <w:rPr>
                <w:b/>
                <w:lang w:val="en-GB"/>
              </w:rPr>
              <w:t>10</w:t>
            </w:r>
            <w:r w:rsidR="00A97A07" w:rsidRPr="004A5A16">
              <w:rPr>
                <w:b/>
                <w:lang w:val="en-GB"/>
              </w:rPr>
              <w:t>7</w:t>
            </w:r>
            <w:r w:rsidR="004F0531" w:rsidRPr="004A5A16">
              <w:rPr>
                <w:b/>
                <w:lang w:val="en-GB"/>
              </w:rPr>
              <w:t xml:space="preserve"> </w:t>
            </w:r>
            <w:r w:rsidR="00B57845" w:rsidRPr="004A5A16">
              <w:rPr>
                <w:b/>
                <w:lang w:val="en-GB"/>
              </w:rPr>
              <w:t xml:space="preserve"> (</w:t>
            </w:r>
            <w:r w:rsidR="004F0531" w:rsidRPr="004A5A16">
              <w:rPr>
                <w:b/>
                <w:lang w:val="en-GB"/>
              </w:rPr>
              <w:t>5</w:t>
            </w:r>
            <w:r w:rsidR="00A97A07" w:rsidRPr="004A5A16">
              <w:rPr>
                <w:b/>
                <w:lang w:val="en-GB"/>
              </w:rPr>
              <w:t>1</w:t>
            </w:r>
            <w:r w:rsidR="004F0531" w:rsidRPr="004A5A16">
              <w:rPr>
                <w:b/>
                <w:lang w:val="en-GB"/>
              </w:rPr>
              <w:t>%)</w:t>
            </w:r>
          </w:p>
          <w:p w:rsidR="004F0531" w:rsidRPr="004A5A16" w:rsidRDefault="004F6A61" w:rsidP="00861168">
            <w:pPr>
              <w:ind w:left="284"/>
              <w:jc w:val="center"/>
              <w:rPr>
                <w:b/>
                <w:lang w:val="en-GB"/>
              </w:rPr>
            </w:pPr>
            <w:r w:rsidRPr="004A5A16">
              <w:rPr>
                <w:b/>
                <w:lang w:val="en-GB"/>
              </w:rPr>
              <w:t xml:space="preserve"> </w:t>
            </w:r>
            <w:r w:rsidR="00B57845" w:rsidRPr="004A5A16">
              <w:rPr>
                <w:b/>
                <w:lang w:val="en-GB"/>
              </w:rPr>
              <w:t>70</w:t>
            </w:r>
            <w:r w:rsidR="008C4D61">
              <w:rPr>
                <w:b/>
                <w:lang w:val="en-GB"/>
              </w:rPr>
              <w:t>.</w:t>
            </w:r>
            <w:r w:rsidR="00A97A07" w:rsidRPr="004A5A16">
              <w:rPr>
                <w:b/>
                <w:lang w:val="en-GB"/>
              </w:rPr>
              <w:t>76</w:t>
            </w:r>
            <w:r w:rsidR="004F0531" w:rsidRPr="004A5A16">
              <w:rPr>
                <w:b/>
                <w:lang w:val="en-GB"/>
              </w:rPr>
              <w:t xml:space="preserve"> (3</w:t>
            </w:r>
            <w:r w:rsidR="00B57845" w:rsidRPr="004A5A16">
              <w:rPr>
                <w:b/>
                <w:lang w:val="en-GB"/>
              </w:rPr>
              <w:t>3</w:t>
            </w:r>
            <w:r w:rsidR="008C4D61">
              <w:rPr>
                <w:b/>
                <w:lang w:val="en-GB"/>
              </w:rPr>
              <w:t>.</w:t>
            </w:r>
            <w:r w:rsidR="00DC6CC3" w:rsidRPr="004A5A16">
              <w:rPr>
                <w:b/>
                <w:lang w:val="en-GB"/>
              </w:rPr>
              <w:t>7</w:t>
            </w:r>
            <w:r w:rsidR="004F0531" w:rsidRPr="004A5A16">
              <w:rPr>
                <w:b/>
                <w:lang w:val="en-GB"/>
              </w:rPr>
              <w:t>%)</w:t>
            </w:r>
          </w:p>
        </w:tc>
      </w:tr>
      <w:tr w:rsidR="008B4D15" w:rsidRPr="00A1090A" w:rsidTr="00A1090A">
        <w:trPr>
          <w:trHeight w:val="822"/>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rsidR="008B4D15" w:rsidRPr="00A1090A" w:rsidRDefault="008B4D15" w:rsidP="008B4D15">
            <w:pPr>
              <w:pStyle w:val="TableParagraph"/>
              <w:ind w:left="63" w:right="302"/>
              <w:jc w:val="both"/>
              <w:rPr>
                <w:color w:val="231F20"/>
                <w:lang w:val="en-GB"/>
              </w:rPr>
            </w:pPr>
            <w:r w:rsidRPr="00A1090A">
              <w:rPr>
                <w:color w:val="231F20"/>
                <w:spacing w:val="-2"/>
                <w:lang w:val="en-GB"/>
              </w:rPr>
              <w:t>Percentage share of ECTS credits assigned to each discipline to which the programme is attributed, in the total number of ECTS credits required to complete the programme – for programmes assigned to more than one discipline</w:t>
            </w:r>
          </w:p>
        </w:tc>
        <w:tc>
          <w:tcPr>
            <w:tcW w:w="2616" w:type="dxa"/>
            <w:tcBorders>
              <w:top w:val="single" w:sz="6" w:space="0" w:color="000000"/>
              <w:left w:val="single" w:sz="6" w:space="0" w:color="000000"/>
            </w:tcBorders>
            <w:vAlign w:val="center"/>
          </w:tcPr>
          <w:p w:rsidR="008B4D15" w:rsidRPr="00A1090A" w:rsidRDefault="009C0FB9" w:rsidP="008B4D15">
            <w:pPr>
              <w:ind w:left="284"/>
              <w:rPr>
                <w:b/>
                <w:bCs/>
                <w:highlight w:val="yellow"/>
                <w:lang w:val="en-GB"/>
              </w:rPr>
            </w:pPr>
            <w:r w:rsidRPr="00A1090A">
              <w:rPr>
                <w:rFonts w:eastAsia="Times New Roman"/>
                <w:b/>
                <w:bCs/>
                <w:color w:val="000000"/>
                <w:lang w:val="en-GB" w:eastAsia="en-GB"/>
              </w:rPr>
              <w:t>Architecture and Urban Planning</w:t>
            </w:r>
          </w:p>
        </w:tc>
        <w:tc>
          <w:tcPr>
            <w:tcW w:w="1843" w:type="dxa"/>
            <w:tcBorders>
              <w:top w:val="single" w:sz="6" w:space="0" w:color="000000"/>
              <w:right w:val="single" w:sz="6" w:space="0" w:color="000000"/>
            </w:tcBorders>
            <w:vAlign w:val="center"/>
          </w:tcPr>
          <w:p w:rsidR="008B4D15" w:rsidRPr="004A5A16" w:rsidRDefault="00743D49" w:rsidP="008B4D15">
            <w:pPr>
              <w:jc w:val="center"/>
              <w:rPr>
                <w:b/>
                <w:highlight w:val="yellow"/>
                <w:lang w:val="en-GB"/>
              </w:rPr>
            </w:pPr>
            <w:r w:rsidRPr="004A5A16">
              <w:rPr>
                <w:b/>
                <w:lang w:val="en-GB"/>
              </w:rPr>
              <w:t>5</w:t>
            </w:r>
            <w:r w:rsidR="005824EB" w:rsidRPr="004A5A16">
              <w:rPr>
                <w:b/>
                <w:lang w:val="en-GB"/>
              </w:rPr>
              <w:t>6</w:t>
            </w:r>
            <w:r w:rsidR="008C4D61">
              <w:rPr>
                <w:b/>
                <w:lang w:val="en-GB"/>
              </w:rPr>
              <w:t>.</w:t>
            </w:r>
            <w:r w:rsidR="005824EB" w:rsidRPr="004A5A16">
              <w:rPr>
                <w:b/>
                <w:lang w:val="en-GB"/>
              </w:rPr>
              <w:t>7</w:t>
            </w:r>
            <w:r w:rsidR="00A1090A" w:rsidRPr="004A5A16">
              <w:rPr>
                <w:b/>
                <w:lang w:val="en-GB"/>
              </w:rPr>
              <w:t>%</w:t>
            </w:r>
          </w:p>
        </w:tc>
      </w:tr>
      <w:tr w:rsidR="008B4D15" w:rsidRPr="00A1090A" w:rsidTr="00893505">
        <w:trPr>
          <w:trHeight w:hRule="exact" w:val="821"/>
          <w:jc w:val="center"/>
        </w:trPr>
        <w:tc>
          <w:tcPr>
            <w:tcW w:w="4891" w:type="dxa"/>
            <w:vMerge/>
            <w:tcBorders>
              <w:left w:val="single" w:sz="5" w:space="0" w:color="000000"/>
              <w:bottom w:val="single" w:sz="5" w:space="0" w:color="000000"/>
              <w:right w:val="single" w:sz="6" w:space="0" w:color="000000"/>
            </w:tcBorders>
            <w:shd w:val="clear" w:color="auto" w:fill="F2F2F2" w:themeFill="background1" w:themeFillShade="F2"/>
            <w:vAlign w:val="center"/>
          </w:tcPr>
          <w:p w:rsidR="008B4D15" w:rsidRPr="00A1090A" w:rsidRDefault="008B4D15" w:rsidP="008B4D15">
            <w:pPr>
              <w:pStyle w:val="TableParagraph"/>
              <w:ind w:left="63" w:right="302"/>
              <w:jc w:val="both"/>
              <w:rPr>
                <w:color w:val="231F20"/>
                <w:spacing w:val="-2"/>
                <w:lang w:val="en-GB"/>
              </w:rPr>
            </w:pPr>
          </w:p>
        </w:tc>
        <w:tc>
          <w:tcPr>
            <w:tcW w:w="2616" w:type="dxa"/>
            <w:tcBorders>
              <w:left w:val="single" w:sz="6" w:space="0" w:color="000000"/>
              <w:bottom w:val="single" w:sz="6" w:space="0" w:color="000000"/>
            </w:tcBorders>
            <w:vAlign w:val="center"/>
          </w:tcPr>
          <w:p w:rsidR="008B4D15" w:rsidRPr="00A1090A" w:rsidRDefault="00743D49" w:rsidP="008B4D15">
            <w:pPr>
              <w:ind w:left="284"/>
              <w:rPr>
                <w:b/>
                <w:highlight w:val="yellow"/>
                <w:lang w:val="en-GB"/>
              </w:rPr>
            </w:pPr>
            <w:r w:rsidRPr="00A1090A">
              <w:rPr>
                <w:rFonts w:eastAsia="Times New Roman"/>
                <w:b/>
                <w:bCs/>
                <w:color w:val="000000"/>
                <w:lang w:val="en-GB" w:eastAsia="en-GB"/>
              </w:rPr>
              <w:t>Fine Arts and Conservation of Works of Art</w:t>
            </w:r>
          </w:p>
        </w:tc>
        <w:tc>
          <w:tcPr>
            <w:tcW w:w="1843" w:type="dxa"/>
            <w:tcBorders>
              <w:bottom w:val="single" w:sz="6" w:space="0" w:color="000000"/>
              <w:right w:val="single" w:sz="6" w:space="0" w:color="000000"/>
            </w:tcBorders>
            <w:vAlign w:val="center"/>
          </w:tcPr>
          <w:p w:rsidR="008B4D15" w:rsidRPr="004A5A16" w:rsidRDefault="00743D49" w:rsidP="00EF7EF3">
            <w:pPr>
              <w:jc w:val="center"/>
              <w:rPr>
                <w:b/>
                <w:lang w:val="en-GB"/>
              </w:rPr>
            </w:pPr>
            <w:r w:rsidRPr="004A5A16">
              <w:rPr>
                <w:b/>
                <w:lang w:val="en-GB"/>
              </w:rPr>
              <w:t>4</w:t>
            </w:r>
            <w:r w:rsidR="00F412FB" w:rsidRPr="004A5A16">
              <w:rPr>
                <w:b/>
                <w:lang w:val="en-GB"/>
              </w:rPr>
              <w:t>3</w:t>
            </w:r>
            <w:r w:rsidR="008C4D61">
              <w:rPr>
                <w:b/>
                <w:lang w:val="en-GB"/>
              </w:rPr>
              <w:t>.</w:t>
            </w:r>
            <w:r w:rsidR="00F412FB" w:rsidRPr="004A5A16">
              <w:rPr>
                <w:b/>
                <w:lang w:val="en-GB"/>
              </w:rPr>
              <w:t>3</w:t>
            </w:r>
            <w:r w:rsidRPr="004A5A16">
              <w:rPr>
                <w:b/>
                <w:lang w:val="en-GB"/>
              </w:rPr>
              <w:t>%</w:t>
            </w:r>
          </w:p>
        </w:tc>
      </w:tr>
      <w:tr w:rsidR="008B4D15" w:rsidRPr="00A1090A" w:rsidTr="00A1090A">
        <w:trPr>
          <w:trHeight w:hRule="exact" w:val="76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8B4D15" w:rsidRPr="00A1090A" w:rsidRDefault="008B4D15" w:rsidP="008B4D15">
            <w:pPr>
              <w:pStyle w:val="TableParagraph"/>
              <w:ind w:left="63" w:right="130"/>
              <w:jc w:val="both"/>
              <w:rPr>
                <w:color w:val="231F20"/>
                <w:lang w:val="en-GB"/>
              </w:rPr>
            </w:pPr>
            <w:r w:rsidRPr="00A1090A">
              <w:rPr>
                <w:color w:val="231F20"/>
                <w:lang w:val="en-GB"/>
              </w:rPr>
              <w:t>Total number of ECTS credits that the student must obtain in classes developing practical skills</w:t>
            </w:r>
          </w:p>
        </w:tc>
        <w:tc>
          <w:tcPr>
            <w:tcW w:w="4459" w:type="dxa"/>
            <w:gridSpan w:val="2"/>
            <w:tcBorders>
              <w:top w:val="single" w:sz="6" w:space="0" w:color="000000"/>
              <w:left w:val="single" w:sz="5" w:space="0" w:color="000000"/>
              <w:bottom w:val="single" w:sz="5" w:space="0" w:color="000000"/>
              <w:right w:val="single" w:sz="5" w:space="0" w:color="000000"/>
            </w:tcBorders>
            <w:vAlign w:val="center"/>
          </w:tcPr>
          <w:p w:rsidR="008B4D15" w:rsidRPr="004A5A16" w:rsidRDefault="00EF7EF3" w:rsidP="008B4D15">
            <w:pPr>
              <w:jc w:val="center"/>
              <w:rPr>
                <w:b/>
                <w:lang w:val="en-GB"/>
              </w:rPr>
            </w:pPr>
            <w:r w:rsidRPr="004A5A16">
              <w:rPr>
                <w:b/>
                <w:lang w:val="en-GB"/>
              </w:rPr>
              <w:t>165</w:t>
            </w:r>
            <w:r w:rsidR="008C4D61">
              <w:rPr>
                <w:b/>
                <w:lang w:val="en-GB"/>
              </w:rPr>
              <w:t>.</w:t>
            </w:r>
            <w:r w:rsidRPr="004A5A16">
              <w:rPr>
                <w:b/>
                <w:lang w:val="en-GB"/>
              </w:rPr>
              <w:t>95 ECTS credits (79%)</w:t>
            </w:r>
          </w:p>
        </w:tc>
      </w:tr>
      <w:tr w:rsidR="008B4D15" w:rsidRPr="00A1090A" w:rsidTr="00A1090A">
        <w:trPr>
          <w:trHeight w:hRule="exact" w:val="184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8B4D15" w:rsidRPr="00A1090A" w:rsidRDefault="008B4D15" w:rsidP="008B4D15">
            <w:pPr>
              <w:pStyle w:val="TableParagraph"/>
              <w:ind w:left="63" w:right="114"/>
              <w:jc w:val="both"/>
              <w:rPr>
                <w:rFonts w:eastAsia="Times New Roman"/>
                <w:lang w:val="en-GB"/>
              </w:rPr>
            </w:pPr>
            <w:r w:rsidRPr="00A1090A">
              <w:rPr>
                <w:color w:val="231F20"/>
                <w:lang w:val="en-GB"/>
              </w:rPr>
              <w:t>Number of ECTS credits that the student must obtain in classes from the fields of the humanities or social sciences – for programmes assigned to disciplines outside the fields of the humanities or social sciences respectively</w:t>
            </w:r>
          </w:p>
        </w:tc>
        <w:tc>
          <w:tcPr>
            <w:tcW w:w="4459" w:type="dxa"/>
            <w:gridSpan w:val="2"/>
            <w:tcBorders>
              <w:top w:val="single" w:sz="5" w:space="0" w:color="000000"/>
              <w:left w:val="single" w:sz="5" w:space="0" w:color="000000"/>
              <w:bottom w:val="single" w:sz="5" w:space="0" w:color="000000"/>
              <w:right w:val="single" w:sz="5" w:space="0" w:color="000000"/>
            </w:tcBorders>
            <w:vAlign w:val="center"/>
          </w:tcPr>
          <w:p w:rsidR="008B4D15" w:rsidRPr="004A5A16" w:rsidRDefault="00B30574" w:rsidP="008B4D15">
            <w:pPr>
              <w:jc w:val="center"/>
              <w:rPr>
                <w:b/>
                <w:lang w:val="en-GB"/>
              </w:rPr>
            </w:pPr>
            <w:r w:rsidRPr="004A5A16">
              <w:rPr>
                <w:b/>
                <w:lang w:val="en-GB"/>
              </w:rPr>
              <w:t>5</w:t>
            </w:r>
            <w:r w:rsidR="008B4D15" w:rsidRPr="004A5A16">
              <w:rPr>
                <w:b/>
                <w:lang w:val="en-GB"/>
              </w:rPr>
              <w:t xml:space="preserve"> ECTS</w:t>
            </w:r>
            <w:r w:rsidR="00167B8F">
              <w:rPr>
                <w:b/>
                <w:lang w:val="en-GB"/>
              </w:rPr>
              <w:t xml:space="preserve"> credits</w:t>
            </w:r>
          </w:p>
          <w:p w:rsidR="00B30574" w:rsidRPr="008C27C5" w:rsidRDefault="009E6744" w:rsidP="00B30574">
            <w:pPr>
              <w:jc w:val="center"/>
              <w:rPr>
                <w:lang w:val="en-GB"/>
              </w:rPr>
            </w:pPr>
            <w:r>
              <w:rPr>
                <w:lang w:val="en-GB"/>
              </w:rPr>
              <w:t>Introduction to Philosophy</w:t>
            </w:r>
            <w:r w:rsidR="004C1C9D" w:rsidRPr="008C27C5">
              <w:rPr>
                <w:lang w:val="en-GB"/>
              </w:rPr>
              <w:t xml:space="preserve"> / Aesthetics</w:t>
            </w:r>
          </w:p>
          <w:p w:rsidR="008639A0" w:rsidRPr="004A5A16" w:rsidRDefault="008639A0" w:rsidP="008B4D15">
            <w:pPr>
              <w:jc w:val="center"/>
              <w:rPr>
                <w:b/>
                <w:lang w:val="en-GB"/>
              </w:rPr>
            </w:pPr>
          </w:p>
        </w:tc>
      </w:tr>
      <w:tr w:rsidR="008B4D15" w:rsidRPr="00A1090A" w:rsidTr="00A1090A">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8B4D15" w:rsidRPr="00A1090A" w:rsidRDefault="008B4D15" w:rsidP="00711F88">
            <w:pPr>
              <w:pStyle w:val="TableParagraph"/>
              <w:ind w:left="62" w:right="130"/>
              <w:jc w:val="both"/>
              <w:rPr>
                <w:rFonts w:eastAsia="Times New Roman"/>
                <w:lang w:val="en-GB"/>
              </w:rPr>
            </w:pPr>
            <w:r w:rsidRPr="00A1090A">
              <w:rPr>
                <w:spacing w:val="-1"/>
                <w:lang w:val="en-GB"/>
              </w:rPr>
              <w:t>Number of ECTS credits assigned to elective classes or groups of classes</w:t>
            </w:r>
          </w:p>
        </w:tc>
        <w:tc>
          <w:tcPr>
            <w:tcW w:w="4459" w:type="dxa"/>
            <w:gridSpan w:val="2"/>
            <w:tcBorders>
              <w:top w:val="single" w:sz="5" w:space="0" w:color="000000"/>
              <w:left w:val="single" w:sz="5" w:space="0" w:color="000000"/>
              <w:bottom w:val="single" w:sz="5" w:space="0" w:color="000000"/>
              <w:right w:val="single" w:sz="5" w:space="0" w:color="000000"/>
            </w:tcBorders>
            <w:vAlign w:val="center"/>
          </w:tcPr>
          <w:p w:rsidR="008B4D15" w:rsidRPr="004A5A16" w:rsidRDefault="00F67CF0" w:rsidP="008B4D15">
            <w:pPr>
              <w:jc w:val="center"/>
              <w:rPr>
                <w:b/>
                <w:lang w:val="en-GB"/>
              </w:rPr>
            </w:pPr>
            <w:r w:rsidRPr="004A5A16">
              <w:rPr>
                <w:b/>
                <w:lang w:val="en-GB"/>
              </w:rPr>
              <w:t>75 ECTS credits (35</w:t>
            </w:r>
            <w:r w:rsidR="0087211B">
              <w:rPr>
                <w:b/>
                <w:lang w:val="en-GB"/>
              </w:rPr>
              <w:t>.</w:t>
            </w:r>
            <w:r w:rsidRPr="004A5A16">
              <w:rPr>
                <w:b/>
                <w:lang w:val="en-GB"/>
              </w:rPr>
              <w:t>7%)</w:t>
            </w:r>
          </w:p>
        </w:tc>
      </w:tr>
      <w:tr w:rsidR="008B4D15" w:rsidRPr="00A1090A" w:rsidTr="00A1090A">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8B4D15" w:rsidRPr="00A1090A" w:rsidRDefault="008B4D15" w:rsidP="008B4D15">
            <w:pPr>
              <w:pStyle w:val="TableParagraph"/>
              <w:ind w:left="63" w:right="218"/>
              <w:jc w:val="both"/>
              <w:rPr>
                <w:rFonts w:eastAsia="Times New Roman"/>
                <w:lang w:val="en-GB"/>
              </w:rPr>
            </w:pPr>
            <w:r w:rsidRPr="00A1090A">
              <w:rPr>
                <w:color w:val="231F20"/>
                <w:lang w:val="en-GB"/>
              </w:rPr>
              <w:t xml:space="preserve">Duration of </w:t>
            </w:r>
            <w:r w:rsidR="00167B8F">
              <w:rPr>
                <w:color w:val="231F20"/>
                <w:lang w:val="en-GB"/>
              </w:rPr>
              <w:t>i</w:t>
            </w:r>
            <w:r w:rsidR="0051172F">
              <w:rPr>
                <w:color w:val="231F20"/>
                <w:lang w:val="en-GB"/>
              </w:rPr>
              <w:t>nternship</w:t>
            </w:r>
            <w:r w:rsidR="00167B8F">
              <w:rPr>
                <w:color w:val="231F20"/>
                <w:lang w:val="en-GB"/>
              </w:rPr>
              <w:t xml:space="preserve">s </w:t>
            </w:r>
            <w:r w:rsidRPr="00A1090A">
              <w:rPr>
                <w:color w:val="231F20"/>
                <w:lang w:val="en-GB"/>
              </w:rPr>
              <w:t>and the number of ECTS credits the student must obtain within the</w:t>
            </w:r>
            <w:r w:rsidR="00F90E36">
              <w:rPr>
                <w:color w:val="231F20"/>
                <w:lang w:val="en-GB"/>
              </w:rPr>
              <w:t>m</w:t>
            </w:r>
          </w:p>
        </w:tc>
        <w:tc>
          <w:tcPr>
            <w:tcW w:w="4459" w:type="dxa"/>
            <w:gridSpan w:val="2"/>
            <w:tcBorders>
              <w:top w:val="single" w:sz="5" w:space="0" w:color="000000"/>
              <w:left w:val="single" w:sz="5" w:space="0" w:color="000000"/>
              <w:bottom w:val="single" w:sz="5" w:space="0" w:color="000000"/>
              <w:right w:val="single" w:sz="5" w:space="0" w:color="000000"/>
            </w:tcBorders>
            <w:vAlign w:val="center"/>
          </w:tcPr>
          <w:p w:rsidR="00F87EF6" w:rsidRPr="004A5A16" w:rsidRDefault="002B30EA" w:rsidP="0087211B">
            <w:pPr>
              <w:jc w:val="center"/>
              <w:rPr>
                <w:b/>
                <w:lang w:val="en-GB"/>
              </w:rPr>
            </w:pPr>
            <w:r w:rsidRPr="004A5A16">
              <w:rPr>
                <w:b/>
                <w:lang w:val="en-GB"/>
              </w:rPr>
              <w:t>6 months</w:t>
            </w:r>
            <w:r w:rsidRPr="004A5A16">
              <w:rPr>
                <w:b/>
                <w:lang w:val="en-GB"/>
              </w:rPr>
              <w:br/>
              <w:t>725 hours</w:t>
            </w:r>
            <w:r w:rsidRPr="004A5A16">
              <w:rPr>
                <w:b/>
                <w:lang w:val="en-GB"/>
              </w:rPr>
              <w:br/>
              <w:t>29 ECTS credits</w:t>
            </w:r>
          </w:p>
        </w:tc>
      </w:tr>
      <w:tr w:rsidR="008B4D15" w:rsidRPr="00A1090A" w:rsidTr="00A1090A">
        <w:trPr>
          <w:trHeight w:hRule="exact" w:val="109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8B4D15" w:rsidRPr="00A1090A" w:rsidRDefault="00743D49" w:rsidP="008B4D15">
            <w:pPr>
              <w:pStyle w:val="TableParagraph"/>
              <w:ind w:left="63" w:right="94"/>
              <w:jc w:val="both"/>
              <w:rPr>
                <w:rFonts w:eastAsia="Times New Roman"/>
                <w:lang w:val="en-GB"/>
              </w:rPr>
            </w:pPr>
            <w:r w:rsidRPr="00A1090A">
              <w:rPr>
                <w:lang w:val="en-GB"/>
              </w:rPr>
              <w:t>Number of Physical Education hours – in the case of full-time first-cycle studies and long-cycle Master's degree programmes</w:t>
            </w:r>
          </w:p>
        </w:tc>
        <w:tc>
          <w:tcPr>
            <w:tcW w:w="4459" w:type="dxa"/>
            <w:gridSpan w:val="2"/>
            <w:tcBorders>
              <w:top w:val="single" w:sz="5" w:space="0" w:color="000000"/>
              <w:left w:val="single" w:sz="5" w:space="0" w:color="000000"/>
              <w:bottom w:val="single" w:sz="5" w:space="0" w:color="000000"/>
              <w:right w:val="single" w:sz="5" w:space="0" w:color="000000"/>
            </w:tcBorders>
            <w:vAlign w:val="center"/>
          </w:tcPr>
          <w:p w:rsidR="008B4D15" w:rsidRPr="004A5A16" w:rsidRDefault="008B4D15" w:rsidP="008B4D15">
            <w:pPr>
              <w:jc w:val="center"/>
              <w:rPr>
                <w:b/>
                <w:lang w:val="en-GB"/>
              </w:rPr>
            </w:pPr>
            <w:r w:rsidRPr="004A5A16">
              <w:rPr>
                <w:b/>
                <w:lang w:val="en-GB"/>
              </w:rPr>
              <w:t>60 hours</w:t>
            </w:r>
          </w:p>
        </w:tc>
      </w:tr>
    </w:tbl>
    <w:p w:rsidR="007178C7" w:rsidRPr="00A1090A" w:rsidRDefault="007178C7">
      <w:pPr>
        <w:rPr>
          <w:rFonts w:ascii="Times New Roman" w:hAnsi="Times New Roman" w:cs="Times New Roman"/>
          <w:b/>
          <w:lang w:val="en-GB"/>
        </w:rPr>
      </w:pPr>
      <w:r w:rsidRPr="00A1090A">
        <w:rPr>
          <w:rFonts w:ascii="Times New Roman" w:hAnsi="Times New Roman" w:cs="Times New Roman"/>
          <w:b/>
          <w:lang w:val="en-GB"/>
        </w:rPr>
        <w:br w:type="page"/>
      </w:r>
    </w:p>
    <w:p w:rsidR="00B43817" w:rsidRPr="00A1090A" w:rsidRDefault="00282DD8" w:rsidP="00282DD8">
      <w:pPr>
        <w:jc w:val="center"/>
        <w:rPr>
          <w:rFonts w:ascii="Times New Roman" w:hAnsi="Times New Roman" w:cs="Times New Roman"/>
          <w:b/>
          <w:lang w:val="en-GB"/>
        </w:rPr>
      </w:pPr>
      <w:r w:rsidRPr="00A1090A">
        <w:rPr>
          <w:rFonts w:ascii="Times New Roman" w:hAnsi="Times New Roman" w:cs="Times New Roman"/>
          <w:b/>
          <w:lang w:val="en-GB"/>
        </w:rPr>
        <w:lastRenderedPageBreak/>
        <w:t>Classes included in the study programme, divided into education modules together with the number of hours and ECTS credits</w:t>
      </w:r>
    </w:p>
    <w:tbl>
      <w:tblPr>
        <w:tblW w:w="9067" w:type="dxa"/>
        <w:tblInd w:w="5" w:type="dxa"/>
        <w:tblLayout w:type="fixed"/>
        <w:tblCellMar>
          <w:left w:w="10" w:type="dxa"/>
          <w:right w:w="10" w:type="dxa"/>
        </w:tblCellMar>
        <w:tblLook w:val="04A0" w:firstRow="1" w:lastRow="0" w:firstColumn="1" w:lastColumn="0" w:noHBand="0" w:noVBand="1"/>
      </w:tblPr>
      <w:tblGrid>
        <w:gridCol w:w="419"/>
        <w:gridCol w:w="4962"/>
        <w:gridCol w:w="1133"/>
        <w:gridCol w:w="1277"/>
        <w:gridCol w:w="1276"/>
      </w:tblGrid>
      <w:tr w:rsidR="00282DD8" w:rsidRPr="00421544" w:rsidTr="00520E2F">
        <w:trPr>
          <w:cantSplit/>
          <w:trHeight w:val="478"/>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pStyle w:val="Standard"/>
              <w:widowControl w:val="0"/>
              <w:spacing w:after="0" w:line="240" w:lineRule="auto"/>
              <w:rPr>
                <w:rFonts w:ascii="Times New Roman" w:eastAsia="Times New Roman" w:hAnsi="Times New Roman" w:cs="Times New Roman"/>
                <w:b/>
                <w:bCs/>
                <w:color w:val="000000"/>
                <w:sz w:val="18"/>
                <w:szCs w:val="18"/>
                <w:lang w:val="en-GB" w:eastAsia="en-GB"/>
              </w:rPr>
            </w:pPr>
            <w:bookmarkStart w:id="1" w:name="_Hlk209184861"/>
            <w:r w:rsidRPr="00421544">
              <w:rPr>
                <w:rFonts w:ascii="Times New Roman" w:eastAsia="Times New Roman" w:hAnsi="Times New Roman" w:cs="Times New Roman"/>
                <w:b/>
                <w:bCs/>
                <w:color w:val="000000"/>
                <w:sz w:val="18"/>
                <w:szCs w:val="18"/>
                <w:lang w:val="en-GB" w:eastAsia="en-GB"/>
              </w:rPr>
              <w:t>No.</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421544">
              <w:rPr>
                <w:rFonts w:ascii="Times New Roman" w:eastAsia="Times New Roman" w:hAnsi="Times New Roman" w:cs="Times New Roman"/>
                <w:b/>
                <w:bCs/>
                <w:color w:val="000000"/>
                <w:sz w:val="18"/>
                <w:szCs w:val="18"/>
                <w:lang w:val="en-GB" w:eastAsia="en-GB"/>
              </w:rPr>
              <w:t>Course title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421544">
              <w:rPr>
                <w:rFonts w:ascii="Times New Roman" w:eastAsia="Times New Roman" w:hAnsi="Times New Roman" w:cs="Times New Roman"/>
                <w:b/>
                <w:bCs/>
                <w:color w:val="000000"/>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87EF6" w:rsidRPr="00421544" w:rsidRDefault="002B30EA" w:rsidP="00421544">
            <w:pPr>
              <w:spacing w:after="0" w:line="240" w:lineRule="auto"/>
              <w:jc w:val="center"/>
              <w:rPr>
                <w:rFonts w:ascii="Times New Roman" w:hAnsi="Times New Roman" w:cs="Times New Roman"/>
                <w:b/>
                <w:sz w:val="18"/>
                <w:szCs w:val="18"/>
                <w:lang w:val="en-GB"/>
              </w:rPr>
            </w:pPr>
            <w:r w:rsidRPr="00421544">
              <w:rPr>
                <w:rFonts w:ascii="Times New Roman" w:hAnsi="Times New Roman" w:cs="Times New Roman"/>
                <w:b/>
                <w:sz w:val="18"/>
                <w:szCs w:val="18"/>
                <w:lang w:val="en-GB"/>
              </w:rPr>
              <w:t>Total number of teaching hours</w:t>
            </w:r>
          </w:p>
        </w:tc>
      </w:tr>
      <w:tr w:rsidR="00282DD8" w:rsidRPr="00421544" w:rsidTr="00520E2F">
        <w:trPr>
          <w:cantSplit/>
          <w:trHeight w:val="418"/>
        </w:trPr>
        <w:tc>
          <w:tcPr>
            <w:tcW w:w="419"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rPr>
                <w:rFonts w:ascii="Times New Roman" w:hAnsi="Times New Roman" w:cs="Times New Roman"/>
                <w:sz w:val="18"/>
                <w:szCs w:val="18"/>
                <w:lang w:val="en-GB"/>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rPr>
                <w:rFonts w:ascii="Times New Roman" w:hAnsi="Times New Roman" w:cs="Times New Roman"/>
                <w:sz w:val="18"/>
                <w:szCs w:val="18"/>
                <w:lang w:val="en-GB"/>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rPr>
                <w:rFonts w:ascii="Times New Roman" w:hAnsi="Times New Roman" w:cs="Times New Roman"/>
                <w:sz w:val="18"/>
                <w:szCs w:val="18"/>
                <w:lang w:val="en-GB"/>
              </w:rPr>
            </w:pPr>
          </w:p>
        </w:tc>
        <w:tc>
          <w:tcPr>
            <w:tcW w:w="12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421544">
              <w:rPr>
                <w:rFonts w:ascii="Times New Roman" w:hAnsi="Times New Roman" w:cs="Times New Roman"/>
                <w:b/>
                <w:sz w:val="18"/>
                <w:szCs w:val="18"/>
                <w:lang w:val="en-GB"/>
              </w:rPr>
              <w:t>Full-time studies</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421544">
              <w:rPr>
                <w:rFonts w:ascii="Times New Roman" w:hAnsi="Times New Roman" w:cs="Times New Roman"/>
                <w:b/>
                <w:sz w:val="18"/>
                <w:szCs w:val="18"/>
                <w:lang w:val="en-GB"/>
              </w:rPr>
              <w:t>Part-time studies</w:t>
            </w:r>
          </w:p>
        </w:tc>
      </w:tr>
      <w:tr w:rsidR="00282DD8" w:rsidRPr="00421544" w:rsidTr="00AC019D">
        <w:trPr>
          <w:trHeight w:val="397"/>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82DD8" w:rsidRPr="00421544" w:rsidRDefault="00282DD8"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 General education</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1"/>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9E6744" w:rsidP="00AC019D">
            <w:pPr>
              <w:pStyle w:val="Standard"/>
              <w:widowControl w:val="0"/>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Health and Safety</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9611A3"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0</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8</w:t>
            </w:r>
          </w:p>
        </w:tc>
        <w:tc>
          <w:tcPr>
            <w:tcW w:w="127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8</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Academic Skills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520E2F"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8</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9E6744" w:rsidP="00AC019D">
            <w:pPr>
              <w:pStyle w:val="Standard"/>
              <w:widowControl w:val="0"/>
              <w:spacing w:after="0" w:line="240" w:lineRule="auto"/>
              <w:rPr>
                <w:rFonts w:ascii="Times New Roman" w:hAnsi="Times New Roman" w:cs="Times New Roman"/>
                <w:sz w:val="18"/>
                <w:szCs w:val="18"/>
                <w:lang w:val="en-GB"/>
              </w:rPr>
            </w:pPr>
            <w:r>
              <w:rPr>
                <w:rFonts w:ascii="Times New Roman" w:eastAsia="Times New Roman" w:hAnsi="Times New Roman" w:cs="Times New Roman"/>
                <w:sz w:val="18"/>
                <w:szCs w:val="18"/>
                <w:lang w:val="en-GB" w:eastAsia="en-GB"/>
              </w:rPr>
              <w:t>Introduction to Philosophy</w:t>
            </w:r>
            <w:r w:rsidR="009437F0" w:rsidRPr="00421544">
              <w:rPr>
                <w:rFonts w:ascii="Times New Roman" w:eastAsia="Times New Roman" w:hAnsi="Times New Roman" w:cs="Times New Roman"/>
                <w:sz w:val="18"/>
                <w:szCs w:val="18"/>
                <w:lang w:val="en-GB" w:eastAsia="en-GB"/>
              </w:rPr>
              <w:t xml:space="preserve"> / Aesthetics </w:t>
            </w:r>
            <w:r w:rsidR="00161815">
              <w:rPr>
                <w:rFonts w:ascii="Times New Roman" w:eastAsia="Times New Roman" w:hAnsi="Times New Roman" w:cs="Times New Roman"/>
                <w:sz w:val="18"/>
                <w:szCs w:val="18"/>
                <w:lang w:val="en-GB" w:eastAsia="en-GB"/>
              </w:rPr>
              <w:t>(Elective)</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9437F0"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5</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FA2107"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16</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0B7067" w:rsidP="00AC019D">
            <w:pPr>
              <w:pStyle w:val="Standard"/>
              <w:widowControl w:val="0"/>
              <w:spacing w:after="0" w:line="240" w:lineRule="auto"/>
              <w:rPr>
                <w:rFonts w:ascii="Times New Roman" w:hAnsi="Times New Roman" w:cs="Times New Roman"/>
                <w:sz w:val="18"/>
                <w:szCs w:val="18"/>
                <w:lang w:val="en-GB"/>
              </w:rPr>
            </w:pPr>
            <w:r w:rsidRPr="00421544">
              <w:rPr>
                <w:rFonts w:ascii="Times New Roman" w:eastAsia="Times New Roman" w:hAnsi="Times New Roman" w:cs="Times New Roman"/>
                <w:sz w:val="18"/>
                <w:szCs w:val="18"/>
                <w:lang w:val="en-GB" w:eastAsia="en-GB"/>
              </w:rPr>
              <w:t xml:space="preserve">Managerial Skills / Interpersonal Communication </w:t>
            </w:r>
            <w:r w:rsidR="00161815">
              <w:rPr>
                <w:rFonts w:ascii="Times New Roman" w:eastAsia="Times New Roman" w:hAnsi="Times New Roman" w:cs="Times New Roman"/>
                <w:sz w:val="18"/>
                <w:szCs w:val="18"/>
                <w:lang w:val="en-GB" w:eastAsia="en-GB"/>
              </w:rPr>
              <w:t>(Elective)</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0B7067"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421544">
              <w:rPr>
                <w:rFonts w:ascii="Times New Roman" w:eastAsia="Times New Roman" w:hAnsi="Times New Roman" w:cs="Times New Roman"/>
                <w:color w:val="000000"/>
                <w:sz w:val="18"/>
                <w:szCs w:val="18"/>
                <w:lang w:val="en-GB" w:eastAsia="en-GB"/>
              </w:rPr>
              <w:t>16</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0B7067" w:rsidP="00AC019D">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 xml:space="preserve">Entrepreneurship / Project Management </w:t>
            </w:r>
            <w:r w:rsidR="00161815">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0B7067"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 xml:space="preserve">Foreign Language </w:t>
            </w:r>
            <w:r w:rsidR="00161815">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520E2F"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9</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912A00"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64</w:t>
            </w:r>
          </w:p>
        </w:tc>
      </w:tr>
      <w:tr w:rsidR="00AC019D"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Sports and Recreation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9611A3"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AC019D" w:rsidRPr="00421544" w:rsidRDefault="009611A3"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w:t>
            </w:r>
          </w:p>
        </w:tc>
      </w:tr>
      <w:tr w:rsidR="00AC019D" w:rsidRPr="00421544" w:rsidTr="00D21F44">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F440B6"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r w:rsidR="00A34A9B" w:rsidRPr="00421544">
              <w:rPr>
                <w:rFonts w:ascii="Times New Roman" w:eastAsia="Times New Roman" w:hAnsi="Times New Roman" w:cs="Times New Roman"/>
                <w:b/>
                <w:bCs/>
                <w:sz w:val="18"/>
                <w:szCs w:val="18"/>
                <w:lang w:val="en-GB" w:eastAsia="en-GB"/>
              </w:rPr>
              <w:t>1</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sz w:val="18"/>
                <w:szCs w:val="18"/>
                <w:lang w:val="en-GB" w:eastAsia="en-GB"/>
              </w:rPr>
              <w:t>293</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912A00"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sz w:val="18"/>
                <w:szCs w:val="18"/>
                <w:lang w:val="en-GB" w:eastAsia="en-GB"/>
              </w:rPr>
              <w:t>128</w:t>
            </w:r>
          </w:p>
        </w:tc>
      </w:tr>
      <w:tr w:rsidR="00AC019D" w:rsidRPr="00421544" w:rsidTr="00AC019D">
        <w:trPr>
          <w:trHeight w:val="39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421544"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 Major-specific education</w:t>
            </w:r>
          </w:p>
        </w:tc>
      </w:tr>
      <w:tr w:rsidR="00C5173B" w:rsidRPr="00421544" w:rsidTr="00B3057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History of Art I</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F14713"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F14713"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F14713"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C5173B" w:rsidRPr="00421544" w:rsidTr="00B3057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Fundamentals of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140EB1"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9826C3"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135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40EB1"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72</w:t>
            </w:r>
          </w:p>
        </w:tc>
      </w:tr>
      <w:tr w:rsidR="00C5173B" w:rsidRPr="00421544" w:rsidTr="00B3057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hAnsi="Times New Roman" w:cs="Times New Roman"/>
                <w:sz w:val="18"/>
                <w:szCs w:val="18"/>
                <w:lang w:val="en-GB"/>
              </w:rPr>
              <w:t>Design Ergonomics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F14713"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F14713"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F14713"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C5173B" w:rsidRPr="00421544" w:rsidTr="00B3057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General Construction and Materials Science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120BE8"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8B3A09"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105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20BE8"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56</w:t>
            </w:r>
          </w:p>
        </w:tc>
      </w:tr>
      <w:tr w:rsidR="00C5173B" w:rsidRPr="00421544" w:rsidTr="009922FB">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Descriptive Geometry and Perspective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EF36B1"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C0379E"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C0379E"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C5173B" w:rsidRPr="00421544" w:rsidTr="009922FB">
        <w:trPr>
          <w:trHeight w:val="284"/>
        </w:trPr>
        <w:tc>
          <w:tcPr>
            <w:tcW w:w="419"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Drawing and Artistic Techniques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EF36B1"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5</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EF36B1"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75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EF36B1"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40</w:t>
            </w:r>
          </w:p>
        </w:tc>
      </w:tr>
      <w:tr w:rsidR="00C5173B" w:rsidRPr="00421544" w:rsidTr="009922FB">
        <w:trPr>
          <w:trHeight w:val="284"/>
        </w:trPr>
        <w:tc>
          <w:tcPr>
            <w:tcW w:w="419"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C5173B" w:rsidRPr="00421544" w:rsidRDefault="00C5173B"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Sculpture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B34CF1"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B34CF1"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45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B34CF1"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24</w:t>
            </w:r>
          </w:p>
        </w:tc>
      </w:tr>
      <w:tr w:rsidR="00C5173B" w:rsidRPr="00421544" w:rsidTr="00C63320">
        <w:trPr>
          <w:trHeight w:val="284"/>
        </w:trPr>
        <w:tc>
          <w:tcPr>
            <w:tcW w:w="419" w:type="dxa"/>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C5173B" w:rsidRPr="00421544" w:rsidRDefault="00B34CF1"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hAnsi="Times New Roman" w:cs="Times New Roman"/>
                <w:sz w:val="18"/>
                <w:szCs w:val="18"/>
                <w:lang w:val="en-GB"/>
              </w:rPr>
              <w:t>3D Techniques</w:t>
            </w:r>
          </w:p>
        </w:tc>
        <w:tc>
          <w:tcPr>
            <w:tcW w:w="1133" w:type="dxa"/>
            <w:tcBorders>
              <w:left w:val="single" w:sz="4" w:space="0" w:color="auto"/>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0F5594"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0F5594"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45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0F5594"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24</w:t>
            </w:r>
          </w:p>
        </w:tc>
      </w:tr>
      <w:tr w:rsidR="00C5173B" w:rsidRPr="00421544" w:rsidTr="009922FB">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C5173B" w:rsidRPr="00421544" w:rsidRDefault="00D0646A"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History of Art II</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1B4A0E"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B4A0E"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B4A0E"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C5173B"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C5173B" w:rsidRPr="00421544" w:rsidRDefault="00C5173B" w:rsidP="00C5173B">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B4A0E" w:rsidP="00C5173B">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Colours and Visual Structures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C5173B" w:rsidRPr="00421544" w:rsidRDefault="001B4A0E" w:rsidP="00C5173B">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B4A0E"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C5173B" w:rsidRPr="00421544" w:rsidRDefault="001B4A0E" w:rsidP="00C5173B">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1B4A0E"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Standard"/>
              <w:widowControl w:val="0"/>
              <w:spacing w:after="0" w:line="240" w:lineRule="auto"/>
              <w:rPr>
                <w:rFonts w:ascii="Times New Roman" w:hAnsi="Times New Roman" w:cs="Times New Roman"/>
                <w:sz w:val="18"/>
                <w:szCs w:val="18"/>
                <w:lang w:val="en-GB"/>
              </w:rPr>
            </w:pPr>
            <w:r w:rsidRPr="00421544">
              <w:rPr>
                <w:rFonts w:ascii="Times New Roman" w:eastAsia="Times New Roman" w:hAnsi="Times New Roman" w:cs="Times New Roman"/>
                <w:sz w:val="18"/>
                <w:szCs w:val="18"/>
                <w:lang w:val="en-GB" w:eastAsia="en-GB"/>
              </w:rPr>
              <w:t>Materials and Technologies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1B4A0E" w:rsidRPr="00421544" w:rsidRDefault="001B4A0E" w:rsidP="001B4A0E">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1B4A0E" w:rsidRPr="00421544" w:rsidTr="00D67120">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1B4A0E" w:rsidRPr="00421544" w:rsidRDefault="001B4A0E" w:rsidP="001B4A0E">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Model-making Workshops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1B4A0E" w:rsidRPr="00421544" w:rsidRDefault="00A07F7B" w:rsidP="001B4A0E">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A07F7B"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40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A07F7B"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24</w:t>
            </w:r>
          </w:p>
        </w:tc>
      </w:tr>
      <w:tr w:rsidR="001B4A0E"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6C2FD4" w:rsidP="001B4A0E">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History of Interiors and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1B4A0E" w:rsidRPr="00421544" w:rsidRDefault="001034AE" w:rsidP="001B4A0E">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1034AE"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1034AE"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32</w:t>
            </w:r>
          </w:p>
        </w:tc>
      </w:tr>
      <w:tr w:rsidR="001B4A0E"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1B4A0E" w:rsidRPr="00421544" w:rsidRDefault="001B4A0E" w:rsidP="001B4A0E">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1034AE" w:rsidP="001B4A0E">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Interior Architecture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1B4A0E" w:rsidRPr="00421544" w:rsidRDefault="00D85C85" w:rsidP="001B4A0E">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D85C85"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135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1B4A0E" w:rsidRPr="00421544" w:rsidRDefault="00D85C85" w:rsidP="001B4A0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72</w:t>
            </w:r>
          </w:p>
        </w:tc>
      </w:tr>
      <w:tr w:rsidR="00607715" w:rsidRPr="00421544" w:rsidTr="00F77B66">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607715" w:rsidRPr="00421544" w:rsidRDefault="00607715"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Design of Interior Fittings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4C4537"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74569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105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4C4537"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56</w:t>
            </w:r>
          </w:p>
        </w:tc>
      </w:tr>
      <w:tr w:rsidR="00607715" w:rsidRPr="00421544" w:rsidTr="00F77B66">
        <w:trPr>
          <w:trHeight w:val="284"/>
        </w:trPr>
        <w:tc>
          <w:tcPr>
            <w:tcW w:w="419"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607715" w:rsidRPr="00421544" w:rsidRDefault="004925F6"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Lighting Design</w:t>
            </w:r>
          </w:p>
        </w:tc>
        <w:tc>
          <w:tcPr>
            <w:tcW w:w="1133" w:type="dxa"/>
            <w:tcBorders>
              <w:left w:val="single" w:sz="4" w:space="0" w:color="auto"/>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4925F6" w:rsidP="00607715">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421544">
              <w:rPr>
                <w:rFonts w:ascii="Times New Roman" w:eastAsia="Times New Roman" w:hAnsi="Times New Roman" w:cs="Times New Roman"/>
                <w:b/>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4925F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4925F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607715" w:rsidRPr="00421544" w:rsidTr="00F77B66">
        <w:trPr>
          <w:trHeight w:val="284"/>
        </w:trPr>
        <w:tc>
          <w:tcPr>
            <w:tcW w:w="419"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07715" w:rsidRPr="00421544" w:rsidRDefault="00B26359"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Interior Acoustics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B26359"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B2635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B2635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607715" w:rsidRPr="00421544" w:rsidTr="00E679F5">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607715" w:rsidRPr="00421544" w:rsidRDefault="00B26359"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Building Structures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B26359"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B2635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45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A83F70"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24</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A83F70"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Building Installations in Interior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A83F70"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A83F70"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A83F70"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853DE8"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Design and Technical Documentation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5D0CB2"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D0CB2"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D0CB2"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12</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D0CB2"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Universal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5D0CB2"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D0CB2"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D0CB2"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D0CB2"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Computer-Aided Design - Levels 1, 2, 3, 4</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19787E"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9787E" w:rsidP="0019787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9787E" w:rsidP="0019787E">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64</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1172F" w:rsidP="00607715">
            <w:pPr>
              <w:pStyle w:val="Standard"/>
              <w:widowControl w:val="0"/>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009F396D" w:rsidRPr="00421544">
              <w:rPr>
                <w:rFonts w:ascii="Times New Roman" w:eastAsia="Times New Roman" w:hAnsi="Times New Roman" w:cs="Times New Roman"/>
                <w:sz w:val="18"/>
                <w:szCs w:val="18"/>
                <w:lang w:val="en-GB" w:eastAsia="en-GB"/>
              </w:rPr>
              <w:t xml:space="preserve"> I (inventory / materials) </w:t>
            </w:r>
            <w:r w:rsidR="00161815">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9F396D"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9F396D"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200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9F396D"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200</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9F396D"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Psychology of Client Relations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1D0F81"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D0F81"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D0F81"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670AF6"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 xml:space="preserve">Interior Architecture - Masterclass </w:t>
            </w:r>
            <w:r w:rsidR="00161815">
              <w:rPr>
                <w:rFonts w:ascii="Times New Roman" w:eastAsia="Times New Roman" w:hAnsi="Times New Roman" w:cs="Times New Roman"/>
                <w:sz w:val="18"/>
                <w:szCs w:val="18"/>
                <w:lang w:val="en-GB" w:eastAsia="en-GB"/>
              </w:rPr>
              <w:t>(Elective)</w:t>
            </w:r>
            <w:r w:rsidRPr="00421544">
              <w:rPr>
                <w:rFonts w:ascii="Times New Roman" w:eastAsia="Times New Roman" w:hAnsi="Times New Roman" w:cs="Times New Roman"/>
                <w:sz w:val="18"/>
                <w:szCs w:val="18"/>
                <w:lang w:val="en-GB" w:eastAsia="en-GB"/>
              </w:rPr>
              <w:t>, Studio Choice I/II</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8040C7"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w:t>
            </w:r>
            <w:r w:rsidR="00215A01"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8040C7" w:rsidP="008040C7">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12</w:t>
            </w:r>
            <w:r w:rsidR="001D0F81" w:rsidRPr="00421544">
              <w:rPr>
                <w:rFonts w:ascii="Times New Roman" w:eastAsia="Times New Roman" w:hAnsi="Times New Roman" w:cs="Times New Roman"/>
                <w:sz w:val="18"/>
                <w:szCs w:val="18"/>
                <w:lang w:val="en-GB" w:eastAsia="en-GB"/>
              </w:rPr>
              <w:t>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8040C7" w:rsidP="008040C7">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64</w:t>
            </w:r>
          </w:p>
        </w:tc>
      </w:tr>
      <w:tr w:rsidR="00F96DB2"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F96DB2" w:rsidRPr="00421544" w:rsidRDefault="00F96DB2"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F96DB2" w:rsidRPr="00421544" w:rsidRDefault="00F96DB2"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Project Preparation Methodology</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96DB2" w:rsidRPr="00421544" w:rsidRDefault="00F96DB2"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96DB2" w:rsidRPr="00421544" w:rsidRDefault="00F96DB2" w:rsidP="008040C7">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96DB2" w:rsidRPr="00421544" w:rsidRDefault="00F96DB2" w:rsidP="008040C7">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D0F81"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Exhibition Space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1E2A36"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5</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E2A3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90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E2A3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48</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1E2A36" w:rsidP="00D806A8">
            <w:pPr>
              <w:pStyle w:val="Standard"/>
              <w:widowControl w:val="0"/>
              <w:spacing w:after="0" w:line="240" w:lineRule="auto"/>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sz w:val="18"/>
                <w:szCs w:val="18"/>
                <w:lang w:val="en-GB" w:eastAsia="en-GB"/>
              </w:rPr>
              <w:t>Photographic Techniques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D806A8" w:rsidP="00D806A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0D7A2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0D7A2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F045C7" w:rsidP="00607715">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Graphic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0D7A29" w:rsidP="00607715">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5</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0D7A2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0D7A29"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32</w:t>
            </w:r>
          </w:p>
        </w:tc>
      </w:tr>
      <w:tr w:rsidR="00607715"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607715" w:rsidRPr="00421544" w:rsidRDefault="00607715" w:rsidP="00607715">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51172F" w:rsidP="00607715">
            <w:pPr>
              <w:pStyle w:val="Standard"/>
              <w:widowControl w:val="0"/>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006E4606" w:rsidRPr="00421544">
              <w:rPr>
                <w:rFonts w:ascii="Times New Roman" w:eastAsia="Times New Roman" w:hAnsi="Times New Roman" w:cs="Times New Roman"/>
                <w:sz w:val="18"/>
                <w:szCs w:val="18"/>
                <w:lang w:val="en-GB" w:eastAsia="en-GB"/>
              </w:rPr>
              <w:t xml:space="preserve"> II (implementation / creative) </w:t>
            </w:r>
            <w:r w:rsidR="00161815">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607715" w:rsidRPr="00421544" w:rsidRDefault="006E4606" w:rsidP="006E4606">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6E460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200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607715" w:rsidRPr="00421544" w:rsidRDefault="006E4606" w:rsidP="00607715">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200</w:t>
            </w:r>
          </w:p>
        </w:tc>
      </w:tr>
      <w:tr w:rsidR="00823F03" w:rsidRPr="00421544"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823F03" w:rsidRPr="00421544" w:rsidRDefault="00823F03" w:rsidP="00823F03">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rsidR="00823F03" w:rsidRPr="00421544" w:rsidRDefault="00B41FF4" w:rsidP="00823F03">
            <w:pPr>
              <w:pStyle w:val="Standard"/>
              <w:widowControl w:val="0"/>
              <w:spacing w:after="0" w:line="240" w:lineRule="auto"/>
              <w:rPr>
                <w:rFonts w:ascii="Times New Roman" w:hAnsi="Times New Roman" w:cs="Times New Roman"/>
                <w:sz w:val="18"/>
                <w:szCs w:val="18"/>
                <w:lang w:val="en-GB"/>
              </w:rPr>
            </w:pPr>
            <w:r w:rsidRPr="00421544">
              <w:rPr>
                <w:rFonts w:ascii="Times New Roman" w:eastAsia="Times New Roman" w:hAnsi="Times New Roman" w:cs="Times New Roman"/>
                <w:sz w:val="18"/>
                <w:szCs w:val="18"/>
                <w:lang w:val="en-GB" w:eastAsia="en-GB"/>
              </w:rPr>
              <w:t>New Digital Technologies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823F03" w:rsidRPr="00421544" w:rsidRDefault="00823F03" w:rsidP="00823F03">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823F03" w:rsidRPr="00421544" w:rsidRDefault="00823F03" w:rsidP="00823F03">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823F03" w:rsidRPr="00421544" w:rsidRDefault="00823F03" w:rsidP="00823F03">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823F03" w:rsidRPr="00421544" w:rsidTr="00F76888">
        <w:trPr>
          <w:trHeight w:val="284"/>
        </w:trPr>
        <w:tc>
          <w:tcPr>
            <w:tcW w:w="419" w:type="dxa"/>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823F03" w:rsidRPr="00421544" w:rsidRDefault="00823F03" w:rsidP="00823F03">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auto"/>
              <w:right w:val="single" w:sz="4" w:space="0" w:color="000000"/>
            </w:tcBorders>
            <w:tcMar>
              <w:top w:w="0" w:type="dxa"/>
              <w:left w:w="28" w:type="dxa"/>
              <w:bottom w:w="0" w:type="dxa"/>
              <w:right w:w="28" w:type="dxa"/>
            </w:tcMar>
            <w:vAlign w:val="center"/>
          </w:tcPr>
          <w:p w:rsidR="00823F03" w:rsidRPr="00421544" w:rsidRDefault="00823F03" w:rsidP="00823F03">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Experimental Design</w:t>
            </w:r>
          </w:p>
        </w:tc>
        <w:tc>
          <w:tcPr>
            <w:tcW w:w="1133" w:type="dxa"/>
            <w:tcBorders>
              <w:bottom w:val="single" w:sz="4" w:space="0" w:color="auto"/>
              <w:right w:val="single" w:sz="4" w:space="0" w:color="000000"/>
            </w:tcBorders>
            <w:shd w:val="clear" w:color="auto" w:fill="F2F2F2"/>
            <w:tcMar>
              <w:top w:w="0" w:type="dxa"/>
              <w:left w:w="28" w:type="dxa"/>
              <w:bottom w:w="0" w:type="dxa"/>
              <w:right w:w="28" w:type="dxa"/>
            </w:tcMar>
            <w:vAlign w:val="center"/>
          </w:tcPr>
          <w:p w:rsidR="00823F03" w:rsidRPr="00421544" w:rsidRDefault="00823F03" w:rsidP="00823F03">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auto"/>
              <w:right w:val="single" w:sz="4" w:space="0" w:color="000000"/>
            </w:tcBorders>
            <w:tcMar>
              <w:top w:w="0" w:type="dxa"/>
              <w:left w:w="28" w:type="dxa"/>
              <w:bottom w:w="0" w:type="dxa"/>
              <w:right w:w="28" w:type="dxa"/>
            </w:tcMar>
            <w:vAlign w:val="center"/>
          </w:tcPr>
          <w:p w:rsidR="00823F03" w:rsidRPr="00421544" w:rsidRDefault="00823F03" w:rsidP="00823F03">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auto"/>
              <w:right w:val="single" w:sz="4" w:space="0" w:color="000000"/>
            </w:tcBorders>
            <w:tcMar>
              <w:top w:w="0" w:type="dxa"/>
              <w:left w:w="28" w:type="dxa"/>
              <w:bottom w:w="0" w:type="dxa"/>
              <w:right w:w="28" w:type="dxa"/>
            </w:tcMar>
            <w:vAlign w:val="center"/>
          </w:tcPr>
          <w:p w:rsidR="00823F03" w:rsidRPr="00421544" w:rsidRDefault="00823F03" w:rsidP="00823F03">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823F03" w:rsidRPr="00421544" w:rsidTr="00F76888">
        <w:trPr>
          <w:trHeight w:val="284"/>
        </w:trPr>
        <w:tc>
          <w:tcPr>
            <w:tcW w:w="4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23F03" w:rsidRPr="00421544" w:rsidRDefault="00823F03" w:rsidP="00823F03">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23F03" w:rsidRPr="00421544" w:rsidRDefault="0051172F" w:rsidP="00823F03">
            <w:pPr>
              <w:pStyle w:val="Standard"/>
              <w:widowControl w:val="0"/>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00823F03" w:rsidRPr="00421544">
              <w:rPr>
                <w:rFonts w:ascii="Times New Roman" w:eastAsia="Times New Roman" w:hAnsi="Times New Roman" w:cs="Times New Roman"/>
                <w:sz w:val="18"/>
                <w:szCs w:val="18"/>
                <w:lang w:val="en-GB" w:eastAsia="en-GB"/>
              </w:rPr>
              <w:t xml:space="preserve"> III (independent design work) </w:t>
            </w:r>
            <w:r w:rsidR="00161815">
              <w:rPr>
                <w:rFonts w:ascii="Times New Roman" w:eastAsia="Times New Roman" w:hAnsi="Times New Roman" w:cs="Times New Roman"/>
                <w:sz w:val="18"/>
                <w:szCs w:val="18"/>
                <w:lang w:val="en-GB" w:eastAsia="en-GB"/>
              </w:rPr>
              <w:t>(Elective)</w:t>
            </w:r>
          </w:p>
        </w:tc>
        <w:tc>
          <w:tcPr>
            <w:tcW w:w="1133"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823F03" w:rsidRPr="00421544" w:rsidRDefault="00D37FF2" w:rsidP="00823F03">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13</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23F03" w:rsidRPr="00421544" w:rsidRDefault="00D37FF2" w:rsidP="00823F03">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325</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23F03" w:rsidRPr="00421544" w:rsidRDefault="00D37FF2" w:rsidP="00823F03">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325</w:t>
            </w:r>
          </w:p>
        </w:tc>
      </w:tr>
      <w:tr w:rsidR="00F76888" w:rsidRPr="00421544" w:rsidTr="00F76888">
        <w:trPr>
          <w:trHeight w:val="284"/>
        </w:trPr>
        <w:tc>
          <w:tcPr>
            <w:tcW w:w="419"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F76888" w:rsidRPr="00421544" w:rsidRDefault="00F76888" w:rsidP="00F76888">
            <w:pPr>
              <w:pStyle w:val="Standard"/>
              <w:widowControl w:val="0"/>
              <w:spacing w:after="0" w:line="240" w:lineRule="auto"/>
              <w:rPr>
                <w:rFonts w:ascii="Times New Roman" w:eastAsia="Times New Roman" w:hAnsi="Times New Roman" w:cs="Times New Roman"/>
                <w:b/>
                <w:sz w:val="18"/>
                <w:szCs w:val="18"/>
                <w:lang w:val="en-GB" w:eastAsia="en-GB"/>
              </w:rPr>
            </w:pPr>
            <w:r w:rsidRPr="00421544">
              <w:rPr>
                <w:rFonts w:ascii="Times New Roman" w:eastAsia="Times New Roman" w:hAnsi="Times New Roman" w:cs="Times New Roman"/>
                <w:sz w:val="18"/>
                <w:szCs w:val="18"/>
                <w:lang w:val="en-GB" w:eastAsia="en-GB"/>
              </w:rPr>
              <w:t xml:space="preserve">Diploma Project </w:t>
            </w:r>
            <w:r w:rsidR="00161815">
              <w:rPr>
                <w:rFonts w:ascii="Times New Roman" w:eastAsia="Times New Roman" w:hAnsi="Times New Roman" w:cs="Times New Roman"/>
                <w:sz w:val="18"/>
                <w:szCs w:val="18"/>
                <w:lang w:val="en-GB" w:eastAsia="en-GB"/>
              </w:rPr>
              <w:t>(Elective)</w:t>
            </w:r>
          </w:p>
        </w:tc>
        <w:tc>
          <w:tcPr>
            <w:tcW w:w="1133" w:type="dxa"/>
            <w:tcBorders>
              <w:top w:val="single" w:sz="4" w:space="0" w:color="auto"/>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BE178A"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14</w:t>
            </w:r>
          </w:p>
        </w:tc>
        <w:tc>
          <w:tcPr>
            <w:tcW w:w="1277"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F76888" w:rsidRPr="00421544" w:rsidRDefault="00BE178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60</w:t>
            </w:r>
          </w:p>
        </w:tc>
        <w:tc>
          <w:tcPr>
            <w:tcW w:w="1276"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F76888" w:rsidRPr="00421544" w:rsidRDefault="00BE178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32</w:t>
            </w:r>
          </w:p>
        </w:tc>
      </w:tr>
      <w:tr w:rsidR="00F76888" w:rsidRPr="00421544" w:rsidTr="007E101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F76888" w:rsidRPr="00421544" w:rsidRDefault="00F76888" w:rsidP="00F76888">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Portfolio</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F12049"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F12049"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F12049"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16</w:t>
            </w:r>
          </w:p>
        </w:tc>
      </w:tr>
      <w:tr w:rsidR="00F76888" w:rsidRPr="00421544" w:rsidTr="007E101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F76888" w:rsidRPr="00421544" w:rsidRDefault="00F76888" w:rsidP="00F76888">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Copyright Law for Designers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F12049"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F12049"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F12049"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F76888" w:rsidRPr="00421544" w:rsidTr="007E101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F76888" w:rsidRPr="00421544" w:rsidRDefault="00F76888" w:rsidP="00F76888">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Cost Estimation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D2695A"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D2695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D2695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F76888" w:rsidRPr="00421544" w:rsidTr="00CD4D28">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F76888" w:rsidRPr="00421544" w:rsidRDefault="00F76888" w:rsidP="00F76888">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Self-Presentation and Public Speaking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D2695A"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D2695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D2695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F76888" w:rsidRPr="00421544" w:rsidTr="00CD4D28">
        <w:trPr>
          <w:trHeight w:val="284"/>
        </w:trPr>
        <w:tc>
          <w:tcPr>
            <w:tcW w:w="419"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76888" w:rsidRPr="00421544" w:rsidRDefault="00772465" w:rsidP="00F76888">
            <w:pPr>
              <w:pStyle w:val="Standard"/>
              <w:widowControl w:val="0"/>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Construction and Structural Details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593867"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593867"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593867"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F76888" w:rsidRPr="00421544" w:rsidTr="00CD4D28">
        <w:trPr>
          <w:trHeight w:val="284"/>
        </w:trPr>
        <w:tc>
          <w:tcPr>
            <w:tcW w:w="419"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F76888" w:rsidRPr="00421544" w:rsidRDefault="00F76888" w:rsidP="00F76888">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76888" w:rsidRPr="00421544" w:rsidRDefault="00F76888" w:rsidP="00F76888">
            <w:pPr>
              <w:pStyle w:val="Standard"/>
              <w:widowControl w:val="0"/>
              <w:spacing w:after="0" w:line="240" w:lineRule="auto"/>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Working with Office Documents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21276A"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21276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F76888" w:rsidRPr="00421544" w:rsidRDefault="0021276A"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r w:rsidRPr="00421544">
              <w:rPr>
                <w:rFonts w:ascii="Times New Roman" w:eastAsia="Times New Roman" w:hAnsi="Times New Roman" w:cs="Times New Roman"/>
                <w:sz w:val="18"/>
                <w:szCs w:val="18"/>
                <w:lang w:val="en-GB" w:eastAsia="en-GB"/>
              </w:rPr>
              <w:t>8</w:t>
            </w:r>
          </w:p>
        </w:tc>
      </w:tr>
      <w:tr w:rsidR="00F76888" w:rsidRPr="00421544" w:rsidTr="00D21F44">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F76888" w:rsidP="00F76888">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E65CFF"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189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E92B03"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24</w:t>
            </w:r>
            <w:r w:rsidR="00135569" w:rsidRPr="00421544">
              <w:rPr>
                <w:rFonts w:ascii="Times New Roman" w:eastAsia="Times New Roman" w:hAnsi="Times New Roman" w:cs="Times New Roman"/>
                <w:b/>
                <w:bCs/>
                <w:sz w:val="18"/>
                <w:szCs w:val="18"/>
                <w:lang w:val="en-GB" w:eastAsia="en-GB"/>
              </w:rPr>
              <w:t>5</w:t>
            </w:r>
            <w:r w:rsidRPr="00421544">
              <w:rPr>
                <w:rFonts w:ascii="Times New Roman" w:eastAsia="Times New Roman" w:hAnsi="Times New Roman" w:cs="Times New Roman"/>
                <w:b/>
                <w:bCs/>
                <w:sz w:val="18"/>
                <w:szCs w:val="18"/>
                <w:lang w:val="en-GB" w:eastAsia="en-GB"/>
              </w:rPr>
              <w:t>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E92B03"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16</w:t>
            </w:r>
            <w:r w:rsidR="00135569" w:rsidRPr="00421544">
              <w:rPr>
                <w:rFonts w:ascii="Times New Roman" w:eastAsia="Times New Roman" w:hAnsi="Times New Roman" w:cs="Times New Roman"/>
                <w:b/>
                <w:bCs/>
                <w:sz w:val="18"/>
                <w:szCs w:val="18"/>
                <w:lang w:val="en-GB" w:eastAsia="en-GB"/>
              </w:rPr>
              <w:t>49</w:t>
            </w:r>
          </w:p>
        </w:tc>
      </w:tr>
      <w:tr w:rsidR="00F76888" w:rsidRPr="00421544" w:rsidTr="00D21F44">
        <w:trPr>
          <w:trHeight w:val="284"/>
        </w:trPr>
        <w:tc>
          <w:tcPr>
            <w:tcW w:w="5381" w:type="dxa"/>
            <w:gridSpan w:val="2"/>
            <w:tcBorders>
              <w:top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Standard"/>
              <w:widowControl w:val="0"/>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76888" w:rsidRPr="00421544" w:rsidRDefault="00F76888" w:rsidP="00F76888">
            <w:pPr>
              <w:pStyle w:val="Standard"/>
              <w:widowControl w:val="0"/>
              <w:spacing w:after="0" w:line="240" w:lineRule="auto"/>
              <w:jc w:val="center"/>
              <w:rPr>
                <w:rFonts w:ascii="Times New Roman" w:eastAsia="Times New Roman" w:hAnsi="Times New Roman" w:cs="Times New Roman"/>
                <w:sz w:val="18"/>
                <w:szCs w:val="18"/>
                <w:lang w:val="en-GB" w:eastAsia="en-GB"/>
              </w:rPr>
            </w:pPr>
          </w:p>
        </w:tc>
      </w:tr>
      <w:tr w:rsidR="00F76888" w:rsidRPr="00421544" w:rsidTr="00D21F44">
        <w:trPr>
          <w:trHeight w:val="284"/>
        </w:trPr>
        <w:tc>
          <w:tcPr>
            <w:tcW w:w="5381" w:type="dxa"/>
            <w:gridSpan w:val="2"/>
            <w:tcBorders>
              <w:right w:val="single" w:sz="4" w:space="0" w:color="000000"/>
            </w:tcBorders>
            <w:tcMar>
              <w:top w:w="0" w:type="dxa"/>
              <w:left w:w="28" w:type="dxa"/>
              <w:bottom w:w="0" w:type="dxa"/>
              <w:right w:w="28" w:type="dxa"/>
            </w:tcMar>
            <w:vAlign w:val="center"/>
          </w:tcPr>
          <w:p w:rsidR="00F76888" w:rsidRPr="00421544" w:rsidRDefault="00F76888" w:rsidP="00F76888">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Total</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082BB5"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210</w:t>
            </w:r>
          </w:p>
        </w:tc>
        <w:tc>
          <w:tcPr>
            <w:tcW w:w="1277"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082BB5"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27</w:t>
            </w:r>
            <w:r w:rsidR="00135569" w:rsidRPr="00421544">
              <w:rPr>
                <w:rFonts w:ascii="Times New Roman" w:eastAsia="Times New Roman" w:hAnsi="Times New Roman" w:cs="Times New Roman"/>
                <w:b/>
                <w:bCs/>
                <w:sz w:val="18"/>
                <w:szCs w:val="18"/>
                <w:lang w:val="en-GB" w:eastAsia="en-GB"/>
              </w:rPr>
              <w:t>43</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76888" w:rsidRPr="00421544" w:rsidRDefault="00082BB5" w:rsidP="00F76888">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421544">
              <w:rPr>
                <w:rFonts w:ascii="Times New Roman" w:eastAsia="Times New Roman" w:hAnsi="Times New Roman" w:cs="Times New Roman"/>
                <w:b/>
                <w:bCs/>
                <w:sz w:val="18"/>
                <w:szCs w:val="18"/>
                <w:lang w:val="en-GB" w:eastAsia="en-GB"/>
              </w:rPr>
              <w:t>17</w:t>
            </w:r>
            <w:r w:rsidR="00135569" w:rsidRPr="00421544">
              <w:rPr>
                <w:rFonts w:ascii="Times New Roman" w:eastAsia="Times New Roman" w:hAnsi="Times New Roman" w:cs="Times New Roman"/>
                <w:b/>
                <w:bCs/>
                <w:sz w:val="18"/>
                <w:szCs w:val="18"/>
                <w:lang w:val="en-GB" w:eastAsia="en-GB"/>
              </w:rPr>
              <w:t>77</w:t>
            </w:r>
          </w:p>
        </w:tc>
      </w:tr>
      <w:bookmarkEnd w:id="1"/>
    </w:tbl>
    <w:p w:rsidR="00646171" w:rsidRPr="00A1090A" w:rsidRDefault="00646171" w:rsidP="00646171">
      <w:pPr>
        <w:rPr>
          <w:rFonts w:ascii="Times New Roman" w:hAnsi="Times New Roman" w:cs="Times New Roman"/>
          <w:sz w:val="18"/>
          <w:szCs w:val="18"/>
          <w:lang w:val="en-GB"/>
        </w:rPr>
      </w:pPr>
    </w:p>
    <w:tbl>
      <w:tblPr>
        <w:tblW w:w="9067" w:type="dxa"/>
        <w:tblInd w:w="5" w:type="dxa"/>
        <w:tblLayout w:type="fixed"/>
        <w:tblCellMar>
          <w:left w:w="10" w:type="dxa"/>
          <w:right w:w="10" w:type="dxa"/>
        </w:tblCellMar>
        <w:tblLook w:val="04A0" w:firstRow="1" w:lastRow="0" w:firstColumn="1" w:lastColumn="0" w:noHBand="0" w:noVBand="1"/>
      </w:tblPr>
      <w:tblGrid>
        <w:gridCol w:w="420"/>
        <w:gridCol w:w="4960"/>
        <w:gridCol w:w="1134"/>
        <w:gridCol w:w="1278"/>
        <w:gridCol w:w="1275"/>
      </w:tblGrid>
      <w:tr w:rsidR="00AC019D" w:rsidRPr="00572851" w:rsidTr="00D21F44">
        <w:trPr>
          <w:trHeight w:val="567"/>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87EF6" w:rsidRPr="00572851" w:rsidRDefault="002B30EA" w:rsidP="00572851">
            <w:pPr>
              <w:spacing w:after="0" w:line="240" w:lineRule="auto"/>
              <w:rPr>
                <w:rFonts w:ascii="Times New Roman" w:hAnsi="Times New Roman" w:cs="Times New Roman"/>
                <w:b/>
                <w:sz w:val="18"/>
                <w:szCs w:val="18"/>
                <w:lang w:val="en-GB"/>
              </w:rPr>
            </w:pPr>
            <w:r w:rsidRPr="00572851">
              <w:rPr>
                <w:rFonts w:ascii="Times New Roman" w:hAnsi="Times New Roman" w:cs="Times New Roman"/>
                <w:b/>
                <w:sz w:val="18"/>
                <w:szCs w:val="18"/>
                <w:lang w:val="en-GB"/>
              </w:rPr>
              <w:t>4. Optional (non-compulsory) general education modules *</w:t>
            </w:r>
          </w:p>
        </w:tc>
      </w:tr>
      <w:tr w:rsidR="00AC019D" w:rsidRPr="00572851" w:rsidTr="00D21F44">
        <w:trPr>
          <w:trHeight w:val="283"/>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hAnsi="Times New Roman" w:cs="Times New Roman"/>
                <w:sz w:val="18"/>
                <w:szCs w:val="18"/>
                <w:lang w:val="en-GB"/>
              </w:rPr>
            </w:pPr>
            <w:r w:rsidRPr="00572851">
              <w:rPr>
                <w:rFonts w:ascii="Times New Roman" w:eastAsia="Times New Roman" w:hAnsi="Times New Roman" w:cs="Times New Roman"/>
                <w:b/>
                <w:bCs/>
                <w:sz w:val="18"/>
                <w:szCs w:val="18"/>
                <w:lang w:val="en-GB" w:eastAsia="en-GB"/>
              </w:rPr>
              <w:t>Module I</w:t>
            </w:r>
          </w:p>
        </w:tc>
      </w:tr>
      <w:tr w:rsidR="00AC019D" w:rsidRPr="00572851" w:rsidTr="00D21F44">
        <w:trPr>
          <w:cantSplit/>
          <w:trHeight w:val="363"/>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No.</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Course title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87EF6" w:rsidRPr="00572851" w:rsidRDefault="002B30EA" w:rsidP="00572851">
            <w:pPr>
              <w:spacing w:after="0" w:line="240" w:lineRule="auto"/>
              <w:rPr>
                <w:rFonts w:ascii="Times New Roman" w:hAnsi="Times New Roman" w:cs="Times New Roman"/>
                <w:b/>
                <w:sz w:val="18"/>
                <w:szCs w:val="18"/>
                <w:lang w:val="en-GB"/>
              </w:rPr>
            </w:pPr>
            <w:r w:rsidRPr="00572851">
              <w:rPr>
                <w:rFonts w:ascii="Times New Roman" w:hAnsi="Times New Roman" w:cs="Times New Roman"/>
                <w:b/>
                <w:sz w:val="18"/>
                <w:szCs w:val="18"/>
                <w:lang w:val="en-GB"/>
              </w:rPr>
              <w:t>Total number of teaching hours</w:t>
            </w:r>
          </w:p>
        </w:tc>
      </w:tr>
      <w:tr w:rsidR="00AC019D" w:rsidRPr="00572851" w:rsidTr="00D21F44">
        <w:trPr>
          <w:cantSplit/>
          <w:trHeight w:val="350"/>
        </w:trPr>
        <w:tc>
          <w:tcPr>
            <w:tcW w:w="42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rPr>
                <w:rFonts w:ascii="Times New Roman" w:hAnsi="Times New Roman" w:cs="Times New Roman"/>
                <w:sz w:val="18"/>
                <w:szCs w:val="18"/>
                <w:lang w:val="en-GB"/>
              </w:rPr>
            </w:pPr>
          </w:p>
        </w:tc>
        <w:tc>
          <w:tcPr>
            <w:tcW w:w="496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rPr>
                <w:rFonts w:ascii="Times New Roman" w:hAnsi="Times New Roman" w:cs="Times New Roman"/>
                <w:sz w:val="18"/>
                <w:szCs w:val="18"/>
                <w:lang w:val="en-G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rPr>
                <w:rFonts w:ascii="Times New Roman" w:hAnsi="Times New Roman" w:cs="Times New Roman"/>
                <w:sz w:val="18"/>
                <w:szCs w:val="18"/>
                <w:lang w:val="en-GB"/>
              </w:rPr>
            </w:pPr>
          </w:p>
        </w:tc>
        <w:tc>
          <w:tcPr>
            <w:tcW w:w="127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572851">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hAnsi="Times New Roman" w:cs="Times New Roman"/>
                <w:b/>
                <w:sz w:val="18"/>
                <w:szCs w:val="18"/>
                <w:lang w:val="en-GB"/>
              </w:rPr>
              <w:t>Full-time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C019D" w:rsidRPr="00572851" w:rsidRDefault="00AC019D" w:rsidP="00572851">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hAnsi="Times New Roman" w:cs="Times New Roman"/>
                <w:b/>
                <w:sz w:val="18"/>
                <w:szCs w:val="18"/>
                <w:lang w:val="en-GB"/>
              </w:rPr>
              <w:t>Part-time studies</w:t>
            </w:r>
          </w:p>
        </w:tc>
      </w:tr>
      <w:tr w:rsidR="00AC019D" w:rsidRPr="00572851" w:rsidTr="00D21F44">
        <w:trPr>
          <w:trHeight w:val="284"/>
        </w:trPr>
        <w:tc>
          <w:tcPr>
            <w:tcW w:w="4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4"/>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6B504C" w:rsidP="00D21F44">
            <w:pPr>
              <w:pStyle w:val="Standard"/>
              <w:widowControl w:val="0"/>
              <w:spacing w:after="0" w:line="240" w:lineRule="auto"/>
              <w:rPr>
                <w:rFonts w:ascii="Times New Roman" w:eastAsia="Times New Roman" w:hAnsi="Times New Roman" w:cs="Times New Roman"/>
                <w:sz w:val="18"/>
                <w:szCs w:val="18"/>
                <w:lang w:val="en-GB" w:eastAsia="en-GB"/>
              </w:rPr>
            </w:pPr>
            <w:r w:rsidRPr="006B504C">
              <w:rPr>
                <w:rFonts w:ascii="Times New Roman" w:eastAsia="Times New Roman" w:hAnsi="Times New Roman" w:cs="Times New Roman"/>
                <w:sz w:val="18"/>
                <w:szCs w:val="18"/>
                <w:lang w:val="en-GB" w:eastAsia="en-GB"/>
              </w:rPr>
              <w:t>Foreign Language for Specific Purposes</w:t>
            </w:r>
            <w:r w:rsidR="00AC019D" w:rsidRPr="00572851">
              <w:rPr>
                <w:rFonts w:ascii="Times New Roman" w:eastAsia="Times New Roman" w:hAnsi="Times New Roman" w:cs="Times New Roman"/>
                <w:sz w:val="18"/>
                <w:szCs w:val="18"/>
                <w:lang w:val="en-GB" w:eastAsia="en-GB"/>
              </w:rPr>
              <w:t xml:space="preserve"> I</w:t>
            </w:r>
          </w:p>
        </w:tc>
        <w:tc>
          <w:tcPr>
            <w:tcW w:w="1134"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w:t>
            </w:r>
          </w:p>
        </w:tc>
        <w:tc>
          <w:tcPr>
            <w:tcW w:w="1278"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30</w:t>
            </w:r>
          </w:p>
        </w:tc>
        <w:tc>
          <w:tcPr>
            <w:tcW w:w="127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16</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Cultural Heritage of Europe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16</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(Vocabulary and Reading)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(Practical Grammar)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Practical Language (</w:t>
            </w:r>
            <w:r w:rsidR="0087211B">
              <w:rPr>
                <w:rFonts w:ascii="Times New Roman" w:eastAsia="Times New Roman" w:hAnsi="Times New Roman" w:cs="Times New Roman"/>
                <w:sz w:val="18"/>
                <w:szCs w:val="18"/>
                <w:lang w:val="en-GB" w:eastAsia="en-GB"/>
              </w:rPr>
              <w:t>Tutorial</w:t>
            </w:r>
            <w:r w:rsidRPr="00572851">
              <w:rPr>
                <w:rFonts w:ascii="Times New Roman" w:eastAsia="Times New Roman" w:hAnsi="Times New Roman" w:cs="Times New Roman"/>
                <w:sz w:val="18"/>
                <w:szCs w:val="18"/>
                <w:lang w:val="en-GB" w:eastAsia="en-GB"/>
              </w:rPr>
              <w:t xml:space="preserve">)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(Writing and Style)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(Integrated Skills)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4</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16</w:t>
            </w:r>
          </w:p>
        </w:tc>
      </w:tr>
      <w:tr w:rsidR="00AC019D" w:rsidRPr="00572851" w:rsidTr="00D21F44">
        <w:trPr>
          <w:trHeight w:val="284"/>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30</w:t>
            </w:r>
          </w:p>
        </w:tc>
        <w:tc>
          <w:tcPr>
            <w:tcW w:w="1278"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330</w:t>
            </w:r>
          </w:p>
        </w:tc>
        <w:tc>
          <w:tcPr>
            <w:tcW w:w="1275"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176</w:t>
            </w:r>
          </w:p>
        </w:tc>
      </w:tr>
      <w:tr w:rsidR="00AC019D" w:rsidRPr="00572851" w:rsidTr="00D21F44">
        <w:trPr>
          <w:trHeight w:val="283"/>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Module II</w:t>
            </w:r>
          </w:p>
        </w:tc>
      </w:tr>
      <w:tr w:rsidR="00AC019D" w:rsidRPr="00572851" w:rsidTr="00D21F44">
        <w:trPr>
          <w:cantSplit/>
          <w:trHeight w:val="363"/>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No.</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Course title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F87EF6" w:rsidRPr="00572851" w:rsidRDefault="002B30EA" w:rsidP="00572851">
            <w:pPr>
              <w:spacing w:after="0" w:line="240" w:lineRule="auto"/>
              <w:rPr>
                <w:rFonts w:ascii="Times New Roman" w:hAnsi="Times New Roman" w:cs="Times New Roman"/>
                <w:b/>
                <w:sz w:val="18"/>
                <w:szCs w:val="18"/>
                <w:lang w:val="en-GB"/>
              </w:rPr>
            </w:pPr>
            <w:r w:rsidRPr="00572851">
              <w:rPr>
                <w:rFonts w:ascii="Times New Roman" w:hAnsi="Times New Roman" w:cs="Times New Roman"/>
                <w:b/>
                <w:sz w:val="18"/>
                <w:szCs w:val="18"/>
                <w:lang w:val="en-GB"/>
              </w:rPr>
              <w:t>Total number of teaching hours</w:t>
            </w:r>
          </w:p>
        </w:tc>
      </w:tr>
      <w:tr w:rsidR="00AC019D" w:rsidRPr="00572851" w:rsidTr="00D21F44">
        <w:trPr>
          <w:cantSplit/>
          <w:trHeight w:val="350"/>
        </w:trPr>
        <w:tc>
          <w:tcPr>
            <w:tcW w:w="42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rPr>
                <w:rFonts w:ascii="Times New Roman" w:hAnsi="Times New Roman" w:cs="Times New Roman"/>
                <w:sz w:val="18"/>
                <w:szCs w:val="18"/>
                <w:lang w:val="en-GB"/>
              </w:rPr>
            </w:pPr>
          </w:p>
        </w:tc>
        <w:tc>
          <w:tcPr>
            <w:tcW w:w="496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rPr>
                <w:rFonts w:ascii="Times New Roman" w:hAnsi="Times New Roman" w:cs="Times New Roman"/>
                <w:sz w:val="18"/>
                <w:szCs w:val="18"/>
                <w:lang w:val="en-G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rPr>
                <w:rFonts w:ascii="Times New Roman" w:hAnsi="Times New Roman" w:cs="Times New Roman"/>
                <w:sz w:val="18"/>
                <w:szCs w:val="18"/>
                <w:lang w:val="en-GB"/>
              </w:rPr>
            </w:pPr>
          </w:p>
        </w:tc>
        <w:tc>
          <w:tcPr>
            <w:tcW w:w="127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572851">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hAnsi="Times New Roman" w:cs="Times New Roman"/>
                <w:b/>
                <w:sz w:val="18"/>
                <w:szCs w:val="18"/>
                <w:lang w:val="en-GB"/>
              </w:rPr>
              <w:t>Full-time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C019D" w:rsidRPr="00572851" w:rsidRDefault="00AC019D" w:rsidP="00572851">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hAnsi="Times New Roman" w:cs="Times New Roman"/>
                <w:b/>
                <w:sz w:val="18"/>
                <w:szCs w:val="18"/>
                <w:lang w:val="en-GB"/>
              </w:rPr>
              <w:t>Part-time studies</w:t>
            </w:r>
          </w:p>
        </w:tc>
      </w:tr>
      <w:tr w:rsidR="00AC019D" w:rsidRPr="00572851" w:rsidTr="00D21F44">
        <w:trPr>
          <w:trHeight w:val="284"/>
        </w:trPr>
        <w:tc>
          <w:tcPr>
            <w:tcW w:w="4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5"/>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6B504C" w:rsidP="00D21F44">
            <w:pPr>
              <w:pStyle w:val="Standard"/>
              <w:widowControl w:val="0"/>
              <w:spacing w:after="0" w:line="240" w:lineRule="auto"/>
              <w:rPr>
                <w:rFonts w:ascii="Times New Roman" w:eastAsia="Times New Roman" w:hAnsi="Times New Roman" w:cs="Times New Roman"/>
                <w:sz w:val="18"/>
                <w:szCs w:val="18"/>
                <w:lang w:val="en-GB" w:eastAsia="en-GB"/>
              </w:rPr>
            </w:pPr>
            <w:r w:rsidRPr="006B504C">
              <w:rPr>
                <w:rFonts w:ascii="Times New Roman" w:eastAsia="Times New Roman" w:hAnsi="Times New Roman" w:cs="Times New Roman"/>
                <w:sz w:val="18"/>
                <w:szCs w:val="18"/>
                <w:lang w:val="en-GB" w:eastAsia="en-GB"/>
              </w:rPr>
              <w:t>Foreign Language for Specific Purposes</w:t>
            </w:r>
            <w:r w:rsidR="00AC019D" w:rsidRPr="00572851">
              <w:rPr>
                <w:rFonts w:ascii="Times New Roman" w:eastAsia="Times New Roman" w:hAnsi="Times New Roman" w:cs="Times New Roman"/>
                <w:sz w:val="18"/>
                <w:szCs w:val="18"/>
                <w:lang w:val="en-GB" w:eastAsia="en-GB"/>
              </w:rPr>
              <w:t xml:space="preserve"> II</w:t>
            </w:r>
          </w:p>
        </w:tc>
        <w:tc>
          <w:tcPr>
            <w:tcW w:w="1134"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w:t>
            </w:r>
          </w:p>
        </w:tc>
        <w:tc>
          <w:tcPr>
            <w:tcW w:w="1278"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30</w:t>
            </w:r>
          </w:p>
        </w:tc>
        <w:tc>
          <w:tcPr>
            <w:tcW w:w="127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16</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Cultural Heritage of Poland</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16</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(Vocabulary and Reading)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(Practical Grammar)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Practical Language (</w:t>
            </w:r>
            <w:r w:rsidR="0087211B">
              <w:rPr>
                <w:rFonts w:ascii="Times New Roman" w:eastAsia="Times New Roman" w:hAnsi="Times New Roman" w:cs="Times New Roman"/>
                <w:sz w:val="18"/>
                <w:szCs w:val="18"/>
                <w:lang w:val="en-GB" w:eastAsia="en-GB"/>
              </w:rPr>
              <w:t>Tutorial</w:t>
            </w:r>
            <w:r w:rsidRPr="00572851">
              <w:rPr>
                <w:rFonts w:ascii="Times New Roman" w:eastAsia="Times New Roman" w:hAnsi="Times New Roman" w:cs="Times New Roman"/>
                <w:sz w:val="18"/>
                <w:szCs w:val="18"/>
                <w:lang w:val="en-GB" w:eastAsia="en-GB"/>
              </w:rPr>
              <w:t xml:space="preserve">)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(Writing and Style)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32</w:t>
            </w:r>
          </w:p>
        </w:tc>
      </w:tr>
      <w:tr w:rsidR="00AC019D" w:rsidRPr="00572851"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rPr>
                <w:rFonts w:ascii="Times New Roman" w:hAnsi="Times New Roman" w:cs="Times New Roman"/>
                <w:sz w:val="18"/>
                <w:szCs w:val="18"/>
                <w:lang w:val="en-GB"/>
              </w:rPr>
            </w:pPr>
            <w:r w:rsidRPr="00572851">
              <w:rPr>
                <w:rFonts w:ascii="Times New Roman" w:eastAsia="Times New Roman" w:hAnsi="Times New Roman" w:cs="Times New Roman"/>
                <w:sz w:val="18"/>
                <w:szCs w:val="18"/>
                <w:lang w:val="en-GB" w:eastAsia="en-GB"/>
              </w:rPr>
              <w:t xml:space="preserve">Practical Language (Integrated Skills) </w:t>
            </w:r>
            <w:r w:rsidR="00161815" w:rsidRPr="00572851">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4</w:t>
            </w:r>
          </w:p>
        </w:tc>
        <w:tc>
          <w:tcPr>
            <w:tcW w:w="1278"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572851">
              <w:rPr>
                <w:rFonts w:ascii="Times New Roman" w:eastAsia="Times New Roman" w:hAnsi="Times New Roman" w:cs="Times New Roman"/>
                <w:sz w:val="18"/>
                <w:szCs w:val="18"/>
                <w:lang w:val="en-GB" w:eastAsia="en-GB"/>
              </w:rPr>
              <w:t>16</w:t>
            </w:r>
          </w:p>
        </w:tc>
      </w:tr>
      <w:tr w:rsidR="00AC019D" w:rsidRPr="00572851" w:rsidTr="00D21F44">
        <w:trPr>
          <w:trHeight w:val="284"/>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30</w:t>
            </w:r>
          </w:p>
        </w:tc>
        <w:tc>
          <w:tcPr>
            <w:tcW w:w="1278"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330</w:t>
            </w:r>
          </w:p>
        </w:tc>
        <w:tc>
          <w:tcPr>
            <w:tcW w:w="1275"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C019D" w:rsidRPr="00572851"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572851">
              <w:rPr>
                <w:rFonts w:ascii="Times New Roman" w:eastAsia="Times New Roman" w:hAnsi="Times New Roman" w:cs="Times New Roman"/>
                <w:b/>
                <w:bCs/>
                <w:sz w:val="18"/>
                <w:szCs w:val="18"/>
                <w:lang w:val="en-GB" w:eastAsia="en-GB"/>
              </w:rPr>
              <w:t>176</w:t>
            </w:r>
          </w:p>
        </w:tc>
      </w:tr>
    </w:tbl>
    <w:p w:rsidR="00AC019D" w:rsidRPr="00A1090A" w:rsidRDefault="00AC019D" w:rsidP="00572851">
      <w:pPr>
        <w:pStyle w:val="Standard"/>
        <w:jc w:val="both"/>
        <w:rPr>
          <w:rFonts w:ascii="Times New Roman" w:hAnsi="Times New Roman" w:cs="Times New Roman"/>
          <w:sz w:val="18"/>
          <w:szCs w:val="18"/>
          <w:lang w:val="en-GB"/>
        </w:rPr>
      </w:pPr>
      <w:r w:rsidRPr="00A1090A">
        <w:rPr>
          <w:rFonts w:ascii="Times New Roman" w:hAnsi="Times New Roman" w:cs="Times New Roman"/>
          <w:sz w:val="18"/>
          <w:szCs w:val="18"/>
          <w:lang w:val="en-GB"/>
        </w:rPr>
        <w:t>* Cultural and language education classes delivered within the introductory semester or year (the so-called foundation programme), intended in particular for foreigners or for persons with insufficient competence in the language in which the programme is delivered.</w:t>
      </w:r>
    </w:p>
    <w:p w:rsidR="00AF6D84" w:rsidRPr="00A1090A" w:rsidRDefault="00520E2F" w:rsidP="00BD0378">
      <w:pPr>
        <w:rPr>
          <w:rFonts w:ascii="Times New Roman" w:eastAsia="Calibri" w:hAnsi="Times New Roman" w:cs="Times New Roman"/>
          <w:sz w:val="18"/>
          <w:szCs w:val="18"/>
          <w:lang w:val="en-GB"/>
        </w:rPr>
      </w:pPr>
      <w:r w:rsidRPr="00A1090A">
        <w:rPr>
          <w:rFonts w:ascii="Times New Roman" w:hAnsi="Times New Roman" w:cs="Times New Roman"/>
          <w:sz w:val="18"/>
          <w:szCs w:val="18"/>
          <w:lang w:val="en-GB"/>
        </w:rPr>
        <w:br w:type="page"/>
      </w:r>
    </w:p>
    <w:p w:rsidR="0097623A" w:rsidRPr="00A1090A" w:rsidRDefault="002536DF" w:rsidP="00CA0A0A">
      <w:pPr>
        <w:ind w:left="708" w:firstLine="708"/>
        <w:rPr>
          <w:rFonts w:ascii="Times New Roman" w:hAnsi="Times New Roman" w:cs="Times New Roman"/>
          <w:b/>
          <w:lang w:val="en-GB"/>
        </w:rPr>
      </w:pPr>
      <w:r w:rsidRPr="00A1090A">
        <w:rPr>
          <w:rFonts w:ascii="Times New Roman" w:hAnsi="Times New Roman" w:cs="Times New Roman"/>
          <w:b/>
          <w:lang w:val="en-GB"/>
        </w:rPr>
        <w:lastRenderedPageBreak/>
        <w:t>Classes or groups of classes developing practical skills</w:t>
      </w:r>
    </w:p>
    <w:tbl>
      <w:tblPr>
        <w:tblStyle w:val="Tabela-Siatka"/>
        <w:tblW w:w="5000" w:type="pct"/>
        <w:jc w:val="center"/>
        <w:tblLook w:val="04A0" w:firstRow="1" w:lastRow="0" w:firstColumn="1" w:lastColumn="0" w:noHBand="0" w:noVBand="1"/>
      </w:tblPr>
      <w:tblGrid>
        <w:gridCol w:w="3667"/>
        <w:gridCol w:w="1504"/>
        <w:gridCol w:w="1568"/>
        <w:gridCol w:w="1390"/>
        <w:gridCol w:w="933"/>
      </w:tblGrid>
      <w:tr w:rsidR="00152602" w:rsidRPr="002B6712" w:rsidTr="002B7756">
        <w:trPr>
          <w:trHeight w:val="772"/>
          <w:jc w:val="center"/>
        </w:trPr>
        <w:tc>
          <w:tcPr>
            <w:tcW w:w="2023" w:type="pct"/>
            <w:shd w:val="clear" w:color="auto" w:fill="F2F2F2" w:themeFill="background1" w:themeFillShade="F2"/>
            <w:vAlign w:val="center"/>
          </w:tcPr>
          <w:p w:rsidR="00F87EF6" w:rsidRPr="002B6712" w:rsidRDefault="002B30EA" w:rsidP="00572851">
            <w:pPr>
              <w:rPr>
                <w:rFonts w:ascii="Times New Roman" w:hAnsi="Times New Roman" w:cs="Times New Roman"/>
                <w:b/>
                <w:sz w:val="18"/>
                <w:szCs w:val="18"/>
                <w:lang w:val="en-GB"/>
              </w:rPr>
            </w:pPr>
            <w:r w:rsidRPr="002B6712">
              <w:rPr>
                <w:rFonts w:ascii="Times New Roman" w:hAnsi="Times New Roman" w:cs="Times New Roman"/>
                <w:b/>
                <w:sz w:val="18"/>
                <w:szCs w:val="18"/>
                <w:lang w:val="en-GB"/>
              </w:rPr>
              <w:t>Name of class or group of classes</w:t>
            </w:r>
          </w:p>
        </w:tc>
        <w:tc>
          <w:tcPr>
            <w:tcW w:w="830" w:type="pct"/>
            <w:shd w:val="clear" w:color="auto" w:fill="F2F2F2" w:themeFill="background1" w:themeFillShade="F2"/>
            <w:vAlign w:val="center"/>
          </w:tcPr>
          <w:p w:rsidR="00152602" w:rsidRPr="002B6712" w:rsidRDefault="00152602" w:rsidP="00572851">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pacing w:val="-1"/>
                <w:sz w:val="18"/>
                <w:szCs w:val="18"/>
                <w:lang w:val="en-GB"/>
              </w:rPr>
              <w:t>Form(s) of classes</w:t>
            </w:r>
          </w:p>
        </w:tc>
        <w:tc>
          <w:tcPr>
            <w:tcW w:w="865" w:type="pct"/>
            <w:shd w:val="clear" w:color="auto" w:fill="F2F2F2" w:themeFill="background1" w:themeFillShade="F2"/>
            <w:vAlign w:val="center"/>
          </w:tcPr>
          <w:p w:rsidR="00152602" w:rsidRPr="002B6712" w:rsidRDefault="00152602" w:rsidP="00572851">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pacing w:val="-1"/>
                <w:sz w:val="18"/>
                <w:szCs w:val="18"/>
                <w:lang w:val="en-GB"/>
              </w:rPr>
              <w:t>Total number of hours (full-time studies)</w:t>
            </w:r>
          </w:p>
        </w:tc>
        <w:tc>
          <w:tcPr>
            <w:tcW w:w="767" w:type="pct"/>
            <w:shd w:val="clear" w:color="auto" w:fill="F2F2F2" w:themeFill="background1" w:themeFillShade="F2"/>
          </w:tcPr>
          <w:p w:rsidR="00152602" w:rsidRPr="002B6712" w:rsidRDefault="00152602" w:rsidP="00572851">
            <w:pPr>
              <w:pStyle w:val="Tekstpodstawowy"/>
              <w:tabs>
                <w:tab w:val="left" w:pos="560"/>
              </w:tabs>
              <w:spacing w:after="0"/>
              <w:jc w:val="center"/>
              <w:rPr>
                <w:rFonts w:ascii="Times New Roman" w:hAnsi="Times New Roman" w:cs="Times New Roman"/>
                <w:b/>
                <w:spacing w:val="-1"/>
                <w:sz w:val="18"/>
                <w:szCs w:val="18"/>
                <w:lang w:val="en-GB"/>
              </w:rPr>
            </w:pPr>
            <w:r w:rsidRPr="002B6712">
              <w:rPr>
                <w:rFonts w:ascii="Times New Roman" w:hAnsi="Times New Roman" w:cs="Times New Roman"/>
                <w:b/>
                <w:spacing w:val="-1"/>
                <w:sz w:val="18"/>
                <w:szCs w:val="18"/>
                <w:lang w:val="en-GB"/>
              </w:rPr>
              <w:t>Total number of hours (part-time studies)</w:t>
            </w:r>
          </w:p>
        </w:tc>
        <w:tc>
          <w:tcPr>
            <w:tcW w:w="515" w:type="pct"/>
            <w:shd w:val="clear" w:color="auto" w:fill="F2F2F2" w:themeFill="background1" w:themeFillShade="F2"/>
            <w:vAlign w:val="center"/>
          </w:tcPr>
          <w:p w:rsidR="00152602" w:rsidRPr="002B6712" w:rsidRDefault="00152602" w:rsidP="00572851">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pacing w:val="-1"/>
                <w:sz w:val="18"/>
                <w:szCs w:val="18"/>
                <w:lang w:val="en-GB"/>
              </w:rPr>
              <w:t>Number of ECTS credits</w:t>
            </w:r>
          </w:p>
        </w:tc>
      </w:tr>
      <w:tr w:rsidR="00152602" w:rsidRPr="002B6712" w:rsidTr="002B6712">
        <w:trPr>
          <w:trHeight w:val="284"/>
          <w:jc w:val="center"/>
        </w:trPr>
        <w:tc>
          <w:tcPr>
            <w:tcW w:w="2023" w:type="pct"/>
            <w:vAlign w:val="center"/>
          </w:tcPr>
          <w:p w:rsidR="00152602" w:rsidRPr="002B6712" w:rsidRDefault="00506CAB" w:rsidP="007C17A7">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Fundamentals of Design</w:t>
            </w:r>
          </w:p>
        </w:tc>
        <w:tc>
          <w:tcPr>
            <w:tcW w:w="830" w:type="pct"/>
            <w:vAlign w:val="center"/>
          </w:tcPr>
          <w:p w:rsidR="00152602"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152602" w:rsidRPr="002B6712" w:rsidRDefault="002B3ED9" w:rsidP="007C17A7">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120</w:t>
            </w:r>
          </w:p>
        </w:tc>
        <w:tc>
          <w:tcPr>
            <w:tcW w:w="767" w:type="pct"/>
            <w:vAlign w:val="center"/>
          </w:tcPr>
          <w:p w:rsidR="00152602" w:rsidRPr="002B6712" w:rsidRDefault="006F49DE" w:rsidP="0051425F">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64</w:t>
            </w:r>
          </w:p>
        </w:tc>
        <w:tc>
          <w:tcPr>
            <w:tcW w:w="515" w:type="pct"/>
            <w:vAlign w:val="center"/>
          </w:tcPr>
          <w:p w:rsidR="00152602" w:rsidRPr="002B6712" w:rsidRDefault="006F49DE" w:rsidP="006F49DE">
            <w:pPr>
              <w:pStyle w:val="Tekstpodstawowy"/>
              <w:tabs>
                <w:tab w:val="left" w:pos="560"/>
              </w:tabs>
              <w:spacing w:after="0"/>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 xml:space="preserve">     11</w:t>
            </w:r>
            <w:r w:rsidR="00167B8F">
              <w:rPr>
                <w:rFonts w:ascii="Times New Roman" w:hAnsi="Times New Roman" w:cs="Times New Roman"/>
                <w:b/>
                <w:bCs/>
                <w:sz w:val="18"/>
                <w:szCs w:val="18"/>
                <w:lang w:val="en-GB"/>
              </w:rPr>
              <w:t>.</w:t>
            </w:r>
            <w:r w:rsidR="005F66B6" w:rsidRPr="002B6712">
              <w:rPr>
                <w:rFonts w:ascii="Times New Roman" w:hAnsi="Times New Roman" w:cs="Times New Roman"/>
                <w:b/>
                <w:bCs/>
                <w:sz w:val="18"/>
                <w:szCs w:val="18"/>
                <w:lang w:val="en-GB"/>
              </w:rPr>
              <w:t>6</w:t>
            </w:r>
          </w:p>
        </w:tc>
      </w:tr>
      <w:tr w:rsidR="00152602" w:rsidRPr="002B6712" w:rsidTr="002B6712">
        <w:trPr>
          <w:trHeight w:val="284"/>
          <w:jc w:val="center"/>
        </w:trPr>
        <w:tc>
          <w:tcPr>
            <w:tcW w:w="2023" w:type="pct"/>
            <w:vAlign w:val="center"/>
          </w:tcPr>
          <w:p w:rsidR="00152602" w:rsidRPr="002B6712" w:rsidRDefault="007840F9" w:rsidP="0051425F">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General Construction and Materials Science</w:t>
            </w:r>
          </w:p>
        </w:tc>
        <w:tc>
          <w:tcPr>
            <w:tcW w:w="830" w:type="pct"/>
            <w:vAlign w:val="center"/>
          </w:tcPr>
          <w:p w:rsidR="00152602"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152602" w:rsidRPr="002B6712" w:rsidRDefault="00A46FE3" w:rsidP="007C17A7">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45</w:t>
            </w:r>
          </w:p>
        </w:tc>
        <w:tc>
          <w:tcPr>
            <w:tcW w:w="767" w:type="pct"/>
            <w:vAlign w:val="center"/>
          </w:tcPr>
          <w:p w:rsidR="00152602" w:rsidRPr="002B6712" w:rsidRDefault="00A46FE3" w:rsidP="0051425F">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24</w:t>
            </w:r>
          </w:p>
        </w:tc>
        <w:tc>
          <w:tcPr>
            <w:tcW w:w="515" w:type="pct"/>
            <w:vAlign w:val="center"/>
          </w:tcPr>
          <w:p w:rsidR="00152602" w:rsidRPr="002B6712" w:rsidRDefault="00A46FE3" w:rsidP="007C17A7">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3</w:t>
            </w:r>
            <w:r w:rsidR="00167B8F">
              <w:rPr>
                <w:rFonts w:ascii="Times New Roman" w:hAnsi="Times New Roman" w:cs="Times New Roman"/>
                <w:b/>
                <w:bCs/>
                <w:sz w:val="18"/>
                <w:szCs w:val="18"/>
                <w:lang w:val="en-GB"/>
              </w:rPr>
              <w:t>.</w:t>
            </w:r>
            <w:r w:rsidRPr="002B6712">
              <w:rPr>
                <w:rFonts w:ascii="Times New Roman" w:hAnsi="Times New Roman" w:cs="Times New Roman"/>
                <w:b/>
                <w:bCs/>
                <w:sz w:val="18"/>
                <w:szCs w:val="18"/>
                <w:lang w:val="en-GB"/>
              </w:rPr>
              <w:t>3</w:t>
            </w:r>
          </w:p>
        </w:tc>
      </w:tr>
      <w:tr w:rsidR="00D77782" w:rsidRPr="002B6712" w:rsidTr="002B6712">
        <w:trPr>
          <w:trHeight w:val="284"/>
          <w:jc w:val="center"/>
        </w:trPr>
        <w:tc>
          <w:tcPr>
            <w:tcW w:w="2023" w:type="pct"/>
            <w:vAlign w:val="center"/>
          </w:tcPr>
          <w:p w:rsidR="00D77782" w:rsidRPr="002B6712" w:rsidRDefault="00F25E2F" w:rsidP="0051425F">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Descriptive Geometry and Perspective</w:t>
            </w:r>
          </w:p>
        </w:tc>
        <w:tc>
          <w:tcPr>
            <w:tcW w:w="830" w:type="pct"/>
            <w:vAlign w:val="center"/>
          </w:tcPr>
          <w:p w:rsidR="00D77782"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D77782" w:rsidRPr="002B6712" w:rsidRDefault="00F25E2F" w:rsidP="007C17A7">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vAlign w:val="center"/>
          </w:tcPr>
          <w:p w:rsidR="00D77782" w:rsidRPr="002B6712" w:rsidRDefault="00F25E2F" w:rsidP="0051425F">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D77782" w:rsidRPr="002B6712" w:rsidRDefault="00F25E2F" w:rsidP="007C17A7">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1</w:t>
            </w:r>
          </w:p>
        </w:tc>
      </w:tr>
      <w:tr w:rsidR="00EA5E55" w:rsidRPr="002B6712" w:rsidTr="002B6712">
        <w:trPr>
          <w:trHeight w:val="284"/>
          <w:jc w:val="center"/>
        </w:trPr>
        <w:tc>
          <w:tcPr>
            <w:tcW w:w="2023" w:type="pct"/>
            <w:vAlign w:val="center"/>
          </w:tcPr>
          <w:p w:rsidR="00EA5E55" w:rsidRPr="002B6712" w:rsidRDefault="00EA5E55" w:rsidP="00EA5E55">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Drawing and Artistic Techniques</w:t>
            </w:r>
          </w:p>
        </w:tc>
        <w:tc>
          <w:tcPr>
            <w:tcW w:w="830" w:type="pct"/>
            <w:vAlign w:val="center"/>
          </w:tcPr>
          <w:p w:rsidR="00EA5E55"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EA5E55" w:rsidRPr="002B6712" w:rsidRDefault="00922711" w:rsidP="00EA5E5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7</w:t>
            </w:r>
            <w:r w:rsidR="00EA5E55" w:rsidRPr="002B6712">
              <w:rPr>
                <w:rFonts w:ascii="Times New Roman" w:hAnsi="Times New Roman" w:cs="Times New Roman"/>
                <w:sz w:val="18"/>
                <w:szCs w:val="18"/>
                <w:lang w:val="en-GB"/>
              </w:rPr>
              <w:t>5</w:t>
            </w:r>
          </w:p>
        </w:tc>
        <w:tc>
          <w:tcPr>
            <w:tcW w:w="767" w:type="pct"/>
            <w:vAlign w:val="center"/>
          </w:tcPr>
          <w:p w:rsidR="00EA5E55" w:rsidRPr="002B6712" w:rsidRDefault="00922711" w:rsidP="00EA5E5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40</w:t>
            </w:r>
          </w:p>
        </w:tc>
        <w:tc>
          <w:tcPr>
            <w:tcW w:w="515" w:type="pct"/>
            <w:vAlign w:val="center"/>
          </w:tcPr>
          <w:p w:rsidR="00EA5E55" w:rsidRPr="002B6712" w:rsidRDefault="00922711" w:rsidP="00EA5E55">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5</w:t>
            </w:r>
          </w:p>
        </w:tc>
      </w:tr>
      <w:tr w:rsidR="00EA5E55" w:rsidRPr="002B6712" w:rsidTr="002B6712">
        <w:trPr>
          <w:trHeight w:val="284"/>
          <w:jc w:val="center"/>
        </w:trPr>
        <w:tc>
          <w:tcPr>
            <w:tcW w:w="2023" w:type="pct"/>
            <w:vAlign w:val="center"/>
          </w:tcPr>
          <w:p w:rsidR="00EA5E55" w:rsidRPr="002B6712" w:rsidRDefault="00EA5E55" w:rsidP="00EA5E55">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Sculpture</w:t>
            </w:r>
          </w:p>
        </w:tc>
        <w:tc>
          <w:tcPr>
            <w:tcW w:w="830" w:type="pct"/>
            <w:vAlign w:val="center"/>
          </w:tcPr>
          <w:p w:rsidR="00EA5E55"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EA5E55" w:rsidRPr="002B6712" w:rsidRDefault="00EA5E55" w:rsidP="00EA5E5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45</w:t>
            </w:r>
          </w:p>
        </w:tc>
        <w:tc>
          <w:tcPr>
            <w:tcW w:w="767" w:type="pct"/>
            <w:vAlign w:val="center"/>
          </w:tcPr>
          <w:p w:rsidR="00EA5E55" w:rsidRPr="002B6712" w:rsidRDefault="00EA5E55" w:rsidP="00EA5E5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24</w:t>
            </w:r>
          </w:p>
        </w:tc>
        <w:tc>
          <w:tcPr>
            <w:tcW w:w="515" w:type="pct"/>
            <w:vAlign w:val="center"/>
          </w:tcPr>
          <w:p w:rsidR="00EA5E55" w:rsidRPr="002B6712" w:rsidRDefault="00EA5E55" w:rsidP="00EA5E55">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3</w:t>
            </w:r>
          </w:p>
        </w:tc>
      </w:tr>
      <w:tr w:rsidR="00D77782" w:rsidRPr="002B6712" w:rsidTr="002B6712">
        <w:trPr>
          <w:trHeight w:val="284"/>
          <w:jc w:val="center"/>
        </w:trPr>
        <w:tc>
          <w:tcPr>
            <w:tcW w:w="2023" w:type="pct"/>
            <w:vAlign w:val="center"/>
          </w:tcPr>
          <w:p w:rsidR="00D77782" w:rsidRPr="002B6712" w:rsidRDefault="006B0A4A" w:rsidP="00D77782">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 xml:space="preserve">Foreign Language </w:t>
            </w:r>
            <w:r w:rsidR="00161815" w:rsidRPr="002B6712">
              <w:rPr>
                <w:rFonts w:ascii="Times New Roman" w:hAnsi="Times New Roman" w:cs="Times New Roman"/>
                <w:sz w:val="18"/>
                <w:szCs w:val="18"/>
                <w:lang w:val="en-GB"/>
              </w:rPr>
              <w:t>(Elective)</w:t>
            </w:r>
          </w:p>
        </w:tc>
        <w:tc>
          <w:tcPr>
            <w:tcW w:w="830" w:type="pct"/>
            <w:vAlign w:val="center"/>
          </w:tcPr>
          <w:p w:rsidR="00D77782" w:rsidRPr="002B6712" w:rsidRDefault="002B6712" w:rsidP="002B671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 xml:space="preserve">Language </w:t>
            </w:r>
            <w:r>
              <w:rPr>
                <w:rFonts w:ascii="Times New Roman" w:hAnsi="Times New Roman" w:cs="Times New Roman"/>
                <w:sz w:val="18"/>
                <w:szCs w:val="18"/>
                <w:lang w:val="en-GB"/>
              </w:rPr>
              <w:t>Class</w:t>
            </w:r>
          </w:p>
        </w:tc>
        <w:tc>
          <w:tcPr>
            <w:tcW w:w="865" w:type="pct"/>
            <w:vAlign w:val="center"/>
          </w:tcPr>
          <w:p w:rsidR="00D77782" w:rsidRPr="002B6712" w:rsidRDefault="006B0A4A" w:rsidP="00D777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120</w:t>
            </w:r>
          </w:p>
        </w:tc>
        <w:tc>
          <w:tcPr>
            <w:tcW w:w="767" w:type="pct"/>
            <w:vAlign w:val="center"/>
          </w:tcPr>
          <w:p w:rsidR="00D77782" w:rsidRPr="002B6712" w:rsidRDefault="006B0A4A" w:rsidP="00D777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64</w:t>
            </w:r>
          </w:p>
        </w:tc>
        <w:tc>
          <w:tcPr>
            <w:tcW w:w="515" w:type="pct"/>
            <w:vAlign w:val="center"/>
          </w:tcPr>
          <w:p w:rsidR="00D77782" w:rsidRPr="002B6712" w:rsidRDefault="006B0A4A" w:rsidP="00D77782">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9</w:t>
            </w:r>
          </w:p>
        </w:tc>
      </w:tr>
      <w:tr w:rsidR="0063604E" w:rsidRPr="002B6712" w:rsidTr="002B6712">
        <w:trPr>
          <w:trHeight w:val="284"/>
          <w:jc w:val="center"/>
        </w:trPr>
        <w:tc>
          <w:tcPr>
            <w:tcW w:w="2023" w:type="pct"/>
            <w:vAlign w:val="center"/>
          </w:tcPr>
          <w:p w:rsidR="00F87EF6" w:rsidRPr="002B6712" w:rsidRDefault="002B30EA">
            <w:pPr>
              <w:rPr>
                <w:rFonts w:ascii="Times New Roman" w:hAnsi="Times New Roman" w:cs="Times New Roman"/>
                <w:sz w:val="18"/>
                <w:szCs w:val="18"/>
                <w:lang w:val="en-GB"/>
              </w:rPr>
            </w:pPr>
            <w:r w:rsidRPr="002B6712">
              <w:rPr>
                <w:rFonts w:ascii="Times New Roman" w:hAnsi="Times New Roman" w:cs="Times New Roman"/>
                <w:sz w:val="18"/>
                <w:szCs w:val="18"/>
                <w:lang w:val="en-GB"/>
              </w:rPr>
              <w:t xml:space="preserve">Managerial Skills / Interpersonal Communication </w:t>
            </w:r>
            <w:r w:rsidR="00161815" w:rsidRPr="002B6712">
              <w:rPr>
                <w:rFonts w:ascii="Times New Roman" w:hAnsi="Times New Roman" w:cs="Times New Roman"/>
                <w:sz w:val="18"/>
                <w:szCs w:val="18"/>
                <w:lang w:val="en-GB"/>
              </w:rPr>
              <w:t>(Elective)</w:t>
            </w:r>
          </w:p>
        </w:tc>
        <w:tc>
          <w:tcPr>
            <w:tcW w:w="830" w:type="pct"/>
            <w:vAlign w:val="center"/>
          </w:tcPr>
          <w:p w:rsidR="0063604E" w:rsidRPr="002B6712" w:rsidRDefault="0051172F"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865" w:type="pct"/>
            <w:vAlign w:val="center"/>
          </w:tcPr>
          <w:p w:rsidR="0063604E" w:rsidRPr="002B6712" w:rsidRDefault="00A86C1A" w:rsidP="00D777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63604E" w:rsidRPr="002B6712" w:rsidRDefault="00A86C1A" w:rsidP="00D777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vAlign w:val="center"/>
          </w:tcPr>
          <w:p w:rsidR="0063604E" w:rsidRPr="002B6712" w:rsidRDefault="00A86C1A" w:rsidP="00D77782">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3</w:t>
            </w:r>
          </w:p>
        </w:tc>
      </w:tr>
      <w:tr w:rsidR="0063604E" w:rsidRPr="002B6712" w:rsidTr="002B6712">
        <w:trPr>
          <w:trHeight w:val="284"/>
          <w:jc w:val="center"/>
        </w:trPr>
        <w:tc>
          <w:tcPr>
            <w:tcW w:w="2023" w:type="pct"/>
            <w:vAlign w:val="center"/>
          </w:tcPr>
          <w:p w:rsidR="0063604E" w:rsidRPr="002B6712" w:rsidRDefault="006B0A4A" w:rsidP="0063604E">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3D Techniques</w:t>
            </w:r>
          </w:p>
        </w:tc>
        <w:tc>
          <w:tcPr>
            <w:tcW w:w="830" w:type="pct"/>
            <w:vAlign w:val="center"/>
          </w:tcPr>
          <w:p w:rsidR="0063604E" w:rsidRPr="002B6712" w:rsidRDefault="00DF4D36"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65" w:type="pct"/>
            <w:vAlign w:val="center"/>
          </w:tcPr>
          <w:p w:rsidR="0063604E" w:rsidRPr="002B6712" w:rsidRDefault="00A664F7" w:rsidP="0063604E">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45</w:t>
            </w:r>
          </w:p>
        </w:tc>
        <w:tc>
          <w:tcPr>
            <w:tcW w:w="767" w:type="pct"/>
            <w:vAlign w:val="center"/>
          </w:tcPr>
          <w:p w:rsidR="0063604E" w:rsidRPr="002B6712" w:rsidRDefault="00A664F7" w:rsidP="0063604E">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24</w:t>
            </w:r>
          </w:p>
        </w:tc>
        <w:tc>
          <w:tcPr>
            <w:tcW w:w="515" w:type="pct"/>
            <w:vAlign w:val="center"/>
          </w:tcPr>
          <w:p w:rsidR="0063604E" w:rsidRPr="002B6712" w:rsidRDefault="00A664F7" w:rsidP="0063604E">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4</w:t>
            </w:r>
          </w:p>
        </w:tc>
      </w:tr>
      <w:tr w:rsidR="000A5A92" w:rsidRPr="002B6712" w:rsidTr="002B6712">
        <w:trPr>
          <w:trHeight w:val="284"/>
          <w:jc w:val="center"/>
        </w:trPr>
        <w:tc>
          <w:tcPr>
            <w:tcW w:w="2023" w:type="pct"/>
            <w:vAlign w:val="center"/>
          </w:tcPr>
          <w:p w:rsidR="000A5A92" w:rsidRPr="002B6712" w:rsidRDefault="000A5A92" w:rsidP="000A5A92">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Colours and Visual Structures</w:t>
            </w:r>
          </w:p>
        </w:tc>
        <w:tc>
          <w:tcPr>
            <w:tcW w:w="830" w:type="pct"/>
            <w:vAlign w:val="center"/>
          </w:tcPr>
          <w:p w:rsidR="000A5A92"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nil"/>
              <w:left w:val="nil"/>
              <w:bottom w:val="single" w:sz="4" w:space="0" w:color="auto"/>
              <w:right w:val="single" w:sz="4" w:space="0" w:color="auto"/>
            </w:tcBorders>
            <w:vAlign w:val="center"/>
          </w:tcPr>
          <w:p w:rsidR="000A5A92" w:rsidRPr="002B6712" w:rsidRDefault="000A5A92" w:rsidP="000A5A9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0A5A92" w:rsidRPr="002B6712" w:rsidRDefault="000A5A92" w:rsidP="000A5A9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tcBorders>
              <w:top w:val="nil"/>
              <w:left w:val="single" w:sz="4" w:space="0" w:color="auto"/>
              <w:bottom w:val="single" w:sz="4" w:space="0" w:color="auto"/>
              <w:right w:val="single" w:sz="4" w:space="0" w:color="auto"/>
            </w:tcBorders>
            <w:vAlign w:val="center"/>
          </w:tcPr>
          <w:p w:rsidR="000A5A92" w:rsidRPr="002B6712" w:rsidRDefault="000A5A92" w:rsidP="000A5A92">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2</w:t>
            </w:r>
          </w:p>
        </w:tc>
      </w:tr>
      <w:tr w:rsidR="000A5A92" w:rsidRPr="002B6712" w:rsidTr="002B6712">
        <w:trPr>
          <w:trHeight w:val="284"/>
          <w:jc w:val="center"/>
        </w:trPr>
        <w:tc>
          <w:tcPr>
            <w:tcW w:w="2023" w:type="pct"/>
            <w:vAlign w:val="center"/>
          </w:tcPr>
          <w:p w:rsidR="000A5A92" w:rsidRPr="002B6712" w:rsidRDefault="000A5A92" w:rsidP="000A5A92">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Materials and Technologies</w:t>
            </w:r>
          </w:p>
        </w:tc>
        <w:tc>
          <w:tcPr>
            <w:tcW w:w="830" w:type="pct"/>
            <w:vAlign w:val="center"/>
          </w:tcPr>
          <w:p w:rsidR="000A5A92"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nil"/>
              <w:left w:val="nil"/>
              <w:bottom w:val="single" w:sz="4" w:space="0" w:color="auto"/>
              <w:right w:val="single" w:sz="4" w:space="0" w:color="auto"/>
            </w:tcBorders>
            <w:vAlign w:val="center"/>
          </w:tcPr>
          <w:p w:rsidR="000A5A92" w:rsidRPr="002B6712" w:rsidRDefault="000A5A92" w:rsidP="000A5A9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0A5A92" w:rsidRPr="002B6712" w:rsidRDefault="000A5A92" w:rsidP="000A5A9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tcBorders>
              <w:top w:val="nil"/>
              <w:left w:val="single" w:sz="4" w:space="0" w:color="auto"/>
              <w:bottom w:val="single" w:sz="4" w:space="0" w:color="auto"/>
              <w:right w:val="single" w:sz="4" w:space="0" w:color="auto"/>
            </w:tcBorders>
            <w:vAlign w:val="center"/>
          </w:tcPr>
          <w:p w:rsidR="000A5A92" w:rsidRPr="002B6712" w:rsidRDefault="000A5A92" w:rsidP="000A5A92">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2</w:t>
            </w:r>
          </w:p>
        </w:tc>
      </w:tr>
      <w:tr w:rsidR="00C67A82" w:rsidRPr="002B6712" w:rsidTr="002B6712">
        <w:trPr>
          <w:trHeight w:val="284"/>
          <w:jc w:val="center"/>
        </w:trPr>
        <w:tc>
          <w:tcPr>
            <w:tcW w:w="2023" w:type="pct"/>
            <w:vAlign w:val="center"/>
          </w:tcPr>
          <w:p w:rsidR="00C67A82" w:rsidRPr="002B6712" w:rsidRDefault="00C67A82" w:rsidP="00C67A82">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Model-making Workshops</w:t>
            </w:r>
          </w:p>
        </w:tc>
        <w:tc>
          <w:tcPr>
            <w:tcW w:w="830" w:type="pct"/>
            <w:vAlign w:val="center"/>
          </w:tcPr>
          <w:p w:rsidR="00C67A82" w:rsidRPr="002B6712" w:rsidRDefault="00DF4D36" w:rsidP="002B6712">
            <w:pPr>
              <w:pStyle w:val="Tekstpodstawowy"/>
              <w:tabs>
                <w:tab w:val="left" w:pos="560"/>
              </w:tabs>
              <w:spacing w:after="0"/>
              <w:jc w:val="center"/>
              <w:rPr>
                <w:rFonts w:ascii="Times New Roman" w:hAnsi="Times New Roman" w:cs="Times New Roman"/>
                <w:sz w:val="18"/>
                <w:szCs w:val="18"/>
                <w:highlight w:val="red"/>
                <w:lang w:val="en-GB"/>
              </w:rPr>
            </w:pPr>
            <w:r>
              <w:rPr>
                <w:rFonts w:ascii="Times New Roman" w:hAnsi="Times New Roman" w:cs="Times New Roman"/>
                <w:sz w:val="18"/>
                <w:szCs w:val="18"/>
                <w:lang w:val="en-GB"/>
              </w:rPr>
              <w:t>Laboratory Class</w:t>
            </w:r>
          </w:p>
        </w:tc>
        <w:tc>
          <w:tcPr>
            <w:tcW w:w="865" w:type="pct"/>
            <w:tcBorders>
              <w:top w:val="single" w:sz="4" w:space="0" w:color="auto"/>
              <w:left w:val="nil"/>
              <w:bottom w:val="single" w:sz="4" w:space="0" w:color="auto"/>
              <w:right w:val="single" w:sz="4" w:space="0" w:color="auto"/>
            </w:tcBorders>
            <w:vAlign w:val="center"/>
          </w:tcPr>
          <w:p w:rsidR="00C67A82" w:rsidRPr="002B6712" w:rsidRDefault="000258BC" w:rsidP="00C67A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w:t>
            </w:r>
            <w:r w:rsidR="00C67A82" w:rsidRPr="002B6712">
              <w:rPr>
                <w:rFonts w:ascii="Times New Roman" w:hAnsi="Times New Roman" w:cs="Times New Roman"/>
                <w:sz w:val="18"/>
                <w:szCs w:val="18"/>
                <w:lang w:val="en-GB"/>
              </w:rPr>
              <w:t>0</w:t>
            </w:r>
          </w:p>
        </w:tc>
        <w:tc>
          <w:tcPr>
            <w:tcW w:w="767" w:type="pct"/>
            <w:tcBorders>
              <w:top w:val="single" w:sz="4" w:space="0" w:color="auto"/>
              <w:left w:val="nil"/>
              <w:bottom w:val="single" w:sz="4" w:space="0" w:color="auto"/>
              <w:right w:val="single" w:sz="4" w:space="0" w:color="auto"/>
            </w:tcBorders>
            <w:vAlign w:val="center"/>
          </w:tcPr>
          <w:p w:rsidR="00C67A82" w:rsidRPr="002B6712" w:rsidRDefault="000258BC" w:rsidP="00C67A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24</w:t>
            </w:r>
          </w:p>
        </w:tc>
        <w:tc>
          <w:tcPr>
            <w:tcW w:w="515" w:type="pct"/>
          </w:tcPr>
          <w:p w:rsidR="00C67A82" w:rsidRPr="002B6712" w:rsidRDefault="000258BC" w:rsidP="000258BC">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4</w:t>
            </w:r>
          </w:p>
        </w:tc>
      </w:tr>
      <w:tr w:rsidR="00F97E31" w:rsidRPr="002B6712" w:rsidTr="002B6712">
        <w:trPr>
          <w:trHeight w:val="284"/>
          <w:jc w:val="center"/>
        </w:trPr>
        <w:tc>
          <w:tcPr>
            <w:tcW w:w="2023" w:type="pct"/>
            <w:vAlign w:val="center"/>
          </w:tcPr>
          <w:p w:rsidR="00F97E31" w:rsidRPr="002B6712" w:rsidRDefault="00F97E31" w:rsidP="00F97E31">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Interior Architecture Design</w:t>
            </w:r>
          </w:p>
        </w:tc>
        <w:tc>
          <w:tcPr>
            <w:tcW w:w="830" w:type="pct"/>
            <w:vAlign w:val="center"/>
          </w:tcPr>
          <w:p w:rsidR="00F97E31"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single" w:sz="4" w:space="0" w:color="auto"/>
            </w:tcBorders>
            <w:vAlign w:val="center"/>
          </w:tcPr>
          <w:p w:rsidR="00F97E31" w:rsidRPr="002B6712" w:rsidRDefault="005B5A92" w:rsidP="00F97E31">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120</w:t>
            </w:r>
          </w:p>
        </w:tc>
        <w:tc>
          <w:tcPr>
            <w:tcW w:w="767" w:type="pct"/>
            <w:tcBorders>
              <w:top w:val="single" w:sz="4" w:space="0" w:color="auto"/>
            </w:tcBorders>
            <w:vAlign w:val="center"/>
          </w:tcPr>
          <w:p w:rsidR="00F97E31" w:rsidRPr="002B6712" w:rsidRDefault="005B5A92" w:rsidP="00F97E31">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64</w:t>
            </w:r>
          </w:p>
        </w:tc>
        <w:tc>
          <w:tcPr>
            <w:tcW w:w="515" w:type="pct"/>
            <w:vAlign w:val="center"/>
          </w:tcPr>
          <w:p w:rsidR="00F97E31" w:rsidRPr="002B6712" w:rsidRDefault="005B5A92" w:rsidP="00F97E31">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12</w:t>
            </w:r>
            <w:r w:rsidR="00167B8F">
              <w:rPr>
                <w:rFonts w:ascii="Times New Roman" w:hAnsi="Times New Roman" w:cs="Times New Roman"/>
                <w:b/>
                <w:bCs/>
                <w:sz w:val="18"/>
                <w:szCs w:val="18"/>
                <w:lang w:val="en-GB"/>
              </w:rPr>
              <w:t>.</w:t>
            </w:r>
            <w:r w:rsidRPr="002B6712">
              <w:rPr>
                <w:rFonts w:ascii="Times New Roman" w:hAnsi="Times New Roman" w:cs="Times New Roman"/>
                <w:b/>
                <w:bCs/>
                <w:sz w:val="18"/>
                <w:szCs w:val="18"/>
                <w:lang w:val="en-GB"/>
              </w:rPr>
              <w:t>6</w:t>
            </w:r>
          </w:p>
        </w:tc>
      </w:tr>
      <w:tr w:rsidR="00F97E31" w:rsidRPr="002B6712" w:rsidTr="002B6712">
        <w:trPr>
          <w:trHeight w:val="284"/>
          <w:jc w:val="center"/>
        </w:trPr>
        <w:tc>
          <w:tcPr>
            <w:tcW w:w="2023" w:type="pct"/>
            <w:vAlign w:val="center"/>
          </w:tcPr>
          <w:p w:rsidR="00F97E31" w:rsidRPr="002B6712" w:rsidRDefault="00F97E31" w:rsidP="00F97E31">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Design of Interior Fittings</w:t>
            </w:r>
          </w:p>
        </w:tc>
        <w:tc>
          <w:tcPr>
            <w:tcW w:w="830" w:type="pct"/>
            <w:vAlign w:val="center"/>
          </w:tcPr>
          <w:p w:rsidR="00F97E31"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F97E31" w:rsidRPr="002B6712" w:rsidRDefault="00EF4040" w:rsidP="00F97E31">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90</w:t>
            </w:r>
          </w:p>
        </w:tc>
        <w:tc>
          <w:tcPr>
            <w:tcW w:w="767" w:type="pct"/>
            <w:vAlign w:val="center"/>
          </w:tcPr>
          <w:p w:rsidR="00F97E31" w:rsidRPr="002B6712" w:rsidRDefault="00EF4040" w:rsidP="00F97E31">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48</w:t>
            </w:r>
          </w:p>
        </w:tc>
        <w:tc>
          <w:tcPr>
            <w:tcW w:w="515" w:type="pct"/>
            <w:vAlign w:val="center"/>
          </w:tcPr>
          <w:p w:rsidR="00F97E31" w:rsidRPr="002B6712" w:rsidRDefault="00EF4040" w:rsidP="00F97E31">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9</w:t>
            </w:r>
            <w:r w:rsidR="00167B8F">
              <w:rPr>
                <w:rFonts w:ascii="Times New Roman" w:hAnsi="Times New Roman" w:cs="Times New Roman"/>
                <w:b/>
                <w:bCs/>
                <w:sz w:val="18"/>
                <w:szCs w:val="18"/>
                <w:lang w:val="en-GB"/>
              </w:rPr>
              <w:t>.</w:t>
            </w:r>
            <w:r w:rsidRPr="002B6712">
              <w:rPr>
                <w:rFonts w:ascii="Times New Roman" w:hAnsi="Times New Roman" w:cs="Times New Roman"/>
                <w:b/>
                <w:bCs/>
                <w:sz w:val="18"/>
                <w:szCs w:val="18"/>
                <w:lang w:val="en-GB"/>
              </w:rPr>
              <w:t>75</w:t>
            </w:r>
          </w:p>
        </w:tc>
      </w:tr>
      <w:tr w:rsidR="00C67A82" w:rsidRPr="002B6712" w:rsidTr="002B6712">
        <w:trPr>
          <w:trHeight w:val="284"/>
          <w:jc w:val="center"/>
        </w:trPr>
        <w:tc>
          <w:tcPr>
            <w:tcW w:w="2023" w:type="pct"/>
            <w:vAlign w:val="center"/>
          </w:tcPr>
          <w:p w:rsidR="00C67A82" w:rsidRPr="002B6712" w:rsidRDefault="00926A55" w:rsidP="00C67A82">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Building Structures</w:t>
            </w:r>
          </w:p>
        </w:tc>
        <w:tc>
          <w:tcPr>
            <w:tcW w:w="830" w:type="pct"/>
            <w:vAlign w:val="center"/>
          </w:tcPr>
          <w:p w:rsidR="00C67A82"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C67A82" w:rsidRPr="002B6712" w:rsidRDefault="00A664F7" w:rsidP="00C67A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vAlign w:val="center"/>
          </w:tcPr>
          <w:p w:rsidR="00C67A82" w:rsidRPr="002B6712" w:rsidRDefault="00A664F7" w:rsidP="00C67A82">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C67A82" w:rsidRPr="002B6712" w:rsidRDefault="00A664F7" w:rsidP="00C67A82">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0</w:t>
            </w:r>
            <w:r w:rsidR="00167B8F">
              <w:rPr>
                <w:rFonts w:ascii="Times New Roman" w:hAnsi="Times New Roman" w:cs="Times New Roman"/>
                <w:b/>
                <w:bCs/>
                <w:sz w:val="18"/>
                <w:szCs w:val="18"/>
                <w:lang w:val="en-GB"/>
              </w:rPr>
              <w:t>.</w:t>
            </w:r>
            <w:r w:rsidRPr="002B6712">
              <w:rPr>
                <w:rFonts w:ascii="Times New Roman" w:hAnsi="Times New Roman" w:cs="Times New Roman"/>
                <w:b/>
                <w:bCs/>
                <w:sz w:val="18"/>
                <w:szCs w:val="18"/>
                <w:lang w:val="en-GB"/>
              </w:rPr>
              <w:t>7</w:t>
            </w:r>
          </w:p>
        </w:tc>
      </w:tr>
      <w:tr w:rsidR="004A3495" w:rsidRPr="002B6712" w:rsidTr="002B6712">
        <w:trPr>
          <w:trHeight w:val="284"/>
          <w:jc w:val="center"/>
        </w:trPr>
        <w:tc>
          <w:tcPr>
            <w:tcW w:w="2023" w:type="pct"/>
            <w:vAlign w:val="center"/>
          </w:tcPr>
          <w:p w:rsidR="004A3495" w:rsidRPr="002B6712" w:rsidRDefault="004A3495" w:rsidP="004A3495">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Design and Technical Documentation</w:t>
            </w:r>
          </w:p>
        </w:tc>
        <w:tc>
          <w:tcPr>
            <w:tcW w:w="830" w:type="pct"/>
            <w:vAlign w:val="center"/>
          </w:tcPr>
          <w:p w:rsidR="004A3495"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nil"/>
              <w:left w:val="nil"/>
              <w:bottom w:val="single" w:sz="4" w:space="0" w:color="auto"/>
              <w:right w:val="single" w:sz="4" w:space="0" w:color="auto"/>
            </w:tcBorders>
            <w:vAlign w:val="center"/>
          </w:tcPr>
          <w:p w:rsidR="004A3495" w:rsidRPr="002B6712" w:rsidRDefault="004A3495" w:rsidP="004A349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20</w:t>
            </w:r>
          </w:p>
        </w:tc>
        <w:tc>
          <w:tcPr>
            <w:tcW w:w="767" w:type="pct"/>
            <w:tcBorders>
              <w:top w:val="nil"/>
              <w:left w:val="nil"/>
              <w:bottom w:val="single" w:sz="4" w:space="0" w:color="auto"/>
              <w:right w:val="single" w:sz="4" w:space="0" w:color="auto"/>
            </w:tcBorders>
            <w:vAlign w:val="center"/>
          </w:tcPr>
          <w:p w:rsidR="004A3495" w:rsidRPr="002B6712" w:rsidRDefault="004A3495" w:rsidP="004A349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12</w:t>
            </w:r>
          </w:p>
        </w:tc>
        <w:tc>
          <w:tcPr>
            <w:tcW w:w="515" w:type="pct"/>
            <w:tcBorders>
              <w:top w:val="nil"/>
              <w:left w:val="single" w:sz="4" w:space="0" w:color="auto"/>
              <w:bottom w:val="single" w:sz="4" w:space="0" w:color="auto"/>
              <w:right w:val="single" w:sz="4" w:space="0" w:color="auto"/>
            </w:tcBorders>
            <w:vAlign w:val="center"/>
          </w:tcPr>
          <w:p w:rsidR="004A3495" w:rsidRPr="002B6712" w:rsidRDefault="004A3495" w:rsidP="004A3495">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1</w:t>
            </w:r>
          </w:p>
        </w:tc>
      </w:tr>
      <w:tr w:rsidR="004A3495" w:rsidRPr="002B6712" w:rsidTr="002B6712">
        <w:trPr>
          <w:trHeight w:val="284"/>
          <w:jc w:val="center"/>
        </w:trPr>
        <w:tc>
          <w:tcPr>
            <w:tcW w:w="2023" w:type="pct"/>
            <w:vAlign w:val="center"/>
          </w:tcPr>
          <w:p w:rsidR="004A3495" w:rsidRPr="002B6712" w:rsidRDefault="004A3495" w:rsidP="004A3495">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Universal Design</w:t>
            </w:r>
          </w:p>
        </w:tc>
        <w:tc>
          <w:tcPr>
            <w:tcW w:w="830" w:type="pct"/>
            <w:vAlign w:val="center"/>
          </w:tcPr>
          <w:p w:rsidR="004A3495" w:rsidRPr="002B6712" w:rsidRDefault="00DF4D36"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65" w:type="pct"/>
            <w:tcBorders>
              <w:top w:val="nil"/>
              <w:left w:val="nil"/>
              <w:bottom w:val="single" w:sz="4" w:space="0" w:color="auto"/>
              <w:right w:val="single" w:sz="4" w:space="0" w:color="auto"/>
            </w:tcBorders>
            <w:vAlign w:val="center"/>
          </w:tcPr>
          <w:p w:rsidR="004A3495" w:rsidRPr="002B6712" w:rsidRDefault="004A3495" w:rsidP="004A349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tcBorders>
              <w:top w:val="nil"/>
              <w:left w:val="nil"/>
              <w:bottom w:val="single" w:sz="4" w:space="0" w:color="auto"/>
              <w:right w:val="single" w:sz="4" w:space="0" w:color="auto"/>
            </w:tcBorders>
            <w:vAlign w:val="center"/>
          </w:tcPr>
          <w:p w:rsidR="004A3495" w:rsidRPr="002B6712" w:rsidRDefault="004A3495" w:rsidP="004A349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tcBorders>
              <w:top w:val="nil"/>
              <w:left w:val="single" w:sz="4" w:space="0" w:color="auto"/>
              <w:bottom w:val="single" w:sz="4" w:space="0" w:color="auto"/>
              <w:right w:val="single" w:sz="4" w:space="0" w:color="auto"/>
            </w:tcBorders>
            <w:vAlign w:val="center"/>
          </w:tcPr>
          <w:p w:rsidR="004A3495" w:rsidRPr="002B6712" w:rsidRDefault="004A3495" w:rsidP="004A3495">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w:t>
            </w:r>
          </w:p>
        </w:tc>
      </w:tr>
      <w:tr w:rsidR="004A3495" w:rsidRPr="002B6712" w:rsidTr="002B6712">
        <w:trPr>
          <w:trHeight w:val="284"/>
          <w:jc w:val="center"/>
        </w:trPr>
        <w:tc>
          <w:tcPr>
            <w:tcW w:w="2023" w:type="pct"/>
            <w:vAlign w:val="center"/>
          </w:tcPr>
          <w:p w:rsidR="004A3495" w:rsidRPr="002B6712" w:rsidRDefault="004A3495" w:rsidP="004A3495">
            <w:pPr>
              <w:pStyle w:val="Tekstpodstawowy"/>
              <w:tabs>
                <w:tab w:val="left" w:pos="560"/>
              </w:tabs>
              <w:spacing w:after="0"/>
              <w:rPr>
                <w:rFonts w:ascii="Times New Roman" w:hAnsi="Times New Roman" w:cs="Times New Roman"/>
                <w:sz w:val="18"/>
                <w:szCs w:val="18"/>
                <w:lang w:val="en-GB"/>
              </w:rPr>
            </w:pPr>
            <w:r w:rsidRPr="002B6712">
              <w:rPr>
                <w:rFonts w:ascii="Times New Roman" w:eastAsia="Times New Roman" w:hAnsi="Times New Roman" w:cs="Times New Roman"/>
                <w:sz w:val="18"/>
                <w:szCs w:val="18"/>
                <w:lang w:val="en-GB" w:eastAsia="en-GB"/>
              </w:rPr>
              <w:t>Computer-Aided Design - Levels 1, 2, 3, 4</w:t>
            </w:r>
          </w:p>
        </w:tc>
        <w:tc>
          <w:tcPr>
            <w:tcW w:w="830" w:type="pct"/>
            <w:vAlign w:val="center"/>
          </w:tcPr>
          <w:p w:rsidR="004A3495" w:rsidRPr="002B6712" w:rsidRDefault="00DF4D36"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65" w:type="pct"/>
            <w:vAlign w:val="center"/>
          </w:tcPr>
          <w:p w:rsidR="004A3495" w:rsidRPr="002B6712" w:rsidRDefault="004A3495" w:rsidP="004A349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eastAsia="Times New Roman" w:hAnsi="Times New Roman" w:cs="Times New Roman"/>
                <w:sz w:val="18"/>
                <w:szCs w:val="18"/>
                <w:lang w:val="en-GB" w:eastAsia="en-GB"/>
              </w:rPr>
              <w:t>120</w:t>
            </w:r>
          </w:p>
        </w:tc>
        <w:tc>
          <w:tcPr>
            <w:tcW w:w="767" w:type="pct"/>
            <w:vAlign w:val="center"/>
          </w:tcPr>
          <w:p w:rsidR="004A3495" w:rsidRPr="002B6712" w:rsidRDefault="004A3495" w:rsidP="004A3495">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eastAsia="Times New Roman" w:hAnsi="Times New Roman" w:cs="Times New Roman"/>
                <w:sz w:val="18"/>
                <w:szCs w:val="18"/>
                <w:lang w:val="en-GB" w:eastAsia="en-GB"/>
              </w:rPr>
              <w:t>64</w:t>
            </w:r>
          </w:p>
        </w:tc>
        <w:tc>
          <w:tcPr>
            <w:tcW w:w="515" w:type="pct"/>
            <w:vAlign w:val="center"/>
          </w:tcPr>
          <w:p w:rsidR="004A3495" w:rsidRPr="002B6712" w:rsidRDefault="004A3495" w:rsidP="004A3495">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eastAsia="Times New Roman" w:hAnsi="Times New Roman" w:cs="Times New Roman"/>
                <w:b/>
                <w:bCs/>
                <w:sz w:val="18"/>
                <w:szCs w:val="18"/>
                <w:lang w:val="en-GB" w:eastAsia="en-GB"/>
              </w:rPr>
              <w:t>8</w:t>
            </w:r>
          </w:p>
        </w:tc>
      </w:tr>
      <w:tr w:rsidR="006869A1" w:rsidRPr="002B6712" w:rsidTr="002B6712">
        <w:trPr>
          <w:trHeight w:val="284"/>
          <w:jc w:val="center"/>
        </w:trPr>
        <w:tc>
          <w:tcPr>
            <w:tcW w:w="2023" w:type="pct"/>
            <w:vAlign w:val="center"/>
          </w:tcPr>
          <w:p w:rsidR="006869A1" w:rsidRPr="002B6712" w:rsidRDefault="009D412B" w:rsidP="006869A1">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Psychology of Client Relations</w:t>
            </w:r>
          </w:p>
        </w:tc>
        <w:tc>
          <w:tcPr>
            <w:tcW w:w="830" w:type="pct"/>
            <w:vAlign w:val="center"/>
          </w:tcPr>
          <w:p w:rsidR="006869A1" w:rsidRPr="002B6712" w:rsidRDefault="0051172F"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865" w:type="pct"/>
            <w:vAlign w:val="center"/>
          </w:tcPr>
          <w:p w:rsidR="006869A1" w:rsidRPr="002B6712" w:rsidRDefault="00D53DC6" w:rsidP="006869A1">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vAlign w:val="center"/>
          </w:tcPr>
          <w:p w:rsidR="006869A1" w:rsidRPr="002B6712" w:rsidRDefault="00D53DC6" w:rsidP="006869A1">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6869A1" w:rsidRPr="002B6712" w:rsidRDefault="00D53DC6" w:rsidP="006869A1">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2</w:t>
            </w:r>
          </w:p>
        </w:tc>
      </w:tr>
      <w:tr w:rsidR="004345BD" w:rsidRPr="002B6712" w:rsidTr="002B6712">
        <w:trPr>
          <w:trHeight w:val="284"/>
          <w:jc w:val="center"/>
        </w:trPr>
        <w:tc>
          <w:tcPr>
            <w:tcW w:w="2023" w:type="pct"/>
            <w:vAlign w:val="center"/>
          </w:tcPr>
          <w:p w:rsidR="004345BD" w:rsidRPr="002B6712" w:rsidRDefault="00670AF6"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eastAsia="Times New Roman" w:hAnsi="Times New Roman" w:cs="Times New Roman"/>
                <w:sz w:val="18"/>
                <w:szCs w:val="18"/>
                <w:lang w:val="en-GB" w:eastAsia="en-GB"/>
              </w:rPr>
              <w:t xml:space="preserve">Interior Architecture - Masterclass </w:t>
            </w:r>
            <w:r w:rsidR="00161815" w:rsidRPr="002B6712">
              <w:rPr>
                <w:rFonts w:ascii="Times New Roman" w:eastAsia="Times New Roman" w:hAnsi="Times New Roman" w:cs="Times New Roman"/>
                <w:sz w:val="18"/>
                <w:szCs w:val="18"/>
                <w:lang w:val="en-GB" w:eastAsia="en-GB"/>
              </w:rPr>
              <w:t>(Elective)</w:t>
            </w:r>
            <w:r w:rsidRPr="002B6712">
              <w:rPr>
                <w:rFonts w:ascii="Times New Roman" w:eastAsia="Times New Roman" w:hAnsi="Times New Roman" w:cs="Times New Roman"/>
                <w:sz w:val="18"/>
                <w:szCs w:val="18"/>
                <w:lang w:val="en-GB" w:eastAsia="en-GB"/>
              </w:rPr>
              <w:t>, Studio Choice I/II</w:t>
            </w:r>
          </w:p>
        </w:tc>
        <w:tc>
          <w:tcPr>
            <w:tcW w:w="830" w:type="pct"/>
            <w:vAlign w:val="center"/>
          </w:tcPr>
          <w:p w:rsidR="004345BD"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120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64</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12</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Project Preparation Methodology</w:t>
            </w:r>
          </w:p>
        </w:tc>
        <w:tc>
          <w:tcPr>
            <w:tcW w:w="830" w:type="pct"/>
            <w:vAlign w:val="center"/>
          </w:tcPr>
          <w:p w:rsidR="004345BD" w:rsidRPr="002B6712" w:rsidRDefault="00D47BAC"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2</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Exhibition Space Design</w:t>
            </w:r>
          </w:p>
        </w:tc>
        <w:tc>
          <w:tcPr>
            <w:tcW w:w="830" w:type="pct"/>
            <w:vAlign w:val="center"/>
          </w:tcPr>
          <w:p w:rsidR="004345BD"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75</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40</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bCs/>
                <w:sz w:val="18"/>
                <w:szCs w:val="18"/>
                <w:lang w:val="en-GB"/>
              </w:rPr>
            </w:pPr>
            <w:r w:rsidRPr="002B6712">
              <w:rPr>
                <w:rFonts w:ascii="Times New Roman" w:hAnsi="Times New Roman" w:cs="Times New Roman"/>
                <w:b/>
                <w:bCs/>
                <w:sz w:val="18"/>
                <w:szCs w:val="18"/>
                <w:lang w:val="en-GB"/>
              </w:rPr>
              <w:t>4</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Photographic Techniques</w:t>
            </w:r>
          </w:p>
        </w:tc>
        <w:tc>
          <w:tcPr>
            <w:tcW w:w="830" w:type="pct"/>
            <w:vAlign w:val="center"/>
          </w:tcPr>
          <w:p w:rsidR="004345BD" w:rsidRPr="002B6712" w:rsidRDefault="00DF4D36"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Graphic Design</w:t>
            </w:r>
          </w:p>
        </w:tc>
        <w:tc>
          <w:tcPr>
            <w:tcW w:w="830" w:type="pct"/>
            <w:vAlign w:val="center"/>
          </w:tcPr>
          <w:p w:rsidR="004345BD" w:rsidRPr="002B6712" w:rsidRDefault="00DF4D36"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60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32</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5</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eastAsia="Times New Roman" w:hAnsi="Times New Roman" w:cs="Times New Roman"/>
                <w:sz w:val="18"/>
                <w:szCs w:val="18"/>
                <w:lang w:val="en-GB" w:eastAsia="en-GB"/>
              </w:rPr>
              <w:t>New Digital Technologies</w:t>
            </w:r>
          </w:p>
        </w:tc>
        <w:tc>
          <w:tcPr>
            <w:tcW w:w="830" w:type="pct"/>
            <w:vAlign w:val="center"/>
          </w:tcPr>
          <w:p w:rsidR="004345BD" w:rsidRPr="002B6712" w:rsidRDefault="00DF4D36"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65"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Experimental Design</w:t>
            </w:r>
          </w:p>
        </w:tc>
        <w:tc>
          <w:tcPr>
            <w:tcW w:w="830" w:type="pct"/>
            <w:vAlign w:val="center"/>
          </w:tcPr>
          <w:p w:rsidR="004345BD"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16</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Diploma Project (elective)</w:t>
            </w:r>
          </w:p>
        </w:tc>
        <w:tc>
          <w:tcPr>
            <w:tcW w:w="830" w:type="pct"/>
            <w:vAlign w:val="center"/>
          </w:tcPr>
          <w:p w:rsidR="004345BD" w:rsidRPr="002B6712" w:rsidRDefault="00D47BAC" w:rsidP="002B6712">
            <w:pPr>
              <w:pStyle w:val="Tekstpodstawowy"/>
              <w:tabs>
                <w:tab w:val="left" w:pos="560"/>
              </w:tabs>
              <w:spacing w:after="0"/>
              <w:jc w:val="center"/>
              <w:rPr>
                <w:rFonts w:ascii="Times New Roman" w:hAnsi="Times New Roman" w:cs="Times New Roman"/>
                <w:sz w:val="18"/>
                <w:szCs w:val="18"/>
                <w:lang w:val="en-GB"/>
              </w:rPr>
            </w:pPr>
            <w:r w:rsidRPr="00D47BAC">
              <w:rPr>
                <w:rFonts w:ascii="Times New Roman" w:hAnsi="Times New Roman" w:cs="Times New Roman"/>
                <w:sz w:val="18"/>
                <w:szCs w:val="18"/>
                <w:lang w:val="en-GB"/>
              </w:rPr>
              <w:t>Tutorial</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60</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32</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14</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Portfolio</w:t>
            </w:r>
          </w:p>
        </w:tc>
        <w:tc>
          <w:tcPr>
            <w:tcW w:w="830" w:type="pct"/>
            <w:vAlign w:val="center"/>
          </w:tcPr>
          <w:p w:rsidR="004345BD"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30</w:t>
            </w:r>
          </w:p>
        </w:tc>
        <w:tc>
          <w:tcPr>
            <w:tcW w:w="767"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 xml:space="preserve">           16</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4</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Cost Estimation</w:t>
            </w:r>
          </w:p>
        </w:tc>
        <w:tc>
          <w:tcPr>
            <w:tcW w:w="830" w:type="pct"/>
            <w:vAlign w:val="center"/>
          </w:tcPr>
          <w:p w:rsidR="004345BD"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1</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Self-Presentation and Public Speaking</w:t>
            </w:r>
          </w:p>
        </w:tc>
        <w:tc>
          <w:tcPr>
            <w:tcW w:w="830" w:type="pct"/>
            <w:vAlign w:val="center"/>
          </w:tcPr>
          <w:p w:rsidR="004345BD" w:rsidRPr="002B6712" w:rsidRDefault="0051172F"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Workshop</w:t>
            </w:r>
          </w:p>
        </w:tc>
        <w:tc>
          <w:tcPr>
            <w:tcW w:w="865"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w:t>
            </w:r>
          </w:p>
        </w:tc>
      </w:tr>
      <w:tr w:rsidR="004345BD" w:rsidRPr="002B6712" w:rsidTr="002B6712">
        <w:trPr>
          <w:trHeight w:val="284"/>
          <w:jc w:val="center"/>
        </w:trPr>
        <w:tc>
          <w:tcPr>
            <w:tcW w:w="2023" w:type="pct"/>
            <w:vAlign w:val="center"/>
          </w:tcPr>
          <w:p w:rsidR="004345BD" w:rsidRPr="002B6712" w:rsidRDefault="00772465" w:rsidP="004345BD">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Construction and Structural Details</w:t>
            </w:r>
          </w:p>
        </w:tc>
        <w:tc>
          <w:tcPr>
            <w:tcW w:w="830" w:type="pct"/>
            <w:vAlign w:val="center"/>
          </w:tcPr>
          <w:p w:rsidR="004345BD" w:rsidRPr="002B6712" w:rsidRDefault="00D47BAC" w:rsidP="002B6712">
            <w:pPr>
              <w:pStyle w:val="Tekstpodstawowy"/>
              <w:tabs>
                <w:tab w:val="left" w:pos="560"/>
              </w:tabs>
              <w:spacing w:after="0"/>
              <w:jc w:val="center"/>
              <w:rPr>
                <w:rFonts w:ascii="Times New Roman" w:hAnsi="Times New Roman" w:cs="Times New Roman"/>
                <w:sz w:val="18"/>
                <w:szCs w:val="18"/>
                <w:lang w:val="en-GB"/>
              </w:rPr>
            </w:pPr>
            <w:r w:rsidRPr="00D47BAC">
              <w:rPr>
                <w:rFonts w:ascii="Times New Roman" w:hAnsi="Times New Roman" w:cs="Times New Roman"/>
                <w:sz w:val="18"/>
                <w:szCs w:val="18"/>
                <w:lang w:val="en-GB"/>
              </w:rPr>
              <w:t>Tutorial</w:t>
            </w:r>
          </w:p>
        </w:tc>
        <w:tc>
          <w:tcPr>
            <w:tcW w:w="865"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1</w:t>
            </w:r>
          </w:p>
        </w:tc>
      </w:tr>
      <w:tr w:rsidR="004345BD" w:rsidRPr="002B6712" w:rsidTr="002B6712">
        <w:trPr>
          <w:trHeight w:val="284"/>
          <w:jc w:val="center"/>
        </w:trPr>
        <w:tc>
          <w:tcPr>
            <w:tcW w:w="2023" w:type="pct"/>
            <w:vAlign w:val="center"/>
          </w:tcPr>
          <w:p w:rsidR="004345BD" w:rsidRPr="002B6712" w:rsidRDefault="004345BD" w:rsidP="004345BD">
            <w:pPr>
              <w:pStyle w:val="Tekstpodstawowy"/>
              <w:tabs>
                <w:tab w:val="left" w:pos="560"/>
              </w:tabs>
              <w:spacing w:after="0"/>
              <w:rPr>
                <w:rFonts w:ascii="Times New Roman" w:hAnsi="Times New Roman" w:cs="Times New Roman"/>
                <w:sz w:val="18"/>
                <w:szCs w:val="18"/>
                <w:lang w:val="en-GB"/>
              </w:rPr>
            </w:pPr>
            <w:r w:rsidRPr="002B6712">
              <w:rPr>
                <w:rFonts w:ascii="Times New Roman" w:hAnsi="Times New Roman" w:cs="Times New Roman"/>
                <w:sz w:val="18"/>
                <w:szCs w:val="18"/>
                <w:lang w:val="en-GB"/>
              </w:rPr>
              <w:t>Working with Office Documents</w:t>
            </w:r>
          </w:p>
        </w:tc>
        <w:tc>
          <w:tcPr>
            <w:tcW w:w="830" w:type="pct"/>
            <w:vAlign w:val="center"/>
          </w:tcPr>
          <w:p w:rsidR="004345BD" w:rsidRPr="002B6712" w:rsidRDefault="003918A8"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Class</w:t>
            </w:r>
          </w:p>
        </w:tc>
        <w:tc>
          <w:tcPr>
            <w:tcW w:w="865"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15</w:t>
            </w:r>
          </w:p>
        </w:tc>
        <w:tc>
          <w:tcPr>
            <w:tcW w:w="767" w:type="pct"/>
            <w:tcBorders>
              <w:top w:val="nil"/>
              <w:left w:val="nil"/>
              <w:bottom w:val="single" w:sz="4" w:space="0" w:color="auto"/>
              <w:right w:val="single" w:sz="4" w:space="0" w:color="auto"/>
            </w:tcBorders>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8</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w:t>
            </w:r>
          </w:p>
        </w:tc>
      </w:tr>
      <w:tr w:rsidR="004345BD" w:rsidRPr="002B6712" w:rsidTr="002B6712">
        <w:trPr>
          <w:trHeight w:val="284"/>
          <w:jc w:val="center"/>
        </w:trPr>
        <w:tc>
          <w:tcPr>
            <w:tcW w:w="2023" w:type="pct"/>
            <w:vAlign w:val="center"/>
          </w:tcPr>
          <w:p w:rsidR="004345BD" w:rsidRPr="002B6712" w:rsidRDefault="0051172F" w:rsidP="004345BD">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Internship</w:t>
            </w:r>
            <w:r w:rsidR="004345BD" w:rsidRPr="002B6712">
              <w:rPr>
                <w:rFonts w:ascii="Times New Roman" w:hAnsi="Times New Roman" w:cs="Times New Roman"/>
                <w:sz w:val="18"/>
                <w:szCs w:val="18"/>
                <w:lang w:val="en-GB"/>
              </w:rPr>
              <w:t xml:space="preserve"> I, II, III </w:t>
            </w:r>
            <w:r w:rsidR="00161815" w:rsidRPr="002B6712">
              <w:rPr>
                <w:rFonts w:ascii="Times New Roman" w:hAnsi="Times New Roman" w:cs="Times New Roman"/>
                <w:sz w:val="18"/>
                <w:szCs w:val="18"/>
                <w:lang w:val="en-GB"/>
              </w:rPr>
              <w:t>(Elective)</w:t>
            </w:r>
          </w:p>
        </w:tc>
        <w:tc>
          <w:tcPr>
            <w:tcW w:w="830" w:type="pct"/>
            <w:vAlign w:val="center"/>
          </w:tcPr>
          <w:p w:rsidR="004345BD" w:rsidRPr="002B6712" w:rsidRDefault="0051172F" w:rsidP="002B6712">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Internship</w:t>
            </w:r>
          </w:p>
        </w:tc>
        <w:tc>
          <w:tcPr>
            <w:tcW w:w="86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725</w:t>
            </w:r>
          </w:p>
        </w:tc>
        <w:tc>
          <w:tcPr>
            <w:tcW w:w="767"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sz w:val="18"/>
                <w:szCs w:val="18"/>
                <w:lang w:val="en-GB"/>
              </w:rPr>
            </w:pPr>
            <w:r w:rsidRPr="002B6712">
              <w:rPr>
                <w:rFonts w:ascii="Times New Roman" w:hAnsi="Times New Roman" w:cs="Times New Roman"/>
                <w:sz w:val="18"/>
                <w:szCs w:val="18"/>
                <w:lang w:val="en-GB"/>
              </w:rPr>
              <w:t>725</w:t>
            </w:r>
          </w:p>
        </w:tc>
        <w:tc>
          <w:tcPr>
            <w:tcW w:w="515" w:type="pct"/>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29</w:t>
            </w:r>
          </w:p>
        </w:tc>
      </w:tr>
      <w:tr w:rsidR="004345BD" w:rsidRPr="002B6712" w:rsidTr="008371AE">
        <w:trPr>
          <w:trHeight w:val="284"/>
          <w:jc w:val="center"/>
        </w:trPr>
        <w:tc>
          <w:tcPr>
            <w:tcW w:w="2853" w:type="pct"/>
            <w:gridSpan w:val="2"/>
            <w:tcBorders>
              <w:left w:val="nil"/>
              <w:bottom w:val="nil"/>
            </w:tcBorders>
            <w:vAlign w:val="center"/>
          </w:tcPr>
          <w:p w:rsidR="004345BD" w:rsidRPr="002B6712" w:rsidRDefault="004345BD" w:rsidP="004345BD">
            <w:pPr>
              <w:pStyle w:val="Tekstpodstawowy"/>
              <w:tabs>
                <w:tab w:val="left" w:pos="560"/>
              </w:tabs>
              <w:spacing w:after="0"/>
              <w:jc w:val="right"/>
              <w:rPr>
                <w:rFonts w:ascii="Times New Roman" w:hAnsi="Times New Roman" w:cs="Times New Roman"/>
                <w:b/>
                <w:sz w:val="18"/>
                <w:szCs w:val="18"/>
                <w:lang w:val="en-GB"/>
              </w:rPr>
            </w:pPr>
            <w:r w:rsidRPr="002B6712">
              <w:rPr>
                <w:rFonts w:ascii="Times New Roman" w:hAnsi="Times New Roman" w:cs="Times New Roman"/>
                <w:b/>
                <w:sz w:val="18"/>
                <w:szCs w:val="18"/>
                <w:lang w:val="en-GB"/>
              </w:rPr>
              <w:t>Total</w:t>
            </w:r>
          </w:p>
        </w:tc>
        <w:tc>
          <w:tcPr>
            <w:tcW w:w="865" w:type="pct"/>
            <w:shd w:val="clear" w:color="auto" w:fill="F2F2F2" w:themeFill="background1" w:themeFillShade="F2"/>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2240</w:t>
            </w:r>
          </w:p>
        </w:tc>
        <w:tc>
          <w:tcPr>
            <w:tcW w:w="767" w:type="pct"/>
            <w:shd w:val="clear" w:color="auto" w:fill="F2F2F2" w:themeFill="background1" w:themeFillShade="F2"/>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1537</w:t>
            </w:r>
          </w:p>
        </w:tc>
        <w:tc>
          <w:tcPr>
            <w:tcW w:w="515" w:type="pct"/>
            <w:shd w:val="clear" w:color="auto" w:fill="F2F2F2" w:themeFill="background1" w:themeFillShade="F2"/>
            <w:vAlign w:val="center"/>
          </w:tcPr>
          <w:p w:rsidR="004345BD" w:rsidRPr="002B6712" w:rsidRDefault="004345BD" w:rsidP="004345BD">
            <w:pPr>
              <w:pStyle w:val="Tekstpodstawowy"/>
              <w:tabs>
                <w:tab w:val="left" w:pos="560"/>
              </w:tabs>
              <w:spacing w:after="0"/>
              <w:jc w:val="center"/>
              <w:rPr>
                <w:rFonts w:ascii="Times New Roman" w:hAnsi="Times New Roman" w:cs="Times New Roman"/>
                <w:b/>
                <w:sz w:val="18"/>
                <w:szCs w:val="18"/>
                <w:lang w:val="en-GB"/>
              </w:rPr>
            </w:pPr>
            <w:r w:rsidRPr="002B6712">
              <w:rPr>
                <w:rFonts w:ascii="Times New Roman" w:hAnsi="Times New Roman" w:cs="Times New Roman"/>
                <w:b/>
                <w:sz w:val="18"/>
                <w:szCs w:val="18"/>
                <w:lang w:val="en-GB"/>
              </w:rPr>
              <w:t>165</w:t>
            </w:r>
            <w:r w:rsidR="00167B8F">
              <w:rPr>
                <w:rFonts w:ascii="Times New Roman" w:hAnsi="Times New Roman" w:cs="Times New Roman"/>
                <w:b/>
                <w:sz w:val="18"/>
                <w:szCs w:val="18"/>
                <w:lang w:val="en-GB"/>
              </w:rPr>
              <w:t>.</w:t>
            </w:r>
            <w:r w:rsidRPr="002B6712">
              <w:rPr>
                <w:rFonts w:ascii="Times New Roman" w:hAnsi="Times New Roman" w:cs="Times New Roman"/>
                <w:b/>
                <w:sz w:val="18"/>
                <w:szCs w:val="18"/>
                <w:lang w:val="en-GB"/>
              </w:rPr>
              <w:t>95</w:t>
            </w:r>
          </w:p>
        </w:tc>
      </w:tr>
    </w:tbl>
    <w:p w:rsidR="00AA4903" w:rsidRPr="00A1090A" w:rsidRDefault="00AA4903" w:rsidP="00DB1372">
      <w:pPr>
        <w:jc w:val="center"/>
        <w:rPr>
          <w:rFonts w:ascii="Times New Roman" w:hAnsi="Times New Roman" w:cs="Times New Roman"/>
          <w:lang w:val="en-GB"/>
        </w:rPr>
      </w:pPr>
    </w:p>
    <w:p w:rsidR="0097623A" w:rsidRPr="00A1090A" w:rsidRDefault="0097623A" w:rsidP="00DB1372">
      <w:pPr>
        <w:jc w:val="center"/>
        <w:rPr>
          <w:rFonts w:ascii="Times New Roman" w:hAnsi="Times New Roman" w:cs="Times New Roman"/>
          <w:sz w:val="24"/>
          <w:szCs w:val="24"/>
          <w:lang w:val="en-GB"/>
        </w:rPr>
      </w:pPr>
      <w:r w:rsidRPr="00A1090A">
        <w:rPr>
          <w:rFonts w:ascii="Times New Roman" w:hAnsi="Times New Roman" w:cs="Times New Roman"/>
          <w:sz w:val="24"/>
          <w:szCs w:val="24"/>
          <w:lang w:val="en-GB"/>
        </w:rPr>
        <w:br w:type="page"/>
      </w:r>
    </w:p>
    <w:p w:rsidR="007E1014" w:rsidRPr="00A1090A" w:rsidRDefault="007E1014" w:rsidP="007E1014">
      <w:pPr>
        <w:jc w:val="center"/>
        <w:rPr>
          <w:rFonts w:ascii="Times New Roman" w:hAnsi="Times New Roman" w:cs="Times New Roman"/>
          <w:b/>
          <w:lang w:val="en-GB"/>
        </w:rPr>
      </w:pPr>
      <w:bookmarkStart w:id="2" w:name="_Hlk83378333"/>
      <w:r w:rsidRPr="00A1090A">
        <w:rPr>
          <w:rFonts w:ascii="Times New Roman" w:hAnsi="Times New Roman" w:cs="Times New Roman"/>
          <w:b/>
          <w:lang w:val="en-GB"/>
        </w:rPr>
        <w:lastRenderedPageBreak/>
        <w:t>Number of ECTS credits for learning outcomes assigned to individual disciplines</w:t>
      </w:r>
    </w:p>
    <w:tbl>
      <w:tblPr>
        <w:tblW w:w="9067" w:type="dxa"/>
        <w:tblLayout w:type="fixed"/>
        <w:tblCellMar>
          <w:left w:w="10" w:type="dxa"/>
          <w:right w:w="10" w:type="dxa"/>
        </w:tblCellMar>
        <w:tblLook w:val="04A0" w:firstRow="1" w:lastRow="0" w:firstColumn="1" w:lastColumn="0" w:noHBand="0" w:noVBand="1"/>
      </w:tblPr>
      <w:tblGrid>
        <w:gridCol w:w="416"/>
        <w:gridCol w:w="4959"/>
        <w:gridCol w:w="1136"/>
        <w:gridCol w:w="1279"/>
        <w:gridCol w:w="1277"/>
      </w:tblGrid>
      <w:tr w:rsidR="007E1014" w:rsidRPr="00A1090A" w:rsidTr="008B4457">
        <w:trPr>
          <w:cantSplit/>
          <w:trHeight w:val="906"/>
        </w:trPr>
        <w:tc>
          <w:tcPr>
            <w:tcW w:w="41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textAlignment w:val="baseline"/>
              <w:rPr>
                <w:rFonts w:ascii="Times New Roman" w:eastAsia="Times New Roman" w:hAnsi="Times New Roman" w:cs="Times New Roman"/>
                <w:b/>
                <w:bCs/>
                <w:color w:val="000000"/>
                <w:sz w:val="18"/>
                <w:szCs w:val="18"/>
                <w:lang w:val="en-GB" w:eastAsia="en-GB"/>
              </w:rPr>
            </w:pPr>
            <w:r w:rsidRPr="00A1090A">
              <w:rPr>
                <w:rFonts w:ascii="Times New Roman" w:eastAsia="Times New Roman" w:hAnsi="Times New Roman" w:cs="Times New Roman"/>
                <w:b/>
                <w:bCs/>
                <w:color w:val="000000"/>
                <w:sz w:val="18"/>
                <w:szCs w:val="18"/>
                <w:lang w:val="en-GB" w:eastAsia="en-GB"/>
              </w:rPr>
              <w:t>No.</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color w:val="000000"/>
                <w:sz w:val="18"/>
                <w:szCs w:val="18"/>
                <w:lang w:val="en-GB" w:eastAsia="en-GB"/>
              </w:rPr>
            </w:pPr>
            <w:r w:rsidRPr="00A1090A">
              <w:rPr>
                <w:rFonts w:ascii="Times New Roman" w:eastAsia="Times New Roman" w:hAnsi="Times New Roman" w:cs="Times New Roman"/>
                <w:b/>
                <w:bCs/>
                <w:color w:val="000000"/>
                <w:sz w:val="18"/>
                <w:szCs w:val="18"/>
                <w:lang w:val="en-GB" w:eastAsia="en-GB"/>
              </w:rPr>
              <w:t>Course title</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color w:val="000000"/>
                <w:sz w:val="18"/>
                <w:szCs w:val="18"/>
                <w:lang w:val="en-GB" w:eastAsia="en-GB"/>
              </w:rPr>
            </w:pPr>
            <w:r w:rsidRPr="00A1090A">
              <w:rPr>
                <w:rFonts w:ascii="Times New Roman" w:eastAsia="Times New Roman" w:hAnsi="Times New Roman" w:cs="Times New Roman"/>
                <w:b/>
                <w:bCs/>
                <w:color w:val="000000"/>
                <w:sz w:val="18"/>
                <w:szCs w:val="18"/>
                <w:lang w:val="en-GB" w:eastAsia="en-GB"/>
              </w:rPr>
              <w:t>ECTS</w:t>
            </w:r>
          </w:p>
        </w:tc>
        <w:tc>
          <w:tcPr>
            <w:tcW w:w="1279"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D27C08"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hAnsi="Times New Roman" w:cs="Times New Roman"/>
                <w:lang w:val="en-GB"/>
              </w:rPr>
              <w:t>Architecture and Urban Planning</w:t>
            </w:r>
          </w:p>
        </w:tc>
        <w:tc>
          <w:tcPr>
            <w:tcW w:w="1277" w:type="dxa"/>
            <w:tcBorders>
              <w:top w:val="single" w:sz="4" w:space="0" w:color="000000"/>
              <w:left w:val="single" w:sz="4" w:space="0" w:color="000000"/>
              <w:right w:val="single" w:sz="4" w:space="0" w:color="000000"/>
            </w:tcBorders>
            <w:shd w:val="clear" w:color="auto" w:fill="F2F2F2"/>
            <w:vAlign w:val="center"/>
          </w:tcPr>
          <w:p w:rsidR="007E1014" w:rsidRPr="00A1090A" w:rsidRDefault="00D27C08"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Fine Arts and Conservation of Works of Art</w:t>
            </w:r>
          </w:p>
        </w:tc>
      </w:tr>
      <w:tr w:rsidR="007E1014" w:rsidRPr="00A1090A" w:rsidTr="008B4457">
        <w:trPr>
          <w:trHeight w:val="397"/>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 General education</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1"/>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9E674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Health and Safety</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0</w:t>
            </w:r>
          </w:p>
        </w:tc>
        <w:tc>
          <w:tcPr>
            <w:tcW w:w="1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5A2FE0"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0</w:t>
            </w:r>
          </w:p>
        </w:tc>
        <w:tc>
          <w:tcPr>
            <w:tcW w:w="127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5A2FE0"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Academic Skills</w:t>
            </w:r>
          </w:p>
        </w:tc>
        <w:tc>
          <w:tcPr>
            <w:tcW w:w="1136"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w:t>
            </w:r>
          </w:p>
        </w:tc>
        <w:tc>
          <w:tcPr>
            <w:tcW w:w="1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5A2FE0"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5A2FE0"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9E6744" w:rsidP="007E1014">
            <w:pPr>
              <w:widowControl w:val="0"/>
              <w:suppressAutoHyphens/>
              <w:autoSpaceDN w:val="0"/>
              <w:spacing w:after="0" w:line="240" w:lineRule="auto"/>
              <w:textAlignment w:val="baseline"/>
              <w:rPr>
                <w:rFonts w:ascii="Times New Roman" w:eastAsia="Calibri" w:hAnsi="Times New Roman" w:cs="Times New Roman"/>
                <w:sz w:val="18"/>
                <w:szCs w:val="18"/>
                <w:lang w:val="en-GB"/>
              </w:rPr>
            </w:pPr>
            <w:r>
              <w:rPr>
                <w:rFonts w:ascii="Times New Roman" w:eastAsia="Times New Roman" w:hAnsi="Times New Roman" w:cs="Times New Roman"/>
                <w:sz w:val="18"/>
                <w:szCs w:val="18"/>
                <w:lang w:val="en-GB" w:eastAsia="en-GB"/>
              </w:rPr>
              <w:t>Introduction to Philosophy</w:t>
            </w:r>
            <w:r w:rsidR="007E1014" w:rsidRPr="00A1090A">
              <w:rPr>
                <w:rFonts w:ascii="Times New Roman" w:eastAsia="Times New Roman" w:hAnsi="Times New Roman" w:cs="Times New Roman"/>
                <w:sz w:val="18"/>
                <w:szCs w:val="18"/>
                <w:lang w:val="en-GB" w:eastAsia="en-GB"/>
              </w:rPr>
              <w:t xml:space="preserve"> / Aesthetics </w:t>
            </w:r>
            <w:r w:rsidR="00161815">
              <w:rPr>
                <w:rFonts w:ascii="Times New Roman" w:eastAsia="Times New Roman" w:hAnsi="Times New Roman" w:cs="Times New Roman"/>
                <w:sz w:val="18"/>
                <w:szCs w:val="18"/>
                <w:lang w:val="en-GB" w:eastAsia="en-GB"/>
              </w:rPr>
              <w:t>(Elective)</w:t>
            </w:r>
          </w:p>
        </w:tc>
        <w:tc>
          <w:tcPr>
            <w:tcW w:w="1136"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5</w:t>
            </w:r>
          </w:p>
        </w:tc>
        <w:tc>
          <w:tcPr>
            <w:tcW w:w="1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5A2FE0"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5A2FE0"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2</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textAlignment w:val="baseline"/>
              <w:rPr>
                <w:rFonts w:ascii="Times New Roman" w:eastAsia="Calibri" w:hAnsi="Times New Roman" w:cs="Times New Roman"/>
                <w:sz w:val="18"/>
                <w:szCs w:val="18"/>
                <w:lang w:val="en-GB"/>
              </w:rPr>
            </w:pPr>
            <w:r w:rsidRPr="00A1090A">
              <w:rPr>
                <w:rFonts w:ascii="Times New Roman" w:eastAsia="Times New Roman" w:hAnsi="Times New Roman" w:cs="Times New Roman"/>
                <w:sz w:val="18"/>
                <w:szCs w:val="18"/>
                <w:lang w:val="en-GB" w:eastAsia="en-GB"/>
              </w:rPr>
              <w:t xml:space="preserve">Managerial Skills / Interpersonal Communication </w:t>
            </w:r>
            <w:r w:rsidR="00161815">
              <w:rPr>
                <w:rFonts w:ascii="Times New Roman" w:eastAsia="Times New Roman" w:hAnsi="Times New Roman" w:cs="Times New Roman"/>
                <w:sz w:val="18"/>
                <w:szCs w:val="18"/>
                <w:lang w:val="en-GB" w:eastAsia="en-GB"/>
              </w:rPr>
              <w:t>(Elective)</w:t>
            </w:r>
          </w:p>
        </w:tc>
        <w:tc>
          <w:tcPr>
            <w:tcW w:w="1136"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3</w:t>
            </w:r>
          </w:p>
        </w:tc>
        <w:tc>
          <w:tcPr>
            <w:tcW w:w="1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color w:val="000000"/>
                <w:sz w:val="18"/>
                <w:szCs w:val="18"/>
                <w:lang w:val="en-GB" w:eastAsia="en-GB"/>
              </w:rPr>
            </w:pPr>
            <w:r w:rsidRPr="00A1090A">
              <w:rPr>
                <w:rFonts w:ascii="Times New Roman" w:eastAsia="Times New Roman" w:hAnsi="Times New Roman" w:cs="Times New Roman"/>
                <w:color w:val="000000"/>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 xml:space="preserve">Entrepreneurship / Project Management </w:t>
            </w:r>
            <w:r w:rsidR="00161815">
              <w:rPr>
                <w:rFonts w:ascii="Times New Roman" w:eastAsia="Times New Roman" w:hAnsi="Times New Roman" w:cs="Times New Roman"/>
                <w:sz w:val="18"/>
                <w:szCs w:val="18"/>
                <w:lang w:val="en-GB" w:eastAsia="en-GB"/>
              </w:rPr>
              <w:t>(Elective)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3</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 xml:space="preserve">Foreign Language </w:t>
            </w:r>
            <w:r w:rsidR="00161815">
              <w:rPr>
                <w:rFonts w:ascii="Times New Roman" w:eastAsia="Times New Roman" w:hAnsi="Times New Roman" w:cs="Times New Roman"/>
                <w:sz w:val="18"/>
                <w:szCs w:val="18"/>
                <w:lang w:val="en-GB" w:eastAsia="en-GB"/>
              </w:rPr>
              <w:t>(Elective)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9</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9</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Sports and Recreation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0</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415E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5375"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right"/>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Total</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21</w:t>
            </w:r>
          </w:p>
        </w:tc>
        <w:tc>
          <w:tcPr>
            <w:tcW w:w="1279"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9D1470"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sz w:val="18"/>
                <w:szCs w:val="18"/>
                <w:lang w:val="en-GB" w:eastAsia="en-GB"/>
              </w:rPr>
              <w:t>19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9D1470"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sz w:val="18"/>
                <w:szCs w:val="18"/>
                <w:lang w:val="en-GB" w:eastAsia="en-GB"/>
              </w:rPr>
              <w:t>2</w:t>
            </w:r>
          </w:p>
        </w:tc>
      </w:tr>
      <w:tr w:rsidR="007E1014" w:rsidRPr="00A1090A" w:rsidTr="008B4457">
        <w:trPr>
          <w:trHeight w:val="39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 Major-specific education</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History of Art I</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4</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F412FB"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F412FB"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Fundamentals of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13</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B0016D"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B0016D"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11</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hAnsi="Times New Roman" w:cs="Times New Roman"/>
                <w:sz w:val="18"/>
                <w:szCs w:val="18"/>
                <w:lang w:val="en-GB"/>
              </w:rPr>
              <w:t>Design Ergonomics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B0016D"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B0016D"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General Construction and Materials Science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8</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97784E"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97784E"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Descriptive Geometry and Perspective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44382"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44382"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Drawing and Artistic Techniques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5</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1776B6"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1776B6"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5</w:t>
            </w:r>
          </w:p>
        </w:tc>
      </w:tr>
      <w:tr w:rsidR="007E1014" w:rsidRPr="00A1090A" w:rsidTr="008B4457">
        <w:trPr>
          <w:trHeight w:val="284"/>
        </w:trPr>
        <w:tc>
          <w:tcPr>
            <w:tcW w:w="416"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Sculpture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3</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92A8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92A8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3</w:t>
            </w:r>
          </w:p>
        </w:tc>
      </w:tr>
      <w:tr w:rsidR="007E1014" w:rsidRPr="00A1090A" w:rsidTr="008B4457">
        <w:trPr>
          <w:trHeight w:val="284"/>
        </w:trPr>
        <w:tc>
          <w:tcPr>
            <w:tcW w:w="416"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hAnsi="Times New Roman" w:cs="Times New Roman"/>
                <w:sz w:val="18"/>
                <w:szCs w:val="18"/>
                <w:lang w:val="en-GB"/>
              </w:rPr>
              <w:t>3D Techniques</w:t>
            </w:r>
          </w:p>
        </w:tc>
        <w:tc>
          <w:tcPr>
            <w:tcW w:w="1136" w:type="dxa"/>
            <w:tcBorders>
              <w:left w:val="single" w:sz="4" w:space="0" w:color="auto"/>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4</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EF5335"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EF5335"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History of Art II</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4</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EC2FC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EC2FC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Colours and Visual Structures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712A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712A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Calibri" w:hAnsi="Times New Roman" w:cs="Times New Roman"/>
                <w:sz w:val="18"/>
                <w:szCs w:val="18"/>
                <w:lang w:val="en-GB"/>
              </w:rPr>
            </w:pPr>
            <w:r w:rsidRPr="008443A9">
              <w:rPr>
                <w:rFonts w:ascii="Times New Roman" w:eastAsia="Times New Roman" w:hAnsi="Times New Roman" w:cs="Times New Roman"/>
                <w:sz w:val="18"/>
                <w:szCs w:val="18"/>
                <w:lang w:val="en-GB" w:eastAsia="en-GB"/>
              </w:rPr>
              <w:t>Materials and Technologies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712A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712A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Model-making Workshops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4</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712A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712A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History of Interiors and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6</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E36D3"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2E36D3"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6</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Interior Architecture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14</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112E5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112E57"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10</w:t>
            </w:r>
          </w:p>
        </w:tc>
      </w:tr>
      <w:tr w:rsidR="007E1014" w:rsidRPr="00A1090A" w:rsidTr="00B64580">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Design of Interior Fittings</w:t>
            </w:r>
          </w:p>
        </w:tc>
        <w:tc>
          <w:tcPr>
            <w:tcW w:w="1136" w:type="dxa"/>
            <w:tcBorders>
              <w:bottom w:val="single" w:sz="4" w:space="0" w:color="auto"/>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11</w:t>
            </w:r>
          </w:p>
        </w:tc>
        <w:tc>
          <w:tcPr>
            <w:tcW w:w="1279" w:type="dxa"/>
            <w:tcBorders>
              <w:bottom w:val="single" w:sz="4" w:space="0" w:color="auto"/>
              <w:right w:val="single" w:sz="4" w:space="0" w:color="000000"/>
            </w:tcBorders>
            <w:tcMar>
              <w:top w:w="0" w:type="dxa"/>
              <w:left w:w="28" w:type="dxa"/>
              <w:bottom w:w="0" w:type="dxa"/>
              <w:right w:w="28" w:type="dxa"/>
            </w:tcMar>
            <w:vAlign w:val="center"/>
          </w:tcPr>
          <w:p w:rsidR="007E1014" w:rsidRPr="00A1090A" w:rsidRDefault="007A0590"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c>
          <w:tcPr>
            <w:tcW w:w="1277" w:type="dxa"/>
            <w:tcBorders>
              <w:bottom w:val="single" w:sz="4" w:space="0" w:color="auto"/>
              <w:right w:val="single" w:sz="4" w:space="0" w:color="000000"/>
            </w:tcBorders>
            <w:tcMar>
              <w:top w:w="0" w:type="dxa"/>
              <w:left w:w="28" w:type="dxa"/>
              <w:bottom w:w="0" w:type="dxa"/>
              <w:right w:w="28" w:type="dxa"/>
            </w:tcMar>
            <w:vAlign w:val="center"/>
          </w:tcPr>
          <w:p w:rsidR="007E1014" w:rsidRPr="00A1090A" w:rsidRDefault="007A0590"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7</w:t>
            </w:r>
          </w:p>
        </w:tc>
      </w:tr>
      <w:tr w:rsidR="007E1014" w:rsidRPr="00A1090A" w:rsidTr="00B64580">
        <w:trPr>
          <w:trHeight w:val="284"/>
        </w:trPr>
        <w:tc>
          <w:tcPr>
            <w:tcW w:w="416"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Lighting Design</w:t>
            </w:r>
          </w:p>
        </w:tc>
        <w:tc>
          <w:tcPr>
            <w:tcW w:w="1136"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E1014" w:rsidRPr="00A1090A" w:rsidRDefault="00DE670A"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E1014" w:rsidRPr="00A1090A" w:rsidRDefault="00DE670A"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B64580">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Interior Acoustics</w:t>
            </w:r>
          </w:p>
        </w:tc>
        <w:tc>
          <w:tcPr>
            <w:tcW w:w="1136" w:type="dxa"/>
            <w:tcBorders>
              <w:top w:val="single" w:sz="4" w:space="0" w:color="auto"/>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7E1014" w:rsidRPr="00A1090A" w:rsidRDefault="00FD667C"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7E1014" w:rsidRPr="00A1090A" w:rsidRDefault="00FD667C"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Building Structures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5B517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5B517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Building Installations in Interior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E569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E5699"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Design and Technical Documentation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70570"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670570"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Universal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F6F92"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F6F92"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Computer-Aided Design - Levels 1, 2, 3, 4</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8</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F6F92"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7F6F92"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51172F"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Internship</w:t>
            </w:r>
            <w:r w:rsidR="007E1014" w:rsidRPr="008443A9">
              <w:rPr>
                <w:rFonts w:ascii="Times New Roman" w:eastAsia="Times New Roman" w:hAnsi="Times New Roman" w:cs="Times New Roman"/>
                <w:sz w:val="18"/>
                <w:szCs w:val="18"/>
                <w:lang w:val="en-GB" w:eastAsia="en-GB"/>
              </w:rPr>
              <w:t xml:space="preserve"> I (inventory / materials) </w:t>
            </w:r>
            <w:r w:rsidR="00161815" w:rsidRPr="008443A9">
              <w:rPr>
                <w:rFonts w:ascii="Times New Roman" w:eastAsia="Times New Roman" w:hAnsi="Times New Roman" w:cs="Times New Roman"/>
                <w:sz w:val="18"/>
                <w:szCs w:val="18"/>
                <w:lang w:val="en-GB" w:eastAsia="en-GB"/>
              </w:rPr>
              <w:t>(Elective)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8</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D0665F"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D0665F"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r>
      <w:tr w:rsidR="007E1014"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E1014" w:rsidRPr="00A1090A" w:rsidRDefault="007E1014" w:rsidP="007E1014">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7E1014" w:rsidRPr="008443A9" w:rsidRDefault="007E1014" w:rsidP="007E1014">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Psychology of Client Relations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7E1014" w:rsidRPr="00A1090A" w:rsidRDefault="007E1014" w:rsidP="007E1014">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960BB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7E1014" w:rsidRPr="00A1090A" w:rsidRDefault="00960BB4" w:rsidP="007E1014">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8443A9" w:rsidRDefault="00670AF6"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8443A9">
              <w:rPr>
                <w:rFonts w:ascii="Times New Roman" w:eastAsia="Times New Roman" w:hAnsi="Times New Roman" w:cs="Times New Roman"/>
                <w:sz w:val="18"/>
                <w:szCs w:val="18"/>
                <w:lang w:val="en-GB" w:eastAsia="en-GB"/>
              </w:rPr>
              <w:t xml:space="preserve">Interior Architecture - Masterclass </w:t>
            </w:r>
            <w:r w:rsidR="00161815" w:rsidRPr="008443A9">
              <w:rPr>
                <w:rFonts w:ascii="Times New Roman" w:eastAsia="Times New Roman" w:hAnsi="Times New Roman" w:cs="Times New Roman"/>
                <w:sz w:val="18"/>
                <w:szCs w:val="18"/>
                <w:lang w:val="en-GB" w:eastAsia="en-GB"/>
              </w:rPr>
              <w:t>(Elective)</w:t>
            </w:r>
            <w:r w:rsidRPr="008443A9">
              <w:rPr>
                <w:rFonts w:ascii="Times New Roman" w:eastAsia="Times New Roman" w:hAnsi="Times New Roman" w:cs="Times New Roman"/>
                <w:sz w:val="18"/>
                <w:szCs w:val="18"/>
                <w:lang w:val="en-GB" w:eastAsia="en-GB"/>
              </w:rPr>
              <w:t>, Studio Choice I/II</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5</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7</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Project Preparation Methodology</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Exhibition Space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5</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3</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sz w:val="18"/>
                <w:szCs w:val="18"/>
                <w:lang w:val="en-GB" w:eastAsia="en-GB"/>
              </w:rPr>
              <w:t>Photographic Techniques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Graphic Design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5</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5</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51172F"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Internship</w:t>
            </w:r>
            <w:r w:rsidR="00B36582" w:rsidRPr="00A1090A">
              <w:rPr>
                <w:rFonts w:ascii="Times New Roman" w:eastAsia="Times New Roman" w:hAnsi="Times New Roman" w:cs="Times New Roman"/>
                <w:sz w:val="18"/>
                <w:szCs w:val="18"/>
                <w:lang w:val="en-GB" w:eastAsia="en-GB"/>
              </w:rPr>
              <w:t xml:space="preserve"> II (implementation / creative) </w:t>
            </w:r>
            <w:r w:rsidR="00161815">
              <w:rPr>
                <w:rFonts w:ascii="Times New Roman" w:eastAsia="Times New Roman" w:hAnsi="Times New Roman" w:cs="Times New Roman"/>
                <w:sz w:val="18"/>
                <w:szCs w:val="18"/>
                <w:lang w:val="en-GB" w:eastAsia="en-GB"/>
              </w:rPr>
              <w:t>(Elective)</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8</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Calibri" w:hAnsi="Times New Roman" w:cs="Times New Roman"/>
                <w:sz w:val="18"/>
                <w:szCs w:val="18"/>
                <w:lang w:val="en-GB"/>
              </w:rPr>
            </w:pPr>
            <w:r w:rsidRPr="00A1090A">
              <w:rPr>
                <w:rFonts w:ascii="Times New Roman" w:eastAsia="Times New Roman" w:hAnsi="Times New Roman" w:cs="Times New Roman"/>
                <w:sz w:val="18"/>
                <w:szCs w:val="18"/>
                <w:lang w:val="en-GB" w:eastAsia="en-GB"/>
              </w:rPr>
              <w:t>New Digital Technologies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416" w:type="dxa"/>
            <w:tcBorders>
              <w:left w:val="single" w:sz="4" w:space="0" w:color="000000"/>
              <w:bottom w:val="single" w:sz="4" w:space="0" w:color="auto"/>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bottom w:val="single" w:sz="4" w:space="0" w:color="auto"/>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Experimental Design</w:t>
            </w:r>
          </w:p>
        </w:tc>
        <w:tc>
          <w:tcPr>
            <w:tcW w:w="1136" w:type="dxa"/>
            <w:tcBorders>
              <w:bottom w:val="single" w:sz="4" w:space="0" w:color="auto"/>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auto"/>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auto"/>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r>
      <w:tr w:rsidR="00B36582" w:rsidRPr="00A1090A" w:rsidTr="008B4457">
        <w:trPr>
          <w:trHeight w:val="284"/>
        </w:trPr>
        <w:tc>
          <w:tcPr>
            <w:tcW w:w="4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87EF6" w:rsidRPr="00040699" w:rsidRDefault="0051172F" w:rsidP="00040699">
            <w:pPr>
              <w:spacing w:after="0" w:line="240" w:lineRule="auto"/>
              <w:rPr>
                <w:rFonts w:ascii="Times New Roman" w:hAnsi="Times New Roman" w:cs="Times New Roman"/>
                <w:sz w:val="18"/>
                <w:lang w:val="en-GB"/>
              </w:rPr>
            </w:pPr>
            <w:r>
              <w:rPr>
                <w:rFonts w:ascii="Times New Roman" w:hAnsi="Times New Roman" w:cs="Times New Roman"/>
                <w:sz w:val="18"/>
                <w:lang w:val="en-GB"/>
              </w:rPr>
              <w:t>Internship</w:t>
            </w:r>
            <w:r w:rsidR="002B30EA" w:rsidRPr="00040699">
              <w:rPr>
                <w:rFonts w:ascii="Times New Roman" w:hAnsi="Times New Roman" w:cs="Times New Roman"/>
                <w:sz w:val="18"/>
                <w:lang w:val="en-GB"/>
              </w:rPr>
              <w:t xml:space="preserve"> III (independent design work) </w:t>
            </w:r>
            <w:r w:rsidR="00161815" w:rsidRPr="00040699">
              <w:rPr>
                <w:rFonts w:ascii="Times New Roman" w:hAnsi="Times New Roman" w:cs="Times New Roman"/>
                <w:sz w:val="18"/>
                <w:lang w:val="en-GB"/>
              </w:rPr>
              <w:t>(Elective)</w:t>
            </w:r>
          </w:p>
        </w:tc>
        <w:tc>
          <w:tcPr>
            <w:tcW w:w="1136"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13</w:t>
            </w:r>
          </w:p>
        </w:tc>
        <w:tc>
          <w:tcPr>
            <w:tcW w:w="12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8</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5</w:t>
            </w:r>
          </w:p>
        </w:tc>
      </w:tr>
      <w:tr w:rsidR="00B36582" w:rsidRPr="00A1090A" w:rsidTr="008B4457">
        <w:trPr>
          <w:trHeight w:val="284"/>
        </w:trPr>
        <w:tc>
          <w:tcPr>
            <w:tcW w:w="416"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b/>
                <w:sz w:val="18"/>
                <w:szCs w:val="18"/>
                <w:lang w:val="en-GB" w:eastAsia="en-GB"/>
              </w:rPr>
            </w:pPr>
            <w:r w:rsidRPr="00A1090A">
              <w:rPr>
                <w:rFonts w:ascii="Times New Roman" w:eastAsia="Times New Roman" w:hAnsi="Times New Roman" w:cs="Times New Roman"/>
                <w:sz w:val="18"/>
                <w:szCs w:val="18"/>
                <w:lang w:val="en-GB" w:eastAsia="en-GB"/>
              </w:rPr>
              <w:t xml:space="preserve">Diploma Project </w:t>
            </w:r>
            <w:r w:rsidR="00161815">
              <w:rPr>
                <w:rFonts w:ascii="Times New Roman" w:eastAsia="Times New Roman" w:hAnsi="Times New Roman" w:cs="Times New Roman"/>
                <w:sz w:val="18"/>
                <w:szCs w:val="18"/>
                <w:lang w:val="en-GB" w:eastAsia="en-GB"/>
              </w:rPr>
              <w:t>(Elective)</w:t>
            </w:r>
          </w:p>
        </w:tc>
        <w:tc>
          <w:tcPr>
            <w:tcW w:w="1136" w:type="dxa"/>
            <w:tcBorders>
              <w:top w:val="single" w:sz="4" w:space="0" w:color="auto"/>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14</w:t>
            </w:r>
          </w:p>
        </w:tc>
        <w:tc>
          <w:tcPr>
            <w:tcW w:w="1279"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6</w:t>
            </w:r>
          </w:p>
        </w:tc>
        <w:tc>
          <w:tcPr>
            <w:tcW w:w="1277" w:type="dxa"/>
            <w:tcBorders>
              <w:top w:val="single" w:sz="4" w:space="0" w:color="auto"/>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8</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Portfolio</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4</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4</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Copyright Law for Designers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Cost Estimation</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41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nil"/>
              <w:left w:val="single" w:sz="4" w:space="0" w:color="auto"/>
              <w:bottom w:val="single" w:sz="4" w:space="0" w:color="auto"/>
              <w:right w:val="single" w:sz="4" w:space="0" w:color="auto"/>
            </w:tcBorders>
            <w:shd w:val="clear" w:color="000000" w:fill="FFFFFF"/>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Self-Presentation and Public Speaking</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416"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6582" w:rsidRPr="00A1090A" w:rsidRDefault="00772465"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Construction and Structural Details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1</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416"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rsidR="00B36582" w:rsidRPr="00A1090A" w:rsidRDefault="00B36582" w:rsidP="00B36582">
            <w:pPr>
              <w:widowControl w:val="0"/>
              <w:numPr>
                <w:ilvl w:val="0"/>
                <w:numId w:val="20"/>
              </w:numPr>
              <w:suppressAutoHyphens/>
              <w:autoSpaceDN w:val="0"/>
              <w:spacing w:after="0" w:line="240" w:lineRule="auto"/>
              <w:ind w:left="390" w:right="258"/>
              <w:contextualSpacing/>
              <w:textAlignment w:val="baseline"/>
              <w:rPr>
                <w:rFonts w:ascii="Times New Roman" w:eastAsia="Times New Roman" w:hAnsi="Times New Roman" w:cs="Times New Roman"/>
                <w:sz w:val="18"/>
                <w:szCs w:val="18"/>
                <w:lang w:val="en-GB" w:eastAsia="en-GB"/>
              </w:rPr>
            </w:pPr>
          </w:p>
        </w:tc>
        <w:tc>
          <w:tcPr>
            <w:tcW w:w="49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Working with Office Documents</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w:t>
            </w:r>
          </w:p>
        </w:tc>
        <w:tc>
          <w:tcPr>
            <w:tcW w:w="1279"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A1090A">
              <w:rPr>
                <w:rFonts w:ascii="Times New Roman" w:eastAsia="Times New Roman" w:hAnsi="Times New Roman" w:cs="Times New Roman"/>
                <w:sz w:val="18"/>
                <w:szCs w:val="18"/>
                <w:lang w:val="en-GB" w:eastAsia="en-GB"/>
              </w:rPr>
              <w:t>0</w:t>
            </w:r>
          </w:p>
        </w:tc>
      </w:tr>
      <w:tr w:rsidR="00B36582" w:rsidRPr="00A1090A" w:rsidTr="008B4457">
        <w:trPr>
          <w:trHeight w:val="284"/>
        </w:trPr>
        <w:tc>
          <w:tcPr>
            <w:tcW w:w="5375"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right"/>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Total</w:t>
            </w:r>
          </w:p>
        </w:tc>
        <w:tc>
          <w:tcPr>
            <w:tcW w:w="113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189</w:t>
            </w:r>
          </w:p>
        </w:tc>
        <w:tc>
          <w:tcPr>
            <w:tcW w:w="1279"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100</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89</w:t>
            </w:r>
          </w:p>
        </w:tc>
      </w:tr>
      <w:tr w:rsidR="00B36582" w:rsidRPr="00A1090A" w:rsidTr="008B4457">
        <w:trPr>
          <w:trHeight w:val="284"/>
        </w:trPr>
        <w:tc>
          <w:tcPr>
            <w:tcW w:w="5375" w:type="dxa"/>
            <w:gridSpan w:val="2"/>
            <w:tcBorders>
              <w:top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right"/>
              <w:textAlignment w:val="baseline"/>
              <w:rPr>
                <w:rFonts w:ascii="Times New Roman" w:eastAsia="Times New Roman" w:hAnsi="Times New Roman" w:cs="Times New Roman"/>
                <w:b/>
                <w:bCs/>
                <w:sz w:val="18"/>
                <w:szCs w:val="18"/>
                <w:lang w:val="en-GB" w:eastAsia="en-GB"/>
              </w:rPr>
            </w:pPr>
          </w:p>
        </w:tc>
        <w:tc>
          <w:tcPr>
            <w:tcW w:w="369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p>
        </w:tc>
      </w:tr>
      <w:tr w:rsidR="00B36582" w:rsidRPr="00A1090A" w:rsidTr="00040699">
        <w:trPr>
          <w:trHeight w:val="284"/>
        </w:trPr>
        <w:tc>
          <w:tcPr>
            <w:tcW w:w="5375" w:type="dxa"/>
            <w:gridSpan w:val="2"/>
            <w:tcBorders>
              <w:bottom w:val="single" w:sz="4" w:space="0" w:color="auto"/>
              <w:right w:val="single" w:sz="4" w:space="0" w:color="000000"/>
            </w:tcBorders>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right"/>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Total</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210</w:t>
            </w:r>
          </w:p>
        </w:tc>
        <w:tc>
          <w:tcPr>
            <w:tcW w:w="1279"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119</w:t>
            </w:r>
          </w:p>
        </w:tc>
        <w:tc>
          <w:tcPr>
            <w:tcW w:w="1277"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36582" w:rsidRPr="00A1090A" w:rsidRDefault="00B36582" w:rsidP="00B36582">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A1090A">
              <w:rPr>
                <w:rFonts w:ascii="Times New Roman" w:eastAsia="Times New Roman" w:hAnsi="Times New Roman" w:cs="Times New Roman"/>
                <w:b/>
                <w:bCs/>
                <w:sz w:val="18"/>
                <w:szCs w:val="18"/>
                <w:lang w:val="en-GB" w:eastAsia="en-GB"/>
              </w:rPr>
              <w:t>91</w:t>
            </w:r>
          </w:p>
        </w:tc>
      </w:tr>
      <w:tr w:rsidR="00B36582" w:rsidRPr="00040699" w:rsidTr="00040699">
        <w:tblPrEx>
          <w:jc w:val="center"/>
          <w:tblCellMar>
            <w:left w:w="108" w:type="dxa"/>
            <w:right w:w="108" w:type="dxa"/>
          </w:tblCellMar>
        </w:tblPrEx>
        <w:trPr>
          <w:trHeight w:val="284"/>
          <w:jc w:val="center"/>
        </w:trPr>
        <w:tc>
          <w:tcPr>
            <w:tcW w:w="53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rsidR="00F87EF6" w:rsidRPr="00040699" w:rsidRDefault="002B30EA" w:rsidP="00040699">
            <w:pPr>
              <w:spacing w:after="0" w:line="240" w:lineRule="auto"/>
              <w:rPr>
                <w:rFonts w:ascii="Times New Roman" w:hAnsi="Times New Roman" w:cs="Times New Roman"/>
                <w:b/>
                <w:sz w:val="18"/>
                <w:szCs w:val="18"/>
                <w:lang w:val="en-GB"/>
              </w:rPr>
            </w:pPr>
            <w:r w:rsidRPr="00040699">
              <w:rPr>
                <w:rFonts w:ascii="Times New Roman" w:hAnsi="Times New Roman" w:cs="Times New Roman"/>
                <w:b/>
                <w:sz w:val="18"/>
                <w:szCs w:val="18"/>
                <w:lang w:val="en-GB"/>
              </w:rPr>
              <w:t>Total in the course of studies</w:t>
            </w:r>
          </w:p>
        </w:tc>
        <w:tc>
          <w:tcPr>
            <w:tcW w:w="113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rsidR="00B36582" w:rsidRPr="00040699" w:rsidRDefault="00B36582" w:rsidP="00B36582">
            <w:pPr>
              <w:spacing w:after="0" w:line="240" w:lineRule="auto"/>
              <w:jc w:val="center"/>
              <w:rPr>
                <w:rFonts w:ascii="Times New Roman" w:eastAsia="Times New Roman" w:hAnsi="Times New Roman" w:cs="Times New Roman"/>
                <w:b/>
                <w:bCs/>
                <w:sz w:val="18"/>
                <w:szCs w:val="18"/>
                <w:lang w:val="en-GB" w:eastAsia="en-GB"/>
              </w:rPr>
            </w:pPr>
            <w:r w:rsidRPr="00040699">
              <w:rPr>
                <w:rFonts w:ascii="Times New Roman" w:eastAsia="Times New Roman" w:hAnsi="Times New Roman" w:cs="Times New Roman"/>
                <w:b/>
                <w:bCs/>
                <w:sz w:val="18"/>
                <w:szCs w:val="18"/>
                <w:lang w:val="en-GB" w:eastAsia="en-GB"/>
              </w:rPr>
              <w:t>100%</w:t>
            </w:r>
          </w:p>
        </w:tc>
        <w:tc>
          <w:tcPr>
            <w:tcW w:w="1279"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rsidR="00B36582" w:rsidRPr="00040699" w:rsidRDefault="00B36582" w:rsidP="00B36582">
            <w:pPr>
              <w:spacing w:after="0" w:line="240" w:lineRule="auto"/>
              <w:jc w:val="center"/>
              <w:rPr>
                <w:rFonts w:ascii="Times New Roman" w:eastAsia="Times New Roman" w:hAnsi="Times New Roman" w:cs="Times New Roman"/>
                <w:b/>
                <w:bCs/>
                <w:sz w:val="18"/>
                <w:szCs w:val="18"/>
                <w:lang w:val="en-GB" w:eastAsia="en-GB"/>
              </w:rPr>
            </w:pPr>
            <w:r w:rsidRPr="00040699">
              <w:rPr>
                <w:rFonts w:ascii="Times New Roman" w:eastAsia="Times New Roman" w:hAnsi="Times New Roman" w:cs="Times New Roman"/>
                <w:b/>
                <w:bCs/>
                <w:sz w:val="18"/>
                <w:szCs w:val="18"/>
                <w:lang w:val="en-GB" w:eastAsia="en-GB"/>
              </w:rPr>
              <w:t>56,7%</w:t>
            </w:r>
          </w:p>
        </w:tc>
        <w:tc>
          <w:tcPr>
            <w:tcW w:w="127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rsidR="00B36582" w:rsidRPr="00040699" w:rsidRDefault="00B36582" w:rsidP="00B36582">
            <w:pPr>
              <w:spacing w:after="0" w:line="240" w:lineRule="auto"/>
              <w:jc w:val="center"/>
              <w:rPr>
                <w:rFonts w:ascii="Times New Roman" w:eastAsia="Times New Roman" w:hAnsi="Times New Roman" w:cs="Times New Roman"/>
                <w:b/>
                <w:bCs/>
                <w:sz w:val="18"/>
                <w:szCs w:val="18"/>
                <w:lang w:val="en-GB" w:eastAsia="en-GB"/>
              </w:rPr>
            </w:pPr>
            <w:r w:rsidRPr="00040699">
              <w:rPr>
                <w:rFonts w:ascii="Times New Roman" w:eastAsia="Times New Roman" w:hAnsi="Times New Roman" w:cs="Times New Roman"/>
                <w:b/>
                <w:bCs/>
                <w:sz w:val="18"/>
                <w:szCs w:val="18"/>
                <w:lang w:val="en-GB" w:eastAsia="en-GB"/>
              </w:rPr>
              <w:t>43,3%</w:t>
            </w:r>
          </w:p>
        </w:tc>
      </w:tr>
    </w:tbl>
    <w:p w:rsidR="005C5D94" w:rsidRPr="00A1090A" w:rsidRDefault="005C5D94" w:rsidP="00D2248B">
      <w:pPr>
        <w:pStyle w:val="Nagwek4"/>
        <w:spacing w:before="0" w:line="240" w:lineRule="auto"/>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1C0D89" w:rsidP="005B653C">
      <w:pPr>
        <w:pStyle w:val="Nagwek4"/>
        <w:spacing w:before="0" w:line="240" w:lineRule="auto"/>
        <w:jc w:val="center"/>
        <w:rPr>
          <w:rFonts w:ascii="Times New Roman" w:hAnsi="Times New Roman" w:cs="Times New Roman"/>
          <w:b/>
          <w:i w:val="0"/>
          <w:color w:val="auto"/>
          <w:lang w:val="en-GB"/>
        </w:rPr>
      </w:pPr>
      <w:r w:rsidRPr="00A1090A">
        <w:rPr>
          <w:rFonts w:ascii="Times New Roman" w:hAnsi="Times New Roman" w:cs="Times New Roman"/>
          <w:b/>
          <w:i w:val="0"/>
          <w:color w:val="auto"/>
          <w:lang w:val="en-GB"/>
        </w:rPr>
        <w:t>Elective classes or groups of classes</w:t>
      </w:r>
    </w:p>
    <w:p w:rsidR="005C5D94" w:rsidRPr="00A1090A" w:rsidRDefault="005C5D94" w:rsidP="007E1014">
      <w:pPr>
        <w:pStyle w:val="Nagwek4"/>
        <w:spacing w:before="0" w:line="240" w:lineRule="auto"/>
        <w:rPr>
          <w:rFonts w:ascii="Times New Roman" w:hAnsi="Times New Roman" w:cs="Times New Roman"/>
          <w:b/>
          <w:i w:val="0"/>
          <w:color w:val="auto"/>
          <w:lang w:val="en-GB"/>
        </w:rPr>
      </w:pPr>
    </w:p>
    <w:tbl>
      <w:tblPr>
        <w:tblStyle w:val="TableNormal10"/>
        <w:tblW w:w="5012" w:type="pct"/>
        <w:tblInd w:w="-22" w:type="dxa"/>
        <w:tblLayout w:type="fixed"/>
        <w:tblCellMar>
          <w:top w:w="28" w:type="dxa"/>
          <w:left w:w="28" w:type="dxa"/>
          <w:bottom w:w="28" w:type="dxa"/>
          <w:right w:w="28" w:type="dxa"/>
        </w:tblCellMar>
        <w:tblLook w:val="01E0" w:firstRow="1" w:lastRow="1" w:firstColumn="1" w:lastColumn="1" w:noHBand="0" w:noVBand="0"/>
      </w:tblPr>
      <w:tblGrid>
        <w:gridCol w:w="453"/>
        <w:gridCol w:w="4241"/>
        <w:gridCol w:w="1117"/>
        <w:gridCol w:w="1262"/>
        <w:gridCol w:w="1181"/>
        <w:gridCol w:w="828"/>
      </w:tblGrid>
      <w:tr w:rsidR="001C0D89" w:rsidRPr="0046236B" w:rsidTr="0046236B">
        <w:trPr>
          <w:trHeight w:hRule="exact" w:val="1156"/>
        </w:trPr>
        <w:tc>
          <w:tcPr>
            <w:tcW w:w="249"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b/>
                <w:spacing w:val="-2"/>
                <w:sz w:val="18"/>
                <w:szCs w:val="18"/>
                <w:bdr w:val="none" w:sz="0" w:space="0" w:color="auto"/>
                <w:lang w:val="en-GB" w:eastAsia="en-US"/>
              </w:rPr>
            </w:pPr>
            <w:r w:rsidRPr="0046236B">
              <w:rPr>
                <w:rFonts w:eastAsiaTheme="minorHAnsi"/>
                <w:b/>
                <w:spacing w:val="-2"/>
                <w:sz w:val="18"/>
                <w:szCs w:val="18"/>
                <w:bdr w:val="none" w:sz="0" w:space="0" w:color="auto"/>
                <w:lang w:val="en-GB" w:eastAsia="en-US"/>
              </w:rPr>
              <w:t>No.</w:t>
            </w:r>
          </w:p>
        </w:tc>
        <w:tc>
          <w:tcPr>
            <w:tcW w:w="233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F87EF6" w:rsidRPr="0046236B" w:rsidRDefault="002B30EA" w:rsidP="0046236B">
            <w:pPr>
              <w:rPr>
                <w:sz w:val="18"/>
                <w:szCs w:val="18"/>
                <w:lang w:val="en-GB"/>
              </w:rPr>
            </w:pPr>
            <w:r w:rsidRPr="0046236B">
              <w:rPr>
                <w:sz w:val="18"/>
                <w:szCs w:val="18"/>
                <w:lang w:val="en-GB"/>
              </w:rPr>
              <w:t>Name of class or group of classes</w:t>
            </w:r>
          </w:p>
        </w:tc>
        <w:tc>
          <w:tcPr>
            <w:tcW w:w="615" w:type="pct"/>
            <w:tcBorders>
              <w:top w:val="single" w:sz="5" w:space="0" w:color="000000"/>
              <w:left w:val="single" w:sz="5" w:space="0" w:color="000000"/>
              <w:bottom w:val="single" w:sz="5" w:space="0" w:color="000000"/>
              <w:right w:val="single" w:sz="4" w:space="0" w:color="auto"/>
            </w:tcBorders>
            <w:shd w:val="clear" w:color="auto" w:fill="F2F2F2" w:themeFill="background1" w:themeFillShade="F2"/>
            <w:tcMar>
              <w:top w:w="28" w:type="dxa"/>
              <w:left w:w="28" w:type="dxa"/>
              <w:bottom w:w="28" w:type="dxa"/>
              <w:right w:w="28" w:type="dxa"/>
            </w:tcMar>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18"/>
                <w:szCs w:val="18"/>
                <w:bdr w:val="none" w:sz="0" w:space="0" w:color="auto"/>
                <w:lang w:val="en-GB" w:eastAsia="en-US"/>
              </w:rPr>
            </w:pPr>
            <w:r w:rsidRPr="0046236B">
              <w:rPr>
                <w:rFonts w:eastAsiaTheme="minorHAnsi"/>
                <w:b/>
                <w:spacing w:val="-1"/>
                <w:sz w:val="18"/>
                <w:szCs w:val="18"/>
                <w:bdr w:val="none" w:sz="0" w:space="0" w:color="auto"/>
                <w:lang w:val="en-GB" w:eastAsia="en-US"/>
              </w:rPr>
              <w:t>Form(s) of classes</w:t>
            </w:r>
          </w:p>
        </w:tc>
        <w:tc>
          <w:tcPr>
            <w:tcW w:w="6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rsidR="001C0D89" w:rsidRPr="0046236B" w:rsidRDefault="001C0D89" w:rsidP="0046236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center"/>
              <w:rPr>
                <w:rFonts w:eastAsiaTheme="minorHAnsi"/>
                <w:b/>
                <w:sz w:val="18"/>
                <w:szCs w:val="18"/>
                <w:bdr w:val="none" w:sz="0" w:space="0" w:color="auto"/>
                <w:lang w:val="en-GB" w:eastAsia="en-US"/>
              </w:rPr>
            </w:pPr>
            <w:r w:rsidRPr="0046236B">
              <w:rPr>
                <w:rFonts w:eastAsiaTheme="minorHAnsi"/>
                <w:b/>
                <w:spacing w:val="-1"/>
                <w:sz w:val="18"/>
                <w:szCs w:val="18"/>
                <w:bdr w:val="none" w:sz="0" w:space="0" w:color="auto"/>
                <w:lang w:val="en-GB" w:eastAsia="en-US"/>
              </w:rPr>
              <w:t xml:space="preserve">Total number of hours </w:t>
            </w:r>
            <w:r w:rsidRPr="0046236B">
              <w:rPr>
                <w:rFonts w:eastAsiaTheme="minorHAnsi"/>
                <w:b/>
                <w:spacing w:val="-1"/>
                <w:sz w:val="18"/>
                <w:szCs w:val="18"/>
                <w:bdr w:val="none" w:sz="0" w:space="0" w:color="auto"/>
                <w:lang w:val="en-GB" w:eastAsia="en-US"/>
              </w:rPr>
              <w:br/>
              <w:t>(full-time studies)</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C0D89" w:rsidRPr="0046236B" w:rsidRDefault="001C0D89" w:rsidP="0046236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center"/>
              <w:rPr>
                <w:rFonts w:eastAsiaTheme="minorHAnsi"/>
                <w:b/>
                <w:spacing w:val="-1"/>
                <w:sz w:val="18"/>
                <w:szCs w:val="18"/>
                <w:bdr w:val="none" w:sz="0" w:space="0" w:color="auto"/>
                <w:lang w:val="en-GB" w:eastAsia="en-US"/>
              </w:rPr>
            </w:pPr>
            <w:r w:rsidRPr="0046236B">
              <w:rPr>
                <w:rFonts w:eastAsiaTheme="minorHAnsi"/>
                <w:b/>
                <w:spacing w:val="-1"/>
                <w:sz w:val="18"/>
                <w:szCs w:val="18"/>
                <w:bdr w:val="none" w:sz="0" w:space="0" w:color="auto"/>
                <w:lang w:val="en-GB" w:eastAsia="en-US"/>
              </w:rPr>
              <w:t xml:space="preserve">Total number of hours </w:t>
            </w:r>
            <w:r w:rsidRPr="0046236B">
              <w:rPr>
                <w:rFonts w:eastAsiaTheme="minorHAnsi"/>
                <w:b/>
                <w:spacing w:val="-1"/>
                <w:sz w:val="18"/>
                <w:szCs w:val="18"/>
                <w:bdr w:val="none" w:sz="0" w:space="0" w:color="auto"/>
                <w:lang w:val="en-GB" w:eastAsia="en-US"/>
              </w:rPr>
              <w:br/>
              <w:t>(part-time studies)</w:t>
            </w:r>
          </w:p>
        </w:tc>
        <w:tc>
          <w:tcPr>
            <w:tcW w:w="456" w:type="pct"/>
            <w:tcBorders>
              <w:top w:val="single" w:sz="5" w:space="0" w:color="000000"/>
              <w:left w:val="single" w:sz="4" w:space="0" w:color="auto"/>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18"/>
                <w:szCs w:val="18"/>
                <w:bdr w:val="none" w:sz="0" w:space="0" w:color="auto"/>
                <w:lang w:val="en-GB" w:eastAsia="en-US"/>
              </w:rPr>
            </w:pPr>
            <w:r w:rsidRPr="0046236B">
              <w:rPr>
                <w:rFonts w:eastAsiaTheme="minorHAnsi"/>
                <w:b/>
                <w:spacing w:val="-1"/>
                <w:sz w:val="18"/>
                <w:szCs w:val="18"/>
                <w:bdr w:val="none" w:sz="0" w:space="0" w:color="auto"/>
                <w:lang w:val="en-GB" w:eastAsia="en-US"/>
              </w:rPr>
              <w:t>Number of ECTS credits</w:t>
            </w:r>
          </w:p>
        </w:tc>
      </w:tr>
      <w:tr w:rsidR="001C0D89"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2B30EA" w:rsidP="0046236B">
            <w:pPr>
              <w:rPr>
                <w:sz w:val="18"/>
                <w:szCs w:val="18"/>
                <w:lang w:val="en-GB"/>
              </w:rPr>
            </w:pPr>
            <w:r w:rsidRPr="0046236B">
              <w:rPr>
                <w:sz w:val="18"/>
                <w:szCs w:val="18"/>
                <w:lang w:val="en-GB"/>
              </w:rPr>
              <w:t>Introduction to Philosophy / Aesthetics</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851B82" w:rsidP="0046236B">
            <w:pPr>
              <w:jc w:val="center"/>
              <w:rPr>
                <w:sz w:val="18"/>
                <w:szCs w:val="18"/>
                <w:lang w:val="en-GB"/>
              </w:rPr>
            </w:pPr>
            <w:r>
              <w:rPr>
                <w:sz w:val="18"/>
                <w:szCs w:val="18"/>
                <w:lang w:val="en-GB"/>
              </w:rPr>
              <w:t>Lecture</w:t>
            </w:r>
          </w:p>
        </w:tc>
        <w:tc>
          <w:tcPr>
            <w:tcW w:w="695" w:type="pct"/>
            <w:tcBorders>
              <w:top w:val="single" w:sz="4" w:space="0" w:color="auto"/>
              <w:left w:val="single" w:sz="5" w:space="0" w:color="000000"/>
              <w:bottom w:val="single" w:sz="5" w:space="0" w:color="000000"/>
              <w:right w:val="single" w:sz="5" w:space="0" w:color="000000"/>
            </w:tcBorders>
            <w:tcMar>
              <w:top w:w="28" w:type="dxa"/>
              <w:left w:w="28" w:type="dxa"/>
              <w:bottom w:w="28" w:type="dxa"/>
              <w:right w:w="28" w:type="dxa"/>
            </w:tcMar>
            <w:vAlign w:val="center"/>
          </w:tcPr>
          <w:p w:rsidR="001C0D89" w:rsidRPr="0046236B" w:rsidRDefault="004B5E0B"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30</w:t>
            </w:r>
          </w:p>
        </w:tc>
        <w:tc>
          <w:tcPr>
            <w:tcW w:w="650" w:type="pct"/>
            <w:tcBorders>
              <w:top w:val="single" w:sz="4" w:space="0" w:color="auto"/>
              <w:left w:val="single" w:sz="5" w:space="0" w:color="000000"/>
              <w:bottom w:val="single" w:sz="5" w:space="0" w:color="000000"/>
              <w:right w:val="single" w:sz="5" w:space="0" w:color="000000"/>
            </w:tcBorders>
            <w:vAlign w:val="center"/>
          </w:tcPr>
          <w:p w:rsidR="001C0D89" w:rsidRPr="0046236B" w:rsidRDefault="004B5E0B"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16</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5</w:t>
            </w:r>
          </w:p>
        </w:tc>
      </w:tr>
      <w:tr w:rsidR="001C0D89"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2</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Foreign Language</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1C0D89" w:rsidRPr="0046236B" w:rsidRDefault="0046236B"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 xml:space="preserve">Language </w:t>
            </w:r>
            <w:r w:rsidR="0051172F">
              <w:rPr>
                <w:rFonts w:eastAsia="Times New Roman"/>
                <w:sz w:val="18"/>
                <w:szCs w:val="18"/>
                <w:bdr w:val="none" w:sz="0" w:space="0" w:color="auto"/>
                <w:lang w:val="en-GB" w:eastAsia="en-GB"/>
              </w:rPr>
              <w:t>Class</w:t>
            </w:r>
          </w:p>
        </w:tc>
        <w:tc>
          <w:tcPr>
            <w:tcW w:w="695" w:type="pct"/>
            <w:tcBorders>
              <w:top w:val="single" w:sz="4" w:space="0" w:color="auto"/>
              <w:left w:val="single" w:sz="5" w:space="0" w:color="000000"/>
              <w:bottom w:val="single" w:sz="5" w:space="0" w:color="000000"/>
              <w:right w:val="single" w:sz="5" w:space="0" w:color="000000"/>
            </w:tcBorders>
            <w:tcMar>
              <w:top w:w="28" w:type="dxa"/>
              <w:left w:w="28" w:type="dxa"/>
              <w:bottom w:w="28" w:type="dxa"/>
              <w:right w:w="28" w:type="dxa"/>
            </w:tcMar>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120</w:t>
            </w:r>
          </w:p>
        </w:tc>
        <w:tc>
          <w:tcPr>
            <w:tcW w:w="650" w:type="pct"/>
            <w:tcBorders>
              <w:top w:val="single" w:sz="4" w:space="0" w:color="auto"/>
              <w:left w:val="single" w:sz="5" w:space="0" w:color="000000"/>
              <w:bottom w:val="single" w:sz="5" w:space="0" w:color="000000"/>
              <w:right w:val="single" w:sz="5" w:space="0" w:color="000000"/>
            </w:tcBorders>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64</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1C0D89" w:rsidRPr="0046236B" w:rsidRDefault="001C0D8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9</w:t>
            </w:r>
          </w:p>
        </w:tc>
      </w:tr>
      <w:tr w:rsidR="00620A7C"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2B30EA" w:rsidP="0046236B">
            <w:pPr>
              <w:rPr>
                <w:sz w:val="18"/>
                <w:szCs w:val="18"/>
                <w:lang w:val="en-GB"/>
              </w:rPr>
            </w:pPr>
            <w:r w:rsidRPr="0046236B">
              <w:rPr>
                <w:sz w:val="18"/>
                <w:szCs w:val="18"/>
                <w:lang w:val="en-GB"/>
              </w:rPr>
              <w:t>Managerial Skills / Interpersonal Communication</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51172F"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Pr>
                <w:rFonts w:eastAsia="Times New Roman"/>
                <w:sz w:val="18"/>
                <w:szCs w:val="18"/>
                <w:bdr w:val="none" w:sz="0" w:space="0" w:color="auto"/>
                <w:lang w:val="en-GB" w:eastAsia="en-GB"/>
              </w:rPr>
              <w:t>Workshop</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30</w:t>
            </w:r>
          </w:p>
        </w:tc>
        <w:tc>
          <w:tcPr>
            <w:tcW w:w="650"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996155"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16</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996155"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w:t>
            </w:r>
          </w:p>
        </w:tc>
      </w:tr>
      <w:tr w:rsidR="00620A7C"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4</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2B30EA" w:rsidP="0046236B">
            <w:pPr>
              <w:rPr>
                <w:sz w:val="18"/>
                <w:szCs w:val="18"/>
                <w:lang w:val="en-GB"/>
              </w:rPr>
            </w:pPr>
            <w:r w:rsidRPr="0046236B">
              <w:rPr>
                <w:sz w:val="18"/>
                <w:szCs w:val="18"/>
                <w:lang w:val="en-GB"/>
              </w:rPr>
              <w:t>Entrepreneurship / Project Management</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851B82" w:rsidP="0046236B">
            <w:pPr>
              <w:jc w:val="center"/>
              <w:rPr>
                <w:sz w:val="18"/>
                <w:szCs w:val="18"/>
                <w:lang w:val="en-GB"/>
              </w:rPr>
            </w:pPr>
            <w:r>
              <w:rPr>
                <w:sz w:val="18"/>
                <w:szCs w:val="18"/>
                <w:lang w:val="en-GB"/>
              </w:rPr>
              <w:t>Lecture</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30</w:t>
            </w:r>
          </w:p>
        </w:tc>
        <w:tc>
          <w:tcPr>
            <w:tcW w:w="650"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7A3891"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16</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7A3891"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w:t>
            </w:r>
          </w:p>
        </w:tc>
      </w:tr>
      <w:tr w:rsidR="00620A7C"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5</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51172F" w:rsidP="0046236B">
            <w:pPr>
              <w:rPr>
                <w:sz w:val="18"/>
                <w:szCs w:val="18"/>
                <w:lang w:val="en-GB"/>
              </w:rPr>
            </w:pPr>
            <w:r>
              <w:rPr>
                <w:sz w:val="18"/>
                <w:szCs w:val="18"/>
                <w:lang w:val="en-GB"/>
              </w:rPr>
              <w:t>Internship</w:t>
            </w:r>
            <w:r w:rsidR="002B30EA" w:rsidRPr="0046236B">
              <w:rPr>
                <w:sz w:val="18"/>
                <w:szCs w:val="18"/>
                <w:lang w:val="en-GB"/>
              </w:rPr>
              <w:t xml:space="preserve"> I (inventory / materials)</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51172F"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Pr>
                <w:rFonts w:eastAsia="Times New Roman"/>
                <w:sz w:val="18"/>
                <w:szCs w:val="18"/>
                <w:bdr w:val="none" w:sz="0" w:space="0" w:color="auto"/>
                <w:lang w:val="en-GB" w:eastAsia="en-GB"/>
              </w:rPr>
              <w:t>Internship</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E56C6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200</w:t>
            </w:r>
          </w:p>
        </w:tc>
        <w:tc>
          <w:tcPr>
            <w:tcW w:w="650"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E56C6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200</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E56C6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8</w:t>
            </w:r>
          </w:p>
        </w:tc>
      </w:tr>
      <w:tr w:rsidR="00620A7C"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6</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51172F"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Pr>
                <w:rFonts w:eastAsia="Times New Roman"/>
                <w:sz w:val="18"/>
                <w:szCs w:val="18"/>
                <w:lang w:val="en-GB" w:eastAsia="en-GB"/>
              </w:rPr>
              <w:t>Internship</w:t>
            </w:r>
            <w:r w:rsidR="004631EC" w:rsidRPr="0046236B">
              <w:rPr>
                <w:rFonts w:eastAsia="Times New Roman"/>
                <w:sz w:val="18"/>
                <w:szCs w:val="18"/>
                <w:lang w:val="en-GB" w:eastAsia="en-GB"/>
              </w:rPr>
              <w:t xml:space="preserve"> II (implementation / creative)</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51172F"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Pr>
                <w:rFonts w:eastAsia="Times New Roman"/>
                <w:sz w:val="18"/>
                <w:szCs w:val="18"/>
                <w:bdr w:val="none" w:sz="0" w:space="0" w:color="auto"/>
                <w:lang w:val="en-GB" w:eastAsia="en-GB"/>
              </w:rPr>
              <w:t>Internship</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4631E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200</w:t>
            </w:r>
          </w:p>
        </w:tc>
        <w:tc>
          <w:tcPr>
            <w:tcW w:w="650"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4631E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 xml:space="preserve">          200</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B34FA7"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8</w:t>
            </w:r>
          </w:p>
        </w:tc>
      </w:tr>
      <w:tr w:rsidR="00620A7C"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7</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F87EF6" w:rsidRPr="0046236B" w:rsidRDefault="0051172F" w:rsidP="0046236B">
            <w:pPr>
              <w:rPr>
                <w:sz w:val="18"/>
                <w:szCs w:val="18"/>
                <w:lang w:val="en-GB"/>
              </w:rPr>
            </w:pPr>
            <w:r>
              <w:rPr>
                <w:sz w:val="18"/>
                <w:szCs w:val="18"/>
                <w:lang w:val="en-GB"/>
              </w:rPr>
              <w:t>Internship</w:t>
            </w:r>
            <w:r w:rsidR="002B30EA" w:rsidRPr="0046236B">
              <w:rPr>
                <w:sz w:val="18"/>
                <w:szCs w:val="18"/>
                <w:lang w:val="en-GB"/>
              </w:rPr>
              <w:t xml:space="preserve"> III (independent design work)</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51172F"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Pr>
                <w:rFonts w:eastAsia="Times New Roman"/>
                <w:sz w:val="18"/>
                <w:szCs w:val="18"/>
                <w:bdr w:val="none" w:sz="0" w:space="0" w:color="auto"/>
                <w:lang w:val="en-GB" w:eastAsia="en-GB"/>
              </w:rPr>
              <w:t>Internship</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620A7C"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w:t>
            </w:r>
            <w:r w:rsidR="00E03811" w:rsidRPr="0046236B">
              <w:rPr>
                <w:rFonts w:eastAsia="Times New Roman"/>
                <w:sz w:val="18"/>
                <w:szCs w:val="18"/>
                <w:bdr w:val="none" w:sz="0" w:space="0" w:color="auto"/>
                <w:lang w:val="en-GB" w:eastAsia="en-GB"/>
              </w:rPr>
              <w:t>25</w:t>
            </w:r>
          </w:p>
        </w:tc>
        <w:tc>
          <w:tcPr>
            <w:tcW w:w="650" w:type="pct"/>
            <w:tcBorders>
              <w:top w:val="single" w:sz="5" w:space="0" w:color="000000"/>
              <w:left w:val="single" w:sz="5" w:space="0" w:color="000000"/>
              <w:bottom w:val="single" w:sz="5" w:space="0" w:color="000000"/>
              <w:right w:val="single" w:sz="5" w:space="0" w:color="000000"/>
            </w:tcBorders>
            <w:vAlign w:val="center"/>
          </w:tcPr>
          <w:p w:rsidR="00620A7C" w:rsidRPr="0046236B" w:rsidRDefault="00E03811"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325</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620A7C" w:rsidRPr="0046236B" w:rsidRDefault="00E03811"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13</w:t>
            </w:r>
          </w:p>
        </w:tc>
      </w:tr>
      <w:tr w:rsidR="00B36582"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8</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670AF6"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lang w:val="en-GB" w:eastAsia="en-GB"/>
              </w:rPr>
              <w:t xml:space="preserve">Interior Architecture - Masterclass </w:t>
            </w:r>
            <w:r w:rsidR="00161815" w:rsidRPr="0046236B">
              <w:rPr>
                <w:rFonts w:eastAsia="Times New Roman"/>
                <w:sz w:val="18"/>
                <w:szCs w:val="18"/>
                <w:lang w:val="en-GB" w:eastAsia="en-GB"/>
              </w:rPr>
              <w:t>(Elective)</w:t>
            </w:r>
            <w:r w:rsidRPr="0046236B">
              <w:rPr>
                <w:rFonts w:eastAsia="Times New Roman"/>
                <w:sz w:val="18"/>
                <w:szCs w:val="18"/>
                <w:lang w:val="en-GB" w:eastAsia="en-GB"/>
              </w:rPr>
              <w:t>, Studio Choice I/II</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266EC5"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Pr>
                <w:rFonts w:eastAsia="Times New Roman"/>
                <w:sz w:val="18"/>
                <w:szCs w:val="18"/>
                <w:bdr w:val="none" w:sz="0" w:space="0" w:color="auto"/>
                <w:lang w:val="en-GB" w:eastAsia="en-GB"/>
              </w:rPr>
              <w:t>Class</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120</w:t>
            </w:r>
          </w:p>
        </w:tc>
        <w:tc>
          <w:tcPr>
            <w:tcW w:w="650" w:type="pct"/>
            <w:tcBorders>
              <w:top w:val="single" w:sz="5" w:space="0" w:color="000000"/>
              <w:left w:val="single" w:sz="5" w:space="0" w:color="000000"/>
              <w:bottom w:val="single" w:sz="5" w:space="0" w:color="000000"/>
              <w:right w:val="single" w:sz="5" w:space="0" w:color="000000"/>
            </w:tcBorders>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64</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12</w:t>
            </w:r>
          </w:p>
        </w:tc>
      </w:tr>
      <w:tr w:rsidR="00B36582" w:rsidRPr="0046236B" w:rsidTr="0046236B">
        <w:trPr>
          <w:trHeight w:val="284"/>
        </w:trPr>
        <w:tc>
          <w:tcPr>
            <w:tcW w:w="249" w:type="pct"/>
            <w:tcBorders>
              <w:top w:val="single" w:sz="5" w:space="0" w:color="000000"/>
              <w:left w:val="single" w:sz="5" w:space="0" w:color="000000"/>
              <w:bottom w:val="single" w:sz="5" w:space="0" w:color="000000"/>
              <w:right w:val="single" w:sz="5" w:space="0" w:color="000000"/>
            </w:tcBorders>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9</w:t>
            </w:r>
          </w:p>
        </w:tc>
        <w:tc>
          <w:tcPr>
            <w:tcW w:w="233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Diploma Project</w:t>
            </w:r>
          </w:p>
        </w:tc>
        <w:tc>
          <w:tcPr>
            <w:tcW w:w="61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8443A9"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8443A9">
              <w:rPr>
                <w:rFonts w:eastAsia="Times New Roman"/>
                <w:sz w:val="18"/>
                <w:szCs w:val="18"/>
                <w:bdr w:val="none" w:sz="0" w:space="0" w:color="auto"/>
                <w:lang w:val="en-GB" w:eastAsia="en-GB"/>
              </w:rPr>
              <w:t>Tutorial</w:t>
            </w:r>
          </w:p>
        </w:tc>
        <w:tc>
          <w:tcPr>
            <w:tcW w:w="695"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60</w:t>
            </w:r>
          </w:p>
        </w:tc>
        <w:tc>
          <w:tcPr>
            <w:tcW w:w="650" w:type="pct"/>
            <w:tcBorders>
              <w:top w:val="single" w:sz="5" w:space="0" w:color="000000"/>
              <w:left w:val="single" w:sz="5" w:space="0" w:color="000000"/>
              <w:bottom w:val="single" w:sz="5" w:space="0" w:color="000000"/>
              <w:right w:val="single" w:sz="5" w:space="0" w:color="000000"/>
            </w:tcBorders>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32</w:t>
            </w:r>
          </w:p>
        </w:tc>
        <w:tc>
          <w:tcPr>
            <w:tcW w:w="45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18"/>
                <w:szCs w:val="18"/>
                <w:bdr w:val="none" w:sz="0" w:space="0" w:color="auto"/>
                <w:lang w:val="en-GB" w:eastAsia="en-GB"/>
              </w:rPr>
            </w:pPr>
            <w:r w:rsidRPr="0046236B">
              <w:rPr>
                <w:rFonts w:eastAsia="Times New Roman"/>
                <w:sz w:val="18"/>
                <w:szCs w:val="18"/>
                <w:bdr w:val="none" w:sz="0" w:space="0" w:color="auto"/>
                <w:lang w:val="en-GB" w:eastAsia="en-GB"/>
              </w:rPr>
              <w:t>14</w:t>
            </w:r>
          </w:p>
        </w:tc>
      </w:tr>
      <w:tr w:rsidR="00B36582" w:rsidRPr="0046236B" w:rsidTr="0046236B">
        <w:trPr>
          <w:trHeight w:val="358"/>
        </w:trPr>
        <w:tc>
          <w:tcPr>
            <w:tcW w:w="3199" w:type="pct"/>
            <w:gridSpan w:val="3"/>
            <w:tcBorders>
              <w:top w:val="single" w:sz="5" w:space="0" w:color="000000"/>
              <w:bottom w:val="nil"/>
              <w:right w:val="single" w:sz="5" w:space="0" w:color="000000"/>
            </w:tcBorders>
            <w:vAlign w:val="center"/>
          </w:tcPr>
          <w:p w:rsidR="00B36582" w:rsidRPr="0046236B" w:rsidRDefault="00B36582" w:rsidP="0046236B">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18"/>
                <w:szCs w:val="18"/>
                <w:bdr w:val="none" w:sz="0" w:space="0" w:color="auto"/>
                <w:lang w:val="en-GB" w:eastAsia="en-US"/>
              </w:rPr>
            </w:pPr>
            <w:r w:rsidRPr="0046236B">
              <w:rPr>
                <w:sz w:val="18"/>
                <w:szCs w:val="18"/>
                <w:lang w:val="en-GB"/>
              </w:rPr>
              <w:t>Total</w:t>
            </w:r>
          </w:p>
        </w:tc>
        <w:tc>
          <w:tcPr>
            <w:tcW w:w="69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B36582" w:rsidRPr="0046236B" w:rsidRDefault="00B36582" w:rsidP="0046236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center"/>
              <w:rPr>
                <w:rFonts w:eastAsiaTheme="minorHAnsi"/>
                <w:b/>
                <w:sz w:val="18"/>
                <w:szCs w:val="18"/>
                <w:bdr w:val="none" w:sz="0" w:space="0" w:color="auto"/>
                <w:lang w:val="en-GB" w:eastAsia="en-US"/>
              </w:rPr>
            </w:pPr>
            <w:r w:rsidRPr="0046236B">
              <w:rPr>
                <w:rFonts w:eastAsiaTheme="minorHAnsi"/>
                <w:b/>
                <w:sz w:val="18"/>
                <w:szCs w:val="18"/>
                <w:bdr w:val="none" w:sz="0" w:space="0" w:color="auto"/>
                <w:lang w:val="en-GB" w:eastAsia="en-US"/>
              </w:rPr>
              <w:t>1115</w:t>
            </w:r>
          </w:p>
        </w:tc>
        <w:tc>
          <w:tcPr>
            <w:tcW w:w="65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36582" w:rsidRPr="0046236B" w:rsidRDefault="00B36582" w:rsidP="0046236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center"/>
              <w:rPr>
                <w:rFonts w:eastAsiaTheme="minorHAnsi"/>
                <w:b/>
                <w:sz w:val="18"/>
                <w:szCs w:val="18"/>
                <w:bdr w:val="none" w:sz="0" w:space="0" w:color="auto"/>
                <w:lang w:val="en-GB" w:eastAsia="en-US"/>
              </w:rPr>
            </w:pPr>
            <w:r w:rsidRPr="0046236B">
              <w:rPr>
                <w:rFonts w:eastAsiaTheme="minorHAnsi"/>
                <w:b/>
                <w:sz w:val="18"/>
                <w:szCs w:val="18"/>
                <w:bdr w:val="none" w:sz="0" w:space="0" w:color="auto"/>
                <w:lang w:val="en-GB" w:eastAsia="en-US"/>
              </w:rPr>
              <w:t>933</w:t>
            </w:r>
          </w:p>
        </w:tc>
        <w:tc>
          <w:tcPr>
            <w:tcW w:w="456"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B36582" w:rsidRPr="0046236B" w:rsidRDefault="00B36582" w:rsidP="0046236B">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center"/>
              <w:rPr>
                <w:rFonts w:eastAsiaTheme="minorHAnsi"/>
                <w:b/>
                <w:sz w:val="18"/>
                <w:szCs w:val="18"/>
                <w:bdr w:val="none" w:sz="0" w:space="0" w:color="auto"/>
                <w:lang w:val="en-GB" w:eastAsia="en-US"/>
              </w:rPr>
            </w:pPr>
            <w:r w:rsidRPr="0046236B">
              <w:rPr>
                <w:rFonts w:eastAsiaTheme="minorHAnsi"/>
                <w:b/>
                <w:sz w:val="18"/>
                <w:szCs w:val="18"/>
                <w:bdr w:val="none" w:sz="0" w:space="0" w:color="auto"/>
                <w:lang w:val="en-GB" w:eastAsia="en-US"/>
              </w:rPr>
              <w:t>75</w:t>
            </w:r>
          </w:p>
        </w:tc>
      </w:tr>
    </w:tbl>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5C5D94" w:rsidRPr="00A1090A" w:rsidRDefault="005C5D94" w:rsidP="005B653C">
      <w:pPr>
        <w:pStyle w:val="Nagwek4"/>
        <w:spacing w:before="0" w:line="240" w:lineRule="auto"/>
        <w:jc w:val="center"/>
        <w:rPr>
          <w:rFonts w:ascii="Times New Roman" w:hAnsi="Times New Roman" w:cs="Times New Roman"/>
          <w:b/>
          <w:i w:val="0"/>
          <w:color w:val="auto"/>
          <w:lang w:val="en-GB"/>
        </w:rPr>
      </w:pPr>
    </w:p>
    <w:p w:rsidR="007E1014" w:rsidRPr="00A1090A" w:rsidRDefault="007E1014" w:rsidP="007E1014">
      <w:pPr>
        <w:rPr>
          <w:rFonts w:ascii="Times New Roman" w:hAnsi="Times New Roman" w:cs="Times New Roman"/>
          <w:lang w:val="en-GB"/>
        </w:rPr>
        <w:sectPr w:rsidR="007E1014" w:rsidRPr="00A1090A" w:rsidSect="00F66AD0">
          <w:pgSz w:w="11906" w:h="16838"/>
          <w:pgMar w:top="1417" w:right="1417" w:bottom="1417" w:left="1417" w:header="708" w:footer="708" w:gutter="0"/>
          <w:pgNumType w:start="1"/>
          <w:cols w:space="708"/>
          <w:docGrid w:linePitch="360"/>
        </w:sectPr>
      </w:pPr>
    </w:p>
    <w:p w:rsidR="005B653C" w:rsidRPr="00A1090A" w:rsidRDefault="005B653C" w:rsidP="005B653C">
      <w:pPr>
        <w:pStyle w:val="Nagwek4"/>
        <w:spacing w:before="0" w:line="240" w:lineRule="auto"/>
        <w:jc w:val="center"/>
        <w:rPr>
          <w:rFonts w:ascii="Times New Roman" w:hAnsi="Times New Roman" w:cs="Times New Roman"/>
          <w:b/>
          <w:i w:val="0"/>
          <w:color w:val="auto"/>
          <w:lang w:val="en-GB"/>
        </w:rPr>
      </w:pPr>
      <w:r w:rsidRPr="00A1090A">
        <w:rPr>
          <w:rFonts w:ascii="Times New Roman" w:hAnsi="Times New Roman" w:cs="Times New Roman"/>
          <w:b/>
          <w:i w:val="0"/>
          <w:color w:val="auto"/>
          <w:lang w:val="en-GB"/>
        </w:rPr>
        <w:lastRenderedPageBreak/>
        <w:t>LEARNING OUTCOMES</w:t>
      </w:r>
    </w:p>
    <w:p w:rsidR="00A2799C" w:rsidRDefault="00A2799C" w:rsidP="00A2799C">
      <w:pPr>
        <w:pStyle w:val="Tekstpodstawowy"/>
        <w:spacing w:after="0" w:line="240" w:lineRule="auto"/>
        <w:jc w:val="both"/>
        <w:rPr>
          <w:rFonts w:ascii="Times New Roman" w:hAnsi="Times New Roman" w:cs="Times New Roman"/>
          <w:lang w:val="en-GB"/>
        </w:rPr>
      </w:pPr>
    </w:p>
    <w:p w:rsidR="005B653C" w:rsidRPr="00A1090A" w:rsidRDefault="005B653C" w:rsidP="005B653C">
      <w:pPr>
        <w:pStyle w:val="Tekstpodstawowy"/>
        <w:jc w:val="both"/>
        <w:rPr>
          <w:rFonts w:ascii="Times New Roman" w:hAnsi="Times New Roman" w:cs="Times New Roman"/>
          <w:lang w:val="en-GB"/>
        </w:rPr>
      </w:pPr>
      <w:r w:rsidRPr="00A1090A">
        <w:rPr>
          <w:rFonts w:ascii="Times New Roman" w:hAnsi="Times New Roman" w:cs="Times New Roman"/>
          <w:lang w:val="en-GB"/>
        </w:rPr>
        <w:t>The learning outcomes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learning outcomes for qualifications at levels 6-8 of the Polish Qualifications Framework.</w:t>
      </w:r>
    </w:p>
    <w:p w:rsidR="005B653C" w:rsidRPr="00A1090A" w:rsidRDefault="005B653C" w:rsidP="00B12416">
      <w:pPr>
        <w:pStyle w:val="Nagwek5"/>
        <w:spacing w:before="0" w:line="240" w:lineRule="auto"/>
        <w:jc w:val="both"/>
        <w:rPr>
          <w:rFonts w:ascii="Times New Roman" w:hAnsi="Times New Roman" w:cs="Times New Roman"/>
          <w:color w:val="auto"/>
          <w:lang w:val="en-GB"/>
        </w:rPr>
      </w:pPr>
      <w:r w:rsidRPr="00A1090A">
        <w:rPr>
          <w:rFonts w:ascii="Times New Roman" w:hAnsi="Times New Roman" w:cs="Times New Roman"/>
          <w:color w:val="auto"/>
          <w:lang w:val="en-GB"/>
        </w:rPr>
        <w:t>A graduate of the first-cycle degree programme in Interior Architecture obtains a full qualification at level 6 of the Polish Qualifications Framework.</w:t>
      </w:r>
      <w:bookmarkStart w:id="3" w:name="_Hlk78279798"/>
      <w:bookmarkEnd w:id="2"/>
      <w:bookmarkEnd w:id="3"/>
    </w:p>
    <w:p w:rsidR="00E414F5" w:rsidRPr="00A1090A" w:rsidRDefault="00E414F5" w:rsidP="00E414F5">
      <w:pPr>
        <w:pStyle w:val="Tekstpodstawowy"/>
        <w:tabs>
          <w:tab w:val="left" w:pos="2534"/>
        </w:tabs>
        <w:rPr>
          <w:rFonts w:ascii="Times New Roman" w:hAnsi="Times New Roman" w:cs="Times New Roman"/>
          <w:sz w:val="18"/>
          <w:szCs w:val="18"/>
          <w:lang w:val="en-GB"/>
        </w:rPr>
      </w:pPr>
    </w:p>
    <w:tbl>
      <w:tblPr>
        <w:tblStyle w:val="Tabela-Siatka"/>
        <w:tblW w:w="4973" w:type="pct"/>
        <w:tblLayout w:type="fixed"/>
        <w:tblLook w:val="04A0" w:firstRow="1" w:lastRow="0" w:firstColumn="1" w:lastColumn="0" w:noHBand="0" w:noVBand="1"/>
      </w:tblPr>
      <w:tblGrid>
        <w:gridCol w:w="990"/>
        <w:gridCol w:w="1279"/>
        <w:gridCol w:w="9070"/>
        <w:gridCol w:w="1276"/>
        <w:gridCol w:w="1420"/>
        <w:gridCol w:w="1264"/>
        <w:gridCol w:w="6"/>
      </w:tblGrid>
      <w:tr w:rsidR="003D6D6F" w:rsidRPr="00A1090A" w:rsidTr="003D6D6F">
        <w:trPr>
          <w:trHeight w:val="630"/>
        </w:trPr>
        <w:tc>
          <w:tcPr>
            <w:tcW w:w="323" w:type="pct"/>
            <w:vMerge w:val="restart"/>
            <w:shd w:val="clear" w:color="auto" w:fill="F2F2F2" w:themeFill="background1" w:themeFillShade="F2"/>
            <w:vAlign w:val="center"/>
          </w:tcPr>
          <w:p w:rsidR="00F87EF6" w:rsidRPr="00D6147E" w:rsidRDefault="002B30EA" w:rsidP="000C5E89">
            <w:pPr>
              <w:jc w:val="center"/>
              <w:rPr>
                <w:rFonts w:ascii="Times New Roman" w:hAnsi="Times New Roman" w:cs="Times New Roman"/>
                <w:sz w:val="18"/>
                <w:szCs w:val="20"/>
                <w:lang w:val="en-GB"/>
              </w:rPr>
            </w:pPr>
            <w:r w:rsidRPr="00D6147E">
              <w:rPr>
                <w:rFonts w:ascii="Times New Roman" w:hAnsi="Times New Roman" w:cs="Times New Roman"/>
                <w:sz w:val="18"/>
                <w:szCs w:val="20"/>
                <w:lang w:val="en-GB"/>
              </w:rPr>
              <w:t>Category of learning outcome characteristics</w:t>
            </w:r>
          </w:p>
        </w:tc>
        <w:tc>
          <w:tcPr>
            <w:tcW w:w="418" w:type="pct"/>
            <w:vMerge w:val="restart"/>
            <w:shd w:val="clear" w:color="auto" w:fill="F2F2F2" w:themeFill="background1" w:themeFillShade="F2"/>
            <w:vAlign w:val="center"/>
          </w:tcPr>
          <w:p w:rsidR="00F87EF6" w:rsidRPr="00D6147E" w:rsidRDefault="002B30EA" w:rsidP="000C5E89">
            <w:pPr>
              <w:jc w:val="center"/>
              <w:rPr>
                <w:rFonts w:ascii="Times New Roman" w:hAnsi="Times New Roman" w:cs="Times New Roman"/>
                <w:sz w:val="18"/>
                <w:szCs w:val="20"/>
                <w:lang w:val="en-GB"/>
              </w:rPr>
            </w:pPr>
            <w:r w:rsidRPr="00D6147E">
              <w:rPr>
                <w:rFonts w:ascii="Times New Roman" w:hAnsi="Times New Roman" w:cs="Times New Roman"/>
                <w:sz w:val="18"/>
                <w:szCs w:val="20"/>
                <w:lang w:val="en-GB"/>
              </w:rPr>
              <w:t xml:space="preserve">Symbol of </w:t>
            </w:r>
            <w:r w:rsidR="0041614A">
              <w:rPr>
                <w:rFonts w:ascii="Times New Roman" w:hAnsi="Times New Roman" w:cs="Times New Roman"/>
                <w:sz w:val="18"/>
                <w:szCs w:val="20"/>
                <w:lang w:val="en-GB"/>
              </w:rPr>
              <w:t>Programme learning outcome symbols</w:t>
            </w:r>
          </w:p>
        </w:tc>
        <w:tc>
          <w:tcPr>
            <w:tcW w:w="2963" w:type="pct"/>
            <w:vMerge w:val="restart"/>
            <w:shd w:val="clear" w:color="auto" w:fill="F2F2F2" w:themeFill="background1" w:themeFillShade="F2"/>
            <w:vAlign w:val="center"/>
          </w:tcPr>
          <w:p w:rsidR="00F87EF6" w:rsidRPr="00D6147E" w:rsidRDefault="002B30EA" w:rsidP="000C5E89">
            <w:pPr>
              <w:jc w:val="center"/>
              <w:rPr>
                <w:rFonts w:ascii="Times New Roman" w:hAnsi="Times New Roman" w:cs="Times New Roman"/>
                <w:sz w:val="18"/>
                <w:szCs w:val="20"/>
                <w:lang w:val="en-GB"/>
              </w:rPr>
            </w:pPr>
            <w:r w:rsidRPr="00D6147E">
              <w:rPr>
                <w:rFonts w:ascii="Times New Roman" w:hAnsi="Times New Roman" w:cs="Times New Roman"/>
                <w:szCs w:val="20"/>
                <w:lang w:val="en-GB"/>
              </w:rPr>
              <w:t>Upon completion of studies in the programme</w:t>
            </w:r>
            <w:r w:rsidRPr="00D6147E">
              <w:rPr>
                <w:rFonts w:ascii="Times New Roman" w:hAnsi="Times New Roman" w:cs="Times New Roman"/>
                <w:szCs w:val="20"/>
                <w:lang w:val="en-GB"/>
              </w:rPr>
              <w:br/>
            </w:r>
            <w:r w:rsidRPr="00D6147E">
              <w:rPr>
                <w:rFonts w:ascii="Times New Roman" w:hAnsi="Times New Roman" w:cs="Times New Roman"/>
                <w:b/>
                <w:sz w:val="24"/>
                <w:szCs w:val="20"/>
                <w:lang w:val="en-GB"/>
              </w:rPr>
              <w:t>Interior Architecture</w:t>
            </w:r>
            <w:r w:rsidRPr="00D6147E">
              <w:rPr>
                <w:rFonts w:ascii="Times New Roman" w:hAnsi="Times New Roman" w:cs="Times New Roman"/>
                <w:b/>
                <w:sz w:val="24"/>
                <w:szCs w:val="20"/>
                <w:lang w:val="en-GB"/>
              </w:rPr>
              <w:br/>
            </w:r>
            <w:r w:rsidRPr="00D6147E">
              <w:rPr>
                <w:rFonts w:ascii="Times New Roman" w:hAnsi="Times New Roman" w:cs="Times New Roman"/>
                <w:szCs w:val="20"/>
                <w:lang w:val="en-GB"/>
              </w:rPr>
              <w:t>the graduate:</w:t>
            </w:r>
          </w:p>
        </w:tc>
        <w:tc>
          <w:tcPr>
            <w:tcW w:w="417" w:type="pct"/>
            <w:vMerge w:val="restart"/>
            <w:shd w:val="clear" w:color="auto" w:fill="F2F2F2" w:themeFill="background1" w:themeFillShade="F2"/>
            <w:vAlign w:val="center"/>
          </w:tcPr>
          <w:p w:rsidR="00C5459B" w:rsidRPr="00D6147E" w:rsidRDefault="00C5459B" w:rsidP="000C5E89">
            <w:pPr>
              <w:jc w:val="center"/>
              <w:rPr>
                <w:rFonts w:ascii="Times New Roman" w:hAnsi="Times New Roman" w:cs="Times New Roman"/>
                <w:sz w:val="18"/>
                <w:szCs w:val="20"/>
                <w:lang w:val="en-GB"/>
              </w:rPr>
            </w:pPr>
            <w:r w:rsidRPr="00D6147E">
              <w:rPr>
                <w:rFonts w:ascii="Times New Roman" w:hAnsi="Times New Roman" w:cs="Times New Roman"/>
                <w:sz w:val="18"/>
                <w:szCs w:val="20"/>
                <w:lang w:val="en-GB"/>
              </w:rPr>
              <w:t>Reference to the universal first-degree PQF characteristics</w:t>
            </w:r>
          </w:p>
        </w:tc>
        <w:tc>
          <w:tcPr>
            <w:tcW w:w="880" w:type="pct"/>
            <w:gridSpan w:val="3"/>
            <w:shd w:val="clear" w:color="auto" w:fill="F2F2F2" w:themeFill="background1" w:themeFillShade="F2"/>
            <w:vAlign w:val="center"/>
          </w:tcPr>
          <w:p w:rsidR="00F87EF6" w:rsidRPr="00D6147E" w:rsidRDefault="002B30EA" w:rsidP="000C5E89">
            <w:pPr>
              <w:jc w:val="center"/>
              <w:rPr>
                <w:rFonts w:ascii="Times New Roman" w:hAnsi="Times New Roman" w:cs="Times New Roman"/>
                <w:sz w:val="18"/>
                <w:szCs w:val="20"/>
                <w:lang w:val="en-GB"/>
              </w:rPr>
            </w:pPr>
            <w:r w:rsidRPr="00D6147E">
              <w:rPr>
                <w:rFonts w:ascii="Times New Roman" w:hAnsi="Times New Roman" w:cs="Times New Roman"/>
                <w:sz w:val="18"/>
                <w:szCs w:val="20"/>
                <w:lang w:val="en-GB"/>
              </w:rPr>
              <w:t>Reference to second-degree PQF characteristics - general</w:t>
            </w:r>
          </w:p>
        </w:tc>
      </w:tr>
      <w:tr w:rsidR="003D6D6F" w:rsidRPr="00A1090A" w:rsidTr="003D6D6F">
        <w:trPr>
          <w:gridAfter w:val="1"/>
          <w:wAfter w:w="4" w:type="pct"/>
          <w:trHeight w:val="773"/>
        </w:trPr>
        <w:tc>
          <w:tcPr>
            <w:tcW w:w="323" w:type="pct"/>
            <w:vMerge/>
            <w:shd w:val="clear" w:color="auto" w:fill="F2F2F2" w:themeFill="background1" w:themeFillShade="F2"/>
            <w:vAlign w:val="center"/>
          </w:tcPr>
          <w:p w:rsidR="00C5459B" w:rsidRPr="00D6147E" w:rsidRDefault="00C5459B" w:rsidP="008424D4">
            <w:pPr>
              <w:rPr>
                <w:rFonts w:ascii="Times New Roman" w:hAnsi="Times New Roman" w:cs="Times New Roman"/>
                <w:sz w:val="18"/>
                <w:szCs w:val="20"/>
                <w:lang w:val="en-GB"/>
              </w:rPr>
            </w:pPr>
          </w:p>
        </w:tc>
        <w:tc>
          <w:tcPr>
            <w:tcW w:w="418" w:type="pct"/>
            <w:vMerge/>
            <w:shd w:val="clear" w:color="auto" w:fill="F2F2F2" w:themeFill="background1" w:themeFillShade="F2"/>
          </w:tcPr>
          <w:p w:rsidR="00C5459B" w:rsidRPr="00D6147E" w:rsidRDefault="00C5459B" w:rsidP="008424D4">
            <w:pPr>
              <w:jc w:val="both"/>
              <w:rPr>
                <w:rFonts w:ascii="Times New Roman" w:hAnsi="Times New Roman" w:cs="Times New Roman"/>
                <w:sz w:val="18"/>
                <w:szCs w:val="20"/>
                <w:lang w:val="en-GB"/>
              </w:rPr>
            </w:pPr>
          </w:p>
        </w:tc>
        <w:tc>
          <w:tcPr>
            <w:tcW w:w="2963" w:type="pct"/>
            <w:vMerge/>
            <w:shd w:val="clear" w:color="auto" w:fill="F2F2F2" w:themeFill="background1" w:themeFillShade="F2"/>
          </w:tcPr>
          <w:p w:rsidR="00C5459B" w:rsidRPr="00D6147E" w:rsidRDefault="00C5459B" w:rsidP="008424D4">
            <w:pPr>
              <w:jc w:val="both"/>
              <w:rPr>
                <w:rFonts w:ascii="Times New Roman" w:hAnsi="Times New Roman" w:cs="Times New Roman"/>
                <w:sz w:val="18"/>
                <w:szCs w:val="20"/>
                <w:lang w:val="en-GB"/>
              </w:rPr>
            </w:pPr>
          </w:p>
        </w:tc>
        <w:tc>
          <w:tcPr>
            <w:tcW w:w="417" w:type="pct"/>
            <w:vMerge/>
            <w:shd w:val="clear" w:color="auto" w:fill="F2F2F2" w:themeFill="background1" w:themeFillShade="F2"/>
            <w:vAlign w:val="center"/>
          </w:tcPr>
          <w:p w:rsidR="00C5459B" w:rsidRPr="00D6147E" w:rsidRDefault="00C5459B" w:rsidP="008424D4">
            <w:pPr>
              <w:jc w:val="center"/>
              <w:rPr>
                <w:rFonts w:ascii="Times New Roman" w:hAnsi="Times New Roman" w:cs="Times New Roman"/>
                <w:sz w:val="18"/>
                <w:szCs w:val="20"/>
                <w:lang w:val="en-GB"/>
              </w:rPr>
            </w:pPr>
          </w:p>
        </w:tc>
        <w:tc>
          <w:tcPr>
            <w:tcW w:w="464" w:type="pct"/>
            <w:shd w:val="clear" w:color="auto" w:fill="F2F2F2" w:themeFill="background1" w:themeFillShade="F2"/>
            <w:vAlign w:val="center"/>
          </w:tcPr>
          <w:p w:rsidR="00C5459B" w:rsidRPr="00D6147E" w:rsidRDefault="00C5459B" w:rsidP="008424D4">
            <w:pPr>
              <w:jc w:val="center"/>
              <w:rPr>
                <w:rFonts w:ascii="Times New Roman" w:hAnsi="Times New Roman" w:cs="Times New Roman"/>
                <w:sz w:val="18"/>
                <w:szCs w:val="20"/>
                <w:lang w:val="en-GB"/>
              </w:rPr>
            </w:pPr>
            <w:r w:rsidRPr="00D6147E">
              <w:rPr>
                <w:rFonts w:ascii="Times New Roman" w:hAnsi="Times New Roman" w:cs="Times New Roman"/>
                <w:sz w:val="18"/>
                <w:szCs w:val="20"/>
                <w:lang w:val="en-GB"/>
              </w:rPr>
              <w:t>Second-degree PQF characteristics</w:t>
            </w:r>
          </w:p>
        </w:tc>
        <w:tc>
          <w:tcPr>
            <w:tcW w:w="413" w:type="pct"/>
            <w:shd w:val="clear" w:color="auto" w:fill="F2F2F2" w:themeFill="background1" w:themeFillShade="F2"/>
            <w:vAlign w:val="center"/>
          </w:tcPr>
          <w:p w:rsidR="00F87EF6" w:rsidRPr="00D6147E" w:rsidRDefault="002B30EA" w:rsidP="00C84A97">
            <w:pPr>
              <w:jc w:val="center"/>
              <w:rPr>
                <w:rFonts w:ascii="Times New Roman" w:hAnsi="Times New Roman" w:cs="Times New Roman"/>
                <w:sz w:val="18"/>
                <w:szCs w:val="20"/>
                <w:lang w:val="en-GB"/>
              </w:rPr>
            </w:pPr>
            <w:r w:rsidRPr="00D6147E">
              <w:rPr>
                <w:rFonts w:ascii="Times New Roman" w:hAnsi="Times New Roman" w:cs="Times New Roman"/>
                <w:sz w:val="18"/>
                <w:szCs w:val="20"/>
                <w:lang w:val="en-GB"/>
              </w:rPr>
              <w:t>Second-degree PQF characteristics - engineering competences</w:t>
            </w:r>
          </w:p>
        </w:tc>
      </w:tr>
      <w:tr w:rsidR="00C5459B" w:rsidRPr="00A1090A" w:rsidTr="003D6D6F">
        <w:trPr>
          <w:trHeight w:val="416"/>
        </w:trPr>
        <w:tc>
          <w:tcPr>
            <w:tcW w:w="5000" w:type="pct"/>
            <w:gridSpan w:val="7"/>
            <w:vAlign w:val="center"/>
          </w:tcPr>
          <w:p w:rsidR="00C5459B" w:rsidRPr="00A2799C" w:rsidRDefault="003D6D6F" w:rsidP="003D6D6F">
            <w:pPr>
              <w:jc w:val="center"/>
              <w:rPr>
                <w:rFonts w:ascii="Times New Roman" w:eastAsia="Times New Roman" w:hAnsi="Times New Roman" w:cs="Times New Roman"/>
                <w:b/>
                <w:sz w:val="18"/>
                <w:szCs w:val="18"/>
                <w:lang w:val="en-GB" w:eastAsia="en-GB"/>
              </w:rPr>
            </w:pPr>
            <w:r w:rsidRPr="003D6D6F">
              <w:rPr>
                <w:rFonts w:ascii="Times New Roman" w:hAnsi="Times New Roman" w:cs="Times New Roman"/>
                <w:b/>
                <w:sz w:val="18"/>
                <w:szCs w:val="18"/>
                <w:lang w:val="en-GB"/>
              </w:rPr>
              <w:t>KNOWLEDGE</w:t>
            </w:r>
          </w:p>
        </w:tc>
      </w:tr>
      <w:tr w:rsidR="003D6D6F" w:rsidRPr="00A1090A" w:rsidTr="003D6D6F">
        <w:trPr>
          <w:gridAfter w:val="1"/>
          <w:wAfter w:w="4" w:type="pct"/>
          <w:trHeight w:val="397"/>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KNOWLEDGE</w:t>
            </w:r>
            <w:r w:rsidRPr="00A2799C">
              <w:rPr>
                <w:rFonts w:ascii="Times New Roman" w:hAnsi="Times New Roman" w:cs="Times New Roman"/>
                <w:sz w:val="18"/>
                <w:szCs w:val="18"/>
                <w:lang w:val="en-GB"/>
              </w:rPr>
              <w:br/>
              <w:t>- scope and depth</w:t>
            </w:r>
          </w:p>
        </w:tc>
        <w:tc>
          <w:tcPr>
            <w:tcW w:w="418" w:type="pct"/>
            <w:tcBorders>
              <w:top w:val="single" w:sz="4" w:space="0" w:color="auto"/>
              <w:left w:val="single" w:sz="4" w:space="0" w:color="auto"/>
              <w:bottom w:val="single" w:sz="4" w:space="0" w:color="auto"/>
              <w:right w:val="single" w:sz="4" w:space="0" w:color="auto"/>
            </w:tcBorders>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AW_WG01</w:t>
            </w:r>
          </w:p>
        </w:tc>
        <w:tc>
          <w:tcPr>
            <w:tcW w:w="2963" w:type="pct"/>
            <w:tcBorders>
              <w:top w:val="single" w:sz="4" w:space="0" w:color="auto"/>
              <w:left w:val="single" w:sz="4" w:space="0" w:color="auto"/>
              <w:bottom w:val="single" w:sz="4" w:space="0" w:color="auto"/>
              <w:right w:val="single" w:sz="4" w:space="0" w:color="auto"/>
            </w:tcBorders>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Has advanced knowledge of functional, technical and technological solutions developed within engineering and technical sciences related to the design and implementation of interior architecture, also in the context of applying this knowledge in professional practice.</w:t>
            </w:r>
          </w:p>
        </w:tc>
        <w:tc>
          <w:tcPr>
            <w:tcW w:w="417" w:type="pct"/>
            <w:tcBorders>
              <w:top w:val="single" w:sz="4" w:space="0" w:color="auto"/>
              <w:left w:val="single" w:sz="4" w:space="0" w:color="auto"/>
              <w:bottom w:val="single" w:sz="4" w:space="0" w:color="auto"/>
              <w:right w:val="single" w:sz="4" w:space="0" w:color="auto"/>
            </w:tcBorders>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tcBorders>
              <w:top w:val="single" w:sz="4" w:space="0" w:color="auto"/>
              <w:left w:val="single" w:sz="4" w:space="0" w:color="auto"/>
              <w:bottom w:val="single" w:sz="4" w:space="0" w:color="auto"/>
              <w:right w:val="single" w:sz="4" w:space="0" w:color="auto"/>
            </w:tcBorders>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tcBorders>
              <w:top w:val="single" w:sz="4" w:space="0" w:color="auto"/>
              <w:left w:val="single" w:sz="4" w:space="0" w:color="auto"/>
              <w:bottom w:val="single" w:sz="4" w:space="0" w:color="auto"/>
              <w:right w:val="single" w:sz="4" w:space="0" w:color="auto"/>
            </w:tcBorders>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AW_WG02</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Has advanced knowledge of the methodology and fundamental principles for carrying out artistic work related to interior architecture design developed within the arts; consciously uses the visual means necessary when developing interior design projects.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AW_WG03</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and understands, at an advanced level, issues in descriptive geometry and knows the principles of perspective and axonometry.</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AW_WG04</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and understands, at an advanced level, issues relating to construction, building installations and structures, covering key matters in interior design.</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AW_WG05</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and understands, at an advanced level, the importance of the psychological and physical impact of space - the immediate human environment; knows standards relating to human dimensions and other determinants of interior architecture design. Knows the limitations people experience as a result of disability.</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AW_WG06</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at an advanced level, the terminology as well as the appropriate calculation and measurement techniques necessary for solving technical and engineering tasks concerning the construction of spatial structures, including furniture construction, within the scope proper to the profession of interior architect.</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AW_WG07</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at an advanced level, the principles concerning expression and workshop skills in the arts; workshop techniques of drawing, painting, graphic art, sculpture and others, as well as the principles of modelling.</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AW_WG08</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at an advanced level, the main styles, lines of development and tendencies in the history of art, architecture and design, and is familiar with the literature related to these issues.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AW_WG09</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Has advanced knowledge from the area of the humanities and social sciences, understands the interdisciplinary nature of this knowledge and its links with other disciplines of science and art, and knows the possibilities for its practical application.</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AW_WG10</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Understands the links and relationships between the theoretical and practical elements of design and can use the knowledge possessed in the implementation of interior architecture design work.</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AW_WG11</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at an advanced level, the principles of cost estimation, project management and project implementation in the field of interior architecture.</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AW_WG12</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Has advanced knowledge of computer software used in design, knows the directions of technological development and the impact of technology on the professional work of the interior architect.</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AW_WG13</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Has advanced knowledge concerning the durability and strength of the materials used.</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AW_WG14</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Identifies the links and dependencies between designed objects and ergonomics as well as structural and functional conditions.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AW_WG15</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and understands the psychological principles of effective interpersonal communication, also in the business context of interior architecture.</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AW_WG16</w:t>
            </w:r>
          </w:p>
        </w:tc>
        <w:tc>
          <w:tcPr>
            <w:tcW w:w="2963" w:type="pct"/>
            <w:vAlign w:val="center"/>
          </w:tcPr>
          <w:p w:rsidR="00F87EF6" w:rsidRPr="00A2799C" w:rsidRDefault="002B30EA"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Knows the general and practical terminology and grammar of a foreign language, as well as specialist terminology in the field of interior architecture; is able to take part in discussion related to the work of an interior architect.</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P6S_WG</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D6147E">
        <w:trPr>
          <w:gridAfter w:val="1"/>
          <w:wAfter w:w="4" w:type="pct"/>
          <w:trHeight w:val="296"/>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KNOWLEDGE</w:t>
            </w:r>
            <w:r w:rsidRPr="00A2799C">
              <w:rPr>
                <w:rFonts w:ascii="Times New Roman" w:hAnsi="Times New Roman" w:cs="Times New Roman"/>
                <w:sz w:val="18"/>
                <w:szCs w:val="18"/>
                <w:lang w:val="en-GB"/>
              </w:rPr>
              <w:br/>
              <w:t>- context</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AW_WK01</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Knows and understands the basic dilemmas of contemporary civilisation connected with shaping the human living environment, the impact of interior architecture on quality of life, social relations, and the natural environment, as well as the functions and tasks of the interior architect in describing, explaining, and resolving them.</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AW_WK02</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Has the knowledge necessary to understand the social, ethical, economic, financial, marketing, and legal conditions of engineering and artistic activity.</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P6S_WK</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AW_WK03</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Knows and understands the concepts and principles relating to the protection of industrial property and copyright law, complies with the principles of respect for differing views and the protection of intellectual property.</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P6S_WK</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AW_WK04</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Has the knowledge necessary to conduct business activity and quality management, and knows the role of the interior architect in this process.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P6U_WK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P6S_WK</w:t>
            </w:r>
          </w:p>
        </w:tc>
      </w:tr>
      <w:tr w:rsidR="0086652E" w:rsidRPr="003D6D6F" w:rsidTr="003D6D6F">
        <w:trPr>
          <w:cantSplit/>
          <w:trHeight w:val="595"/>
        </w:trPr>
        <w:tc>
          <w:tcPr>
            <w:tcW w:w="5000" w:type="pct"/>
            <w:gridSpan w:val="7"/>
            <w:vAlign w:val="center"/>
          </w:tcPr>
          <w:p w:rsidR="00F87EF6" w:rsidRPr="003D6D6F" w:rsidRDefault="002B30EA" w:rsidP="003D6D6F">
            <w:pPr>
              <w:jc w:val="center"/>
              <w:rPr>
                <w:rFonts w:ascii="Times New Roman" w:hAnsi="Times New Roman" w:cs="Times New Roman"/>
                <w:b/>
                <w:sz w:val="18"/>
                <w:szCs w:val="18"/>
                <w:lang w:val="en-GB"/>
              </w:rPr>
            </w:pPr>
            <w:r w:rsidRPr="003D6D6F">
              <w:rPr>
                <w:rFonts w:ascii="Times New Roman" w:hAnsi="Times New Roman" w:cs="Times New Roman"/>
                <w:b/>
                <w:sz w:val="18"/>
                <w:szCs w:val="18"/>
                <w:lang w:val="en-GB"/>
              </w:rPr>
              <w:t>SKILLS</w:t>
            </w:r>
          </w:p>
        </w:tc>
      </w:tr>
      <w:tr w:rsidR="003D6D6F" w:rsidRPr="00A1090A" w:rsidTr="003D6D6F">
        <w:trPr>
          <w:gridAfter w:val="1"/>
          <w:wAfter w:w="4" w:type="pct"/>
          <w:trHeight w:val="397"/>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SKILLS - application of knowledge</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AW_UW01</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carry out design activities in the field of interior architecture of a specified content and basic degree of complexity, taking into account functional, technical, structural, and aesthetic requirements.</w:t>
            </w:r>
          </w:p>
        </w:tc>
        <w:tc>
          <w:tcPr>
            <w:tcW w:w="417"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P6U_U</w:t>
            </w:r>
          </w:p>
        </w:tc>
        <w:tc>
          <w:tcPr>
            <w:tcW w:w="464"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P6S_UW</w:t>
            </w:r>
          </w:p>
        </w:tc>
        <w:tc>
          <w:tcPr>
            <w:tcW w:w="413"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P6S_UW</w:t>
            </w:r>
          </w:p>
        </w:tc>
      </w:tr>
      <w:tr w:rsidR="003D6D6F" w:rsidRPr="00A1090A" w:rsidTr="00D6147E">
        <w:trPr>
          <w:gridAfter w:val="1"/>
          <w:wAfter w:w="4" w:type="pct"/>
          <w:trHeight w:val="70"/>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AW_UW02</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create and implement their own artistic and design concepts based on stylistically and thematically varied issues.</w:t>
            </w:r>
          </w:p>
        </w:tc>
        <w:tc>
          <w:tcPr>
            <w:tcW w:w="417"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P6U_U</w:t>
            </w:r>
          </w:p>
        </w:tc>
        <w:tc>
          <w:tcPr>
            <w:tcW w:w="464"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P6S_UW</w:t>
            </w:r>
          </w:p>
        </w:tc>
        <w:tc>
          <w:tcPr>
            <w:tcW w:w="413" w:type="pct"/>
            <w:vAlign w:val="center"/>
          </w:tcPr>
          <w:p w:rsidR="0086652E" w:rsidRPr="00A2799C" w:rsidRDefault="0086652E" w:rsidP="0086652E">
            <w:pPr>
              <w:jc w:val="center"/>
              <w:rPr>
                <w:rFonts w:ascii="Times New Roman" w:hAnsi="Times New Roman" w:cs="Times New Roman"/>
                <w:sz w:val="18"/>
                <w:szCs w:val="18"/>
                <w:lang w:val="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AW_UW03</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consciously use the tools of the designer’s workshop in the field of interior, furniture, and exhibition design, including experience gained through contact with practitioners.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P6S_UW</w:t>
            </w:r>
          </w:p>
        </w:tc>
      </w:tr>
      <w:tr w:rsidR="003D6D6F" w:rsidRPr="00A1090A" w:rsidTr="00D6147E">
        <w:trPr>
          <w:gridAfter w:val="1"/>
          <w:wAfter w:w="4" w:type="pct"/>
          <w:trHeight w:val="134"/>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AW_UW04</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create clear presentations of projects in drawing, model, and digital form.</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AW_UW05</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consciously use the appropriate technique and technology during the implementation of design work, including experience gained through contact with practitioners.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AW_UW06</w:t>
            </w:r>
          </w:p>
        </w:tc>
        <w:tc>
          <w:tcPr>
            <w:tcW w:w="2963" w:type="pct"/>
            <w:vAlign w:val="center"/>
          </w:tcPr>
          <w:p w:rsidR="0086652E" w:rsidRPr="00A2799C" w:rsidRDefault="0086652E" w:rsidP="00C84A97">
            <w:pPr>
              <w:pStyle w:val="Default"/>
              <w:jc w:val="both"/>
              <w:rPr>
                <w:sz w:val="18"/>
                <w:szCs w:val="18"/>
              </w:rPr>
            </w:pPr>
            <w:r w:rsidRPr="00A2799C">
              <w:rPr>
                <w:sz w:val="18"/>
                <w:szCs w:val="18"/>
              </w:rPr>
              <w:t>Is able to formulate design problems and define functional and spatial conditions that are optimal for the user, including those related to universal design.</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D6147E">
        <w:trPr>
          <w:gridAfter w:val="1"/>
          <w:wAfter w:w="4" w:type="pct"/>
          <w:trHeight w:val="70"/>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AW_UW07</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link functional, technical, and aesthetic issues with historical, cultural, and social conditions.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AW_UW08</w:t>
            </w:r>
          </w:p>
        </w:tc>
        <w:tc>
          <w:tcPr>
            <w:tcW w:w="2963" w:type="pct"/>
            <w:vAlign w:val="center"/>
          </w:tcPr>
          <w:p w:rsidR="0086652E" w:rsidRPr="00A2799C" w:rsidRDefault="0086652E" w:rsidP="00C84A97">
            <w:pPr>
              <w:pStyle w:val="Default"/>
              <w:jc w:val="both"/>
              <w:rPr>
                <w:sz w:val="18"/>
                <w:szCs w:val="18"/>
              </w:rPr>
            </w:pPr>
            <w:r w:rsidRPr="00A2799C">
              <w:rPr>
                <w:sz w:val="18"/>
                <w:szCs w:val="18"/>
              </w:rPr>
              <w:t>Is able to critically analyse the functioning of designed spatial layouts, objects, and systems, and assess the cause-and-effect relationships of the solutions applied.</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AW_UW09</w:t>
            </w:r>
          </w:p>
        </w:tc>
        <w:tc>
          <w:tcPr>
            <w:tcW w:w="2963" w:type="pct"/>
            <w:vAlign w:val="center"/>
          </w:tcPr>
          <w:p w:rsidR="0086652E" w:rsidRPr="00A2799C" w:rsidRDefault="0086652E" w:rsidP="00C84A97">
            <w:pPr>
              <w:pStyle w:val="Default"/>
              <w:jc w:val="both"/>
              <w:rPr>
                <w:sz w:val="18"/>
                <w:szCs w:val="18"/>
              </w:rPr>
            </w:pPr>
            <w:r w:rsidRPr="00A2799C">
              <w:rPr>
                <w:sz w:val="18"/>
                <w:szCs w:val="18"/>
              </w:rPr>
              <w:t>Is able to select the appropriate method, technique, and material for creating an artistic or utilitarian form, spatial layout, object, or system.</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AW_UW10</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make independent decisions and solve problems in the process of designing, implementing, and presenting interior architecture projects.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AW_UW11</w:t>
            </w:r>
          </w:p>
        </w:tc>
        <w:tc>
          <w:tcPr>
            <w:tcW w:w="2963" w:type="pct"/>
            <w:vAlign w:val="center"/>
          </w:tcPr>
          <w:p w:rsidR="0086652E" w:rsidRPr="00A2799C" w:rsidRDefault="0086652E" w:rsidP="00C84A97">
            <w:pPr>
              <w:pStyle w:val="Default"/>
              <w:jc w:val="both"/>
              <w:rPr>
                <w:color w:val="000000" w:themeColor="text1"/>
                <w:sz w:val="18"/>
                <w:szCs w:val="18"/>
              </w:rPr>
            </w:pPr>
            <w:r w:rsidRPr="00A2799C">
              <w:rPr>
                <w:sz w:val="18"/>
                <w:szCs w:val="18"/>
              </w:rPr>
              <w:t>Is able to assess and apply the appropriate method and tools to solve engineering tasks of a practical nature in relation to design needs.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AW_UW12</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carry out their own artistic activities based on stylistically varied concepts resulting from the free and independent use of imagination, intuition, and emotionality.</w:t>
            </w:r>
          </w:p>
        </w:tc>
        <w:tc>
          <w:tcPr>
            <w:tcW w:w="417"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P6U_U</w:t>
            </w:r>
          </w:p>
        </w:tc>
        <w:tc>
          <w:tcPr>
            <w:tcW w:w="464" w:type="pct"/>
            <w:vAlign w:val="center"/>
          </w:tcPr>
          <w:p w:rsidR="0086652E" w:rsidRPr="00A2799C" w:rsidRDefault="0086652E" w:rsidP="0086652E">
            <w:pPr>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P6S_UW</w:t>
            </w:r>
          </w:p>
        </w:tc>
        <w:tc>
          <w:tcPr>
            <w:tcW w:w="413" w:type="pct"/>
            <w:vAlign w:val="center"/>
          </w:tcPr>
          <w:p w:rsidR="0086652E" w:rsidRPr="00A2799C" w:rsidRDefault="0086652E" w:rsidP="0086652E">
            <w:pPr>
              <w:jc w:val="center"/>
              <w:rPr>
                <w:rFonts w:ascii="Times New Roman" w:hAnsi="Times New Roman" w:cs="Times New Roman"/>
                <w:sz w:val="18"/>
                <w:szCs w:val="18"/>
                <w:lang w:val="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AW_UW13</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use a broad range of practical workshop skills to realise their own design and artistic concepts, from traditional techniques based on manual execution, through photography, to advanced computer techniques.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P6S_UU</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AW_UW14</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expand their qualifications in developing conceptual interior architecture projects by using appropriate means of communication, their own design methods, and technical and technological tools at all stages of the design process.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P6S_UU</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AW_UW15</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plan and experimentally verify proposed design solutions using a mock-up, physical model, or 3D computer simulation.</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 xml:space="preserve">     </w:t>
            </w:r>
            <w:r w:rsidR="00FC344F" w:rsidRPr="00A2799C">
              <w:rPr>
                <w:rFonts w:ascii="Times New Roman" w:eastAsia="Times New Roman" w:hAnsi="Times New Roman" w:cs="Times New Roman"/>
                <w:sz w:val="18"/>
                <w:szCs w:val="18"/>
                <w:lang w:val="en-GB" w:eastAsia="en-GB"/>
              </w:rPr>
              <w:t xml:space="preserve">  </w:t>
            </w:r>
            <w:r w:rsidRPr="00A2799C">
              <w:rPr>
                <w:rFonts w:ascii="Times New Roman" w:eastAsia="Times New Roman" w:hAnsi="Times New Roman" w:cs="Times New Roman"/>
                <w:sz w:val="18"/>
                <w:szCs w:val="18"/>
                <w:lang w:val="en-GB" w:eastAsia="en-GB"/>
              </w:rPr>
              <w:t>P6S_UW</w:t>
            </w:r>
          </w:p>
        </w:tc>
      </w:tr>
      <w:tr w:rsidR="003D6D6F" w:rsidRPr="00A1090A" w:rsidTr="00D6147E">
        <w:trPr>
          <w:gridAfter w:val="1"/>
          <w:wAfter w:w="4" w:type="pct"/>
          <w:trHeight w:val="70"/>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AW_UW16</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carry out a preliminary economic analysis of their own design activities.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P6S_UW</w:t>
            </w: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AW_UW17</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use the knowledge possessed to prepare written papers and oral presentations on selected issues in interior architecture, design, and art, based on fundamental theoretical concepts and the analysis of appropriately selected sources.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AW_UW18</w:t>
            </w:r>
          </w:p>
        </w:tc>
        <w:tc>
          <w:tcPr>
            <w:tcW w:w="2963" w:type="pct"/>
            <w:vAlign w:val="center"/>
          </w:tcPr>
          <w:p w:rsidR="0086652E" w:rsidRPr="00A2799C" w:rsidRDefault="0086652E" w:rsidP="00C84A97">
            <w:pPr>
              <w:pStyle w:val="Default"/>
              <w:jc w:val="both"/>
              <w:rPr>
                <w:sz w:val="18"/>
                <w:szCs w:val="18"/>
              </w:rPr>
            </w:pPr>
            <w:r w:rsidRPr="00A2799C">
              <w:rPr>
                <w:sz w:val="18"/>
                <w:szCs w:val="18"/>
              </w:rPr>
              <w:t>Is able to use appropriate tools and techniques, including visual communication tools, in solving problems and performing practical design tasks in the field of interior architecture.</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P6S_UK</w:t>
            </w:r>
          </w:p>
          <w:p w:rsidR="0086652E" w:rsidRPr="00A2799C" w:rsidRDefault="0086652E" w:rsidP="0086652E">
            <w:pPr>
              <w:jc w:val="center"/>
              <w:rPr>
                <w:rFonts w:ascii="Times New Roman" w:eastAsia="Times New Roman" w:hAnsi="Times New Roman" w:cs="Times New Roman"/>
                <w:sz w:val="18"/>
                <w:szCs w:val="18"/>
                <w:lang w:val="en-GB" w:eastAsia="en-GB"/>
              </w:rPr>
            </w:pP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70"/>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SKILLS - communication</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AW_UK01</w:t>
            </w:r>
          </w:p>
        </w:tc>
        <w:tc>
          <w:tcPr>
            <w:tcW w:w="2963" w:type="pct"/>
            <w:vAlign w:val="center"/>
          </w:tcPr>
          <w:p w:rsidR="00D210D3" w:rsidRPr="00A2799C" w:rsidRDefault="00D210D3"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able to communicate effectively with the design team and the surrounding environment, using specialist terminology in the field of interior architecture, and prepares written, graphic, and multimedia presentations of their own achievements.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AW_UK02</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 xml:space="preserve">Knows a foreign language at at least </w:t>
            </w:r>
            <w:proofErr w:type="spellStart"/>
            <w:r w:rsidRPr="00A2799C">
              <w:rPr>
                <w:rFonts w:ascii="Times New Roman" w:hAnsi="Times New Roman" w:cs="Times New Roman"/>
                <w:sz w:val="18"/>
                <w:szCs w:val="18"/>
                <w:lang w:val="en-GB"/>
              </w:rPr>
              <w:t>B2</w:t>
            </w:r>
            <w:proofErr w:type="spellEnd"/>
            <w:r w:rsidRPr="00A2799C">
              <w:rPr>
                <w:rFonts w:ascii="Times New Roman" w:hAnsi="Times New Roman" w:cs="Times New Roman"/>
                <w:sz w:val="18"/>
                <w:szCs w:val="18"/>
                <w:lang w:val="en-GB"/>
              </w:rPr>
              <w:t xml:space="preserve"> level of the Common European Framework of Reference for Languages and is able to use specialist language in the field of interior architecture.</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AW_UK03</w:t>
            </w:r>
          </w:p>
        </w:tc>
        <w:tc>
          <w:tcPr>
            <w:tcW w:w="2963" w:type="pct"/>
            <w:vAlign w:val="center"/>
          </w:tcPr>
          <w:p w:rsidR="0086652E" w:rsidRPr="00A2799C" w:rsidRDefault="0086652E" w:rsidP="00C84A97">
            <w:pPr>
              <w:jc w:val="both"/>
              <w:rPr>
                <w:rFonts w:ascii="Times New Roman" w:eastAsia="Times New Roman" w:hAnsi="Times New Roman" w:cs="Times New Roman"/>
                <w:color w:val="EE0000"/>
                <w:sz w:val="18"/>
                <w:szCs w:val="18"/>
                <w:lang w:val="en-GB" w:eastAsia="en-GB"/>
              </w:rPr>
            </w:pPr>
            <w:r w:rsidRPr="00A2799C">
              <w:rPr>
                <w:rFonts w:ascii="Times New Roman" w:hAnsi="Times New Roman" w:cs="Times New Roman"/>
                <w:sz w:val="18"/>
                <w:szCs w:val="18"/>
                <w:lang w:val="en-GB"/>
              </w:rPr>
              <w:t>Is able to take part in a debate, formulate and argue their position in discussion, and behave professionally during the public presentation of their own achievements.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SKILLS - work organisation</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AW_UO01</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plan and organise individual and team work while carrying out the professional tasks of an interior architect, including those of a design nature.</w:t>
            </w:r>
          </w:p>
        </w:tc>
        <w:tc>
          <w:tcPr>
            <w:tcW w:w="417" w:type="pct"/>
            <w:vAlign w:val="center"/>
          </w:tcPr>
          <w:p w:rsidR="0086652E" w:rsidRPr="00A2799C" w:rsidRDefault="0086652E" w:rsidP="0086652E">
            <w:pPr>
              <w:pStyle w:val="Default"/>
              <w:jc w:val="center"/>
              <w:rPr>
                <w:rFonts w:eastAsia="Times New Roman"/>
                <w:color w:val="auto"/>
                <w:sz w:val="18"/>
                <w:szCs w:val="18"/>
                <w:lang w:eastAsia="en-GB"/>
              </w:rPr>
            </w:pPr>
            <w:r w:rsidRPr="00A2799C">
              <w:rPr>
                <w:rFonts w:eastAsia="Times New Roman"/>
                <w:color w:val="auto"/>
                <w:sz w:val="18"/>
                <w:szCs w:val="18"/>
                <w:lang w:eastAsia="en-GB"/>
              </w:rPr>
              <w:t>P6U_U</w:t>
            </w:r>
          </w:p>
        </w:tc>
        <w:tc>
          <w:tcPr>
            <w:tcW w:w="464" w:type="pct"/>
            <w:vAlign w:val="center"/>
          </w:tcPr>
          <w:p w:rsidR="0086652E" w:rsidRPr="00A2799C" w:rsidRDefault="0086652E" w:rsidP="0086652E">
            <w:pPr>
              <w:pStyle w:val="Default"/>
              <w:jc w:val="center"/>
              <w:rPr>
                <w:rFonts w:eastAsia="Times New Roman"/>
                <w:color w:val="auto"/>
                <w:sz w:val="18"/>
                <w:szCs w:val="18"/>
                <w:lang w:eastAsia="en-GB"/>
              </w:rPr>
            </w:pPr>
            <w:r w:rsidRPr="00A2799C">
              <w:rPr>
                <w:rFonts w:eastAsia="Times New Roman"/>
                <w:color w:val="auto"/>
                <w:sz w:val="18"/>
                <w:szCs w:val="18"/>
                <w:lang w:eastAsia="en-GB"/>
              </w:rPr>
              <w:t>P6S_UK</w:t>
            </w:r>
          </w:p>
        </w:tc>
        <w:tc>
          <w:tcPr>
            <w:tcW w:w="413" w:type="pct"/>
            <w:vAlign w:val="center"/>
          </w:tcPr>
          <w:p w:rsidR="0086652E" w:rsidRPr="00A2799C" w:rsidRDefault="0086652E" w:rsidP="0086652E">
            <w:pPr>
              <w:pStyle w:val="Default"/>
              <w:jc w:val="center"/>
              <w:rPr>
                <w:rFonts w:eastAsia="Times New Roman"/>
                <w:color w:val="auto"/>
                <w:sz w:val="18"/>
                <w:szCs w:val="18"/>
                <w:lang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AW_UO02</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cooperate effectively with other persons while carrying out the professional tasks of an interior architect, including those requiring collaboration with other specialists, team management, and conducting business activity.</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P6S_UO</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cantSplit/>
          <w:trHeight w:val="913"/>
        </w:trPr>
        <w:tc>
          <w:tcPr>
            <w:tcW w:w="323" w:type="pc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SKILLS - learning</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AW_UU01</w:t>
            </w:r>
          </w:p>
        </w:tc>
        <w:tc>
          <w:tcPr>
            <w:tcW w:w="2963" w:type="pct"/>
            <w:vAlign w:val="center"/>
          </w:tcPr>
          <w:p w:rsidR="0009740E" w:rsidRPr="00A2799C" w:rsidRDefault="0009740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able to independently improve knowledge and skills in interior architecture and its related economic, legal, social, historical, and cultural conditions, and consciously plan their own professional development.</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P6U_U</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P6S_UU</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highlight w:val="red"/>
                <w:lang w:val="en-GB" w:eastAsia="en-GB"/>
              </w:rPr>
            </w:pPr>
          </w:p>
        </w:tc>
      </w:tr>
      <w:tr w:rsidR="0086652E" w:rsidRPr="003D6D6F" w:rsidTr="00014F4A">
        <w:trPr>
          <w:cantSplit/>
          <w:trHeight w:val="274"/>
        </w:trPr>
        <w:tc>
          <w:tcPr>
            <w:tcW w:w="5000" w:type="pct"/>
            <w:gridSpan w:val="7"/>
            <w:vAlign w:val="center"/>
          </w:tcPr>
          <w:p w:rsidR="00F87EF6" w:rsidRPr="003D6D6F" w:rsidRDefault="002B30EA" w:rsidP="003D6D6F">
            <w:pPr>
              <w:jc w:val="center"/>
              <w:rPr>
                <w:rFonts w:ascii="Times New Roman" w:hAnsi="Times New Roman" w:cs="Times New Roman"/>
                <w:b/>
                <w:sz w:val="18"/>
                <w:szCs w:val="18"/>
                <w:lang w:val="en-GB"/>
              </w:rPr>
            </w:pPr>
            <w:r w:rsidRPr="003D6D6F">
              <w:rPr>
                <w:rFonts w:ascii="Times New Roman" w:hAnsi="Times New Roman" w:cs="Times New Roman"/>
                <w:b/>
                <w:sz w:val="18"/>
                <w:szCs w:val="18"/>
                <w:lang w:val="en-GB"/>
              </w:rPr>
              <w:t>SOCIAL COMPETENCES</w:t>
            </w:r>
          </w:p>
        </w:tc>
      </w:tr>
      <w:tr w:rsidR="003D6D6F" w:rsidRPr="00A1090A" w:rsidTr="003D6D6F">
        <w:trPr>
          <w:gridAfter w:val="1"/>
          <w:wAfter w:w="4" w:type="pct"/>
          <w:trHeight w:val="397"/>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COMPETENCES - critical approach</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AW_KK01</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ready to recognise the importance of and effectively use knowledge, imagination, intuition, emotionality, creative thinking, and creative work when solving design problems, and is capable of flexible thinking and adapting to new and changing circumstances.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3D6D6F">
        <w:trPr>
          <w:gridAfter w:val="1"/>
          <w:wAfter w:w="4" w:type="pct"/>
          <w:trHeight w:val="397"/>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AW_KK02</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ready to critically evaluate their possessed theoretical and practical knowledge as well as received content, and is able to analyse feedback received and use it for more effective design work.</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P6S_KK</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223"/>
        </w:trPr>
        <w:tc>
          <w:tcPr>
            <w:tcW w:w="323" w:type="pct"/>
            <w:vMerge w:val="restart"/>
            <w:textDirection w:val="btLr"/>
            <w:vAlign w:val="center"/>
          </w:tcPr>
          <w:p w:rsidR="00F87EF6" w:rsidRPr="00A2799C" w:rsidRDefault="002B30EA"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COMPETENCES - responsibility</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AW_KO01</w:t>
            </w:r>
          </w:p>
        </w:tc>
        <w:tc>
          <w:tcPr>
            <w:tcW w:w="2963" w:type="pct"/>
            <w:vAlign w:val="center"/>
          </w:tcPr>
          <w:p w:rsidR="004402A1" w:rsidRPr="00A2799C" w:rsidRDefault="004402A1"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ready to take responsibility for design decisions made, and is able to notice, interpret, and critically assess phenomena influencing the shaping of the human immediate environment, including in the field of universal design.</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P6S_KO</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345"/>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AW_KO02</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ready to initiate activities and implement projects in the field of interior architecture for the public interest and to integrate with other persons within various cultural and artistic undertakings, demonstrating sensitivity to the needs of the users of architectural space.</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P6S_KO</w:t>
            </w:r>
          </w:p>
          <w:p w:rsidR="0086652E" w:rsidRPr="00A2799C" w:rsidRDefault="0086652E" w:rsidP="0086652E">
            <w:pPr>
              <w:jc w:val="center"/>
              <w:rPr>
                <w:rFonts w:ascii="Times New Roman" w:eastAsia="Times New Roman" w:hAnsi="Times New Roman" w:cs="Times New Roman"/>
                <w:sz w:val="18"/>
                <w:szCs w:val="18"/>
                <w:lang w:val="en-GB" w:eastAsia="en-GB"/>
              </w:rPr>
            </w:pP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70"/>
        </w:trPr>
        <w:tc>
          <w:tcPr>
            <w:tcW w:w="323" w:type="pct"/>
            <w:vMerge/>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AW_KO03</w:t>
            </w:r>
          </w:p>
        </w:tc>
        <w:tc>
          <w:tcPr>
            <w:tcW w:w="2963" w:type="pct"/>
            <w:vAlign w:val="center"/>
          </w:tcPr>
          <w:p w:rsidR="0086652E" w:rsidRPr="00A2799C" w:rsidRDefault="0086652E"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ready to think and act in an entrepreneurial manner, anticipating the consequences of projects implemented in the field of interior architecture.</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P6S_KO</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70"/>
        </w:trPr>
        <w:tc>
          <w:tcPr>
            <w:tcW w:w="323" w:type="pct"/>
            <w:vMerge w:val="restart"/>
            <w:textDirection w:val="btLr"/>
            <w:vAlign w:val="center"/>
          </w:tcPr>
          <w:p w:rsidR="0086652E" w:rsidRPr="00A2799C" w:rsidRDefault="0086652E" w:rsidP="003D6D6F">
            <w:pPr>
              <w:ind w:left="113" w:right="113"/>
              <w:jc w:val="center"/>
              <w:rPr>
                <w:rFonts w:ascii="Times New Roman" w:hAnsi="Times New Roman" w:cs="Times New Roman"/>
                <w:sz w:val="18"/>
                <w:szCs w:val="18"/>
                <w:lang w:val="en-GB"/>
              </w:rPr>
            </w:pPr>
            <w:r w:rsidRPr="00A2799C">
              <w:rPr>
                <w:rFonts w:ascii="Times New Roman" w:hAnsi="Times New Roman" w:cs="Times New Roman"/>
                <w:sz w:val="18"/>
                <w:szCs w:val="18"/>
                <w:lang w:val="en-GB"/>
              </w:rPr>
              <w:t>SOCIAL COMPETENCES – professional role</w:t>
            </w: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AW_KR01</w:t>
            </w:r>
          </w:p>
        </w:tc>
        <w:tc>
          <w:tcPr>
            <w:tcW w:w="2963" w:type="pct"/>
            <w:vAlign w:val="center"/>
          </w:tcPr>
          <w:p w:rsidR="004402A1" w:rsidRPr="00A2799C" w:rsidRDefault="004402A1"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ready to continuously acquire knowledge needed in the course of further professional education and to seek the opinions of experts in solving difficult professional problems and challenges.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P6S_KR</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70"/>
        </w:trPr>
        <w:tc>
          <w:tcPr>
            <w:tcW w:w="323" w:type="pct"/>
            <w:vMerge/>
            <w:vAlign w:val="center"/>
          </w:tcPr>
          <w:p w:rsidR="0086652E" w:rsidRPr="00A2799C" w:rsidRDefault="0086652E" w:rsidP="0086652E">
            <w:pP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AW_KR02</w:t>
            </w:r>
          </w:p>
        </w:tc>
        <w:tc>
          <w:tcPr>
            <w:tcW w:w="2963" w:type="pct"/>
            <w:vAlign w:val="center"/>
          </w:tcPr>
          <w:p w:rsidR="0086652E" w:rsidRPr="00A2799C" w:rsidRDefault="0086652E" w:rsidP="00C84A97">
            <w:pPr>
              <w:jc w:val="both"/>
              <w:rPr>
                <w:rFonts w:ascii="Times New Roman" w:hAnsi="Times New Roman" w:cs="Times New Roman"/>
                <w:sz w:val="18"/>
                <w:szCs w:val="18"/>
                <w:lang w:val="en-GB"/>
              </w:rPr>
            </w:pPr>
            <w:r w:rsidRPr="00A2799C">
              <w:rPr>
                <w:rFonts w:ascii="Times New Roman" w:hAnsi="Times New Roman" w:cs="Times New Roman"/>
                <w:sz w:val="18"/>
                <w:szCs w:val="18"/>
                <w:lang w:val="en-GB"/>
              </w:rPr>
              <w:t>Is ready to assume professional responsibility as an interior architect connected with the mission of promoting values such as creativity, tolerance, respect for cultural differences, sensitivity to beauty, justice, and social responsibility.</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P6S_KR</w:t>
            </w:r>
          </w:p>
          <w:p w:rsidR="0086652E" w:rsidRPr="00A2799C" w:rsidRDefault="0086652E" w:rsidP="0086652E">
            <w:pPr>
              <w:rPr>
                <w:rFonts w:ascii="Times New Roman" w:eastAsia="Times New Roman" w:hAnsi="Times New Roman" w:cs="Times New Roman"/>
                <w:sz w:val="18"/>
                <w:szCs w:val="18"/>
                <w:lang w:val="en-GB" w:eastAsia="en-GB"/>
              </w:rPr>
            </w:pP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r w:rsidR="003D6D6F" w:rsidRPr="00A1090A" w:rsidTr="00014F4A">
        <w:trPr>
          <w:gridAfter w:val="1"/>
          <w:wAfter w:w="4" w:type="pct"/>
          <w:trHeight w:val="157"/>
        </w:trPr>
        <w:tc>
          <w:tcPr>
            <w:tcW w:w="323" w:type="pct"/>
            <w:vMerge/>
            <w:vAlign w:val="center"/>
          </w:tcPr>
          <w:p w:rsidR="0086652E" w:rsidRPr="00A2799C" w:rsidRDefault="0086652E" w:rsidP="0086652E">
            <w:pPr>
              <w:rPr>
                <w:rFonts w:ascii="Times New Roman" w:hAnsi="Times New Roman" w:cs="Times New Roman"/>
                <w:sz w:val="18"/>
                <w:szCs w:val="18"/>
                <w:lang w:val="en-GB"/>
              </w:rPr>
            </w:pPr>
          </w:p>
        </w:tc>
        <w:tc>
          <w:tcPr>
            <w:tcW w:w="418" w:type="pct"/>
            <w:vAlign w:val="center"/>
          </w:tcPr>
          <w:p w:rsidR="0086652E" w:rsidRPr="00A2799C" w:rsidRDefault="0086652E" w:rsidP="0086652E">
            <w:pPr>
              <w:rPr>
                <w:rFonts w:ascii="Times New Roman" w:hAnsi="Times New Roman" w:cs="Times New Roman"/>
                <w:sz w:val="18"/>
                <w:szCs w:val="18"/>
                <w:lang w:val="en-GB"/>
              </w:rPr>
            </w:pPr>
            <w:r w:rsidRPr="00A2799C">
              <w:rPr>
                <w:rFonts w:ascii="Times New Roman" w:hAnsi="Times New Roman" w:cs="Times New Roman"/>
                <w:sz w:val="18"/>
                <w:szCs w:val="18"/>
                <w:lang w:val="en-GB"/>
              </w:rPr>
              <w:t>AW_KR03</w:t>
            </w:r>
          </w:p>
        </w:tc>
        <w:tc>
          <w:tcPr>
            <w:tcW w:w="2963" w:type="pct"/>
            <w:vAlign w:val="center"/>
          </w:tcPr>
          <w:p w:rsidR="00B10C15" w:rsidRPr="00A2799C" w:rsidRDefault="00B10C15" w:rsidP="00C84A97">
            <w:pPr>
              <w:jc w:val="both"/>
              <w:rPr>
                <w:rFonts w:ascii="Times New Roman" w:eastAsia="Times New Roman" w:hAnsi="Times New Roman" w:cs="Times New Roman"/>
                <w:sz w:val="18"/>
                <w:szCs w:val="18"/>
                <w:lang w:val="en-GB" w:eastAsia="en-GB"/>
              </w:rPr>
            </w:pPr>
            <w:r w:rsidRPr="00A2799C">
              <w:rPr>
                <w:rFonts w:ascii="Times New Roman" w:hAnsi="Times New Roman" w:cs="Times New Roman"/>
                <w:sz w:val="18"/>
                <w:szCs w:val="18"/>
                <w:lang w:val="en-GB"/>
              </w:rPr>
              <w:t>Is ready to respect the principles of the professional ethics of the interior architect, care for the achievements and traditions of the profession of interior architect, and take responsibility for actions undertaken while requiring the same from others.</w:t>
            </w:r>
          </w:p>
        </w:tc>
        <w:tc>
          <w:tcPr>
            <w:tcW w:w="417"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P6U_K</w:t>
            </w:r>
          </w:p>
        </w:tc>
        <w:tc>
          <w:tcPr>
            <w:tcW w:w="464"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r w:rsidRPr="00A2799C">
              <w:rPr>
                <w:rFonts w:ascii="Times New Roman" w:eastAsia="Times New Roman" w:hAnsi="Times New Roman" w:cs="Times New Roman"/>
                <w:sz w:val="18"/>
                <w:szCs w:val="18"/>
                <w:lang w:val="en-GB" w:eastAsia="en-GB"/>
              </w:rPr>
              <w:t>P6S_KR</w:t>
            </w:r>
          </w:p>
        </w:tc>
        <w:tc>
          <w:tcPr>
            <w:tcW w:w="413" w:type="pct"/>
            <w:vAlign w:val="center"/>
          </w:tcPr>
          <w:p w:rsidR="0086652E" w:rsidRPr="00A2799C" w:rsidRDefault="0086652E" w:rsidP="0086652E">
            <w:pPr>
              <w:jc w:val="center"/>
              <w:rPr>
                <w:rFonts w:ascii="Times New Roman" w:eastAsia="Times New Roman" w:hAnsi="Times New Roman" w:cs="Times New Roman"/>
                <w:sz w:val="18"/>
                <w:szCs w:val="18"/>
                <w:lang w:val="en-GB" w:eastAsia="en-GB"/>
              </w:rPr>
            </w:pPr>
          </w:p>
        </w:tc>
      </w:tr>
    </w:tbl>
    <w:p w:rsidR="00E414F5" w:rsidRDefault="00E414F5" w:rsidP="00E414F5">
      <w:pPr>
        <w:pStyle w:val="Tekstpodstawowy"/>
        <w:tabs>
          <w:tab w:val="left" w:pos="2534"/>
        </w:tabs>
        <w:rPr>
          <w:rFonts w:ascii="Times New Roman" w:hAnsi="Times New Roman" w:cs="Times New Roman"/>
          <w:sz w:val="18"/>
          <w:szCs w:val="18"/>
          <w:lang w:val="en-GB"/>
        </w:rPr>
      </w:pPr>
    </w:p>
    <w:p w:rsidR="00FC7E8D" w:rsidRDefault="00FC7E8D" w:rsidP="00E414F5">
      <w:pPr>
        <w:pStyle w:val="Tekstpodstawowy"/>
        <w:tabs>
          <w:tab w:val="left" w:pos="2534"/>
        </w:tabs>
        <w:rPr>
          <w:rFonts w:ascii="Times New Roman" w:hAnsi="Times New Roman" w:cs="Times New Roman"/>
          <w:sz w:val="18"/>
          <w:szCs w:val="18"/>
          <w:lang w:val="en-GB"/>
        </w:rPr>
      </w:pPr>
    </w:p>
    <w:p w:rsidR="00FC7E8D" w:rsidRDefault="00FC7E8D" w:rsidP="00E414F5">
      <w:pPr>
        <w:pStyle w:val="Tekstpodstawowy"/>
        <w:tabs>
          <w:tab w:val="left" w:pos="2534"/>
        </w:tabs>
        <w:rPr>
          <w:rFonts w:ascii="Times New Roman" w:hAnsi="Times New Roman" w:cs="Times New Roman"/>
          <w:sz w:val="18"/>
          <w:szCs w:val="18"/>
          <w:lang w:val="en-GB"/>
        </w:rPr>
      </w:pPr>
    </w:p>
    <w:p w:rsidR="00FC7E8D" w:rsidRDefault="00FC7E8D" w:rsidP="00E414F5">
      <w:pPr>
        <w:pStyle w:val="Tekstpodstawowy"/>
        <w:tabs>
          <w:tab w:val="left" w:pos="2534"/>
        </w:tabs>
        <w:rPr>
          <w:rFonts w:ascii="Times New Roman" w:hAnsi="Times New Roman" w:cs="Times New Roman"/>
          <w:sz w:val="18"/>
          <w:szCs w:val="18"/>
          <w:lang w:val="en-GB"/>
        </w:rPr>
      </w:pPr>
    </w:p>
    <w:p w:rsidR="00FC7E8D" w:rsidRDefault="00FC7E8D" w:rsidP="00E414F5">
      <w:pPr>
        <w:pStyle w:val="Tekstpodstawowy"/>
        <w:tabs>
          <w:tab w:val="left" w:pos="2534"/>
        </w:tabs>
        <w:rPr>
          <w:rFonts w:ascii="Times New Roman" w:hAnsi="Times New Roman" w:cs="Times New Roman"/>
          <w:sz w:val="18"/>
          <w:szCs w:val="18"/>
          <w:lang w:val="en-GB"/>
        </w:rPr>
      </w:pPr>
    </w:p>
    <w:p w:rsidR="00FC7E8D" w:rsidRPr="00A1090A" w:rsidRDefault="00FC7E8D" w:rsidP="00E414F5">
      <w:pPr>
        <w:pStyle w:val="Tekstpodstawowy"/>
        <w:tabs>
          <w:tab w:val="left" w:pos="2534"/>
        </w:tabs>
        <w:rPr>
          <w:rFonts w:ascii="Times New Roman" w:hAnsi="Times New Roman" w:cs="Times New Roman"/>
          <w:sz w:val="18"/>
          <w:szCs w:val="18"/>
          <w:lang w:val="en-GB"/>
        </w:rPr>
      </w:pPr>
    </w:p>
    <w:p w:rsidR="00E414F5" w:rsidRPr="00A1090A" w:rsidRDefault="00FC7E8D" w:rsidP="00E414F5">
      <w:pPr>
        <w:pStyle w:val="Tekstpodstawowy"/>
        <w:tabs>
          <w:tab w:val="left" w:pos="2534"/>
        </w:tabs>
        <w:rPr>
          <w:rFonts w:ascii="Times New Roman" w:hAnsi="Times New Roman" w:cs="Times New Roman"/>
          <w:sz w:val="18"/>
          <w:szCs w:val="18"/>
          <w:lang w:val="en-GB"/>
        </w:rPr>
      </w:pPr>
      <w:r w:rsidRPr="00FC7E8D">
        <w:rPr>
          <w:rFonts w:ascii="Times New Roman" w:hAnsi="Times New Roman" w:cs="Times New Roman"/>
          <w:sz w:val="18"/>
          <w:szCs w:val="18"/>
          <w:lang w:val="en-GB"/>
        </w:rPr>
        <w:lastRenderedPageBreak/>
        <w:t>Explanation of symbols:</w:t>
      </w:r>
    </w:p>
    <w:tbl>
      <w:tblPr>
        <w:tblStyle w:val="Tabela-Siatka"/>
        <w:tblW w:w="9654" w:type="dxa"/>
        <w:tblLook w:val="04A0" w:firstRow="1" w:lastRow="0" w:firstColumn="1" w:lastColumn="0" w:noHBand="0" w:noVBand="1"/>
      </w:tblPr>
      <w:tblGrid>
        <w:gridCol w:w="1980"/>
        <w:gridCol w:w="7674"/>
      </w:tblGrid>
      <w:tr w:rsidR="005B653C" w:rsidRPr="00CF3148" w:rsidTr="00943A88">
        <w:tc>
          <w:tcPr>
            <w:tcW w:w="1980" w:type="dxa"/>
            <w:shd w:val="clear" w:color="auto" w:fill="D9D9D9" w:themeFill="background1" w:themeFillShade="D9"/>
          </w:tcPr>
          <w:p w:rsidR="005B653C" w:rsidRPr="00CF3148" w:rsidRDefault="00E414F5"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AW</w:t>
            </w:r>
          </w:p>
        </w:tc>
        <w:tc>
          <w:tcPr>
            <w:tcW w:w="7674" w:type="dxa"/>
          </w:tcPr>
          <w:p w:rsidR="00F87EF6" w:rsidRPr="00CF3148" w:rsidRDefault="002B30EA">
            <w:pPr>
              <w:rPr>
                <w:rFonts w:ascii="Times New Roman" w:hAnsi="Times New Roman" w:cs="Times New Roman"/>
                <w:sz w:val="18"/>
                <w:szCs w:val="18"/>
                <w:lang w:val="en-GB"/>
              </w:rPr>
            </w:pPr>
            <w:r w:rsidRPr="00CF3148">
              <w:rPr>
                <w:rFonts w:ascii="Times New Roman" w:hAnsi="Times New Roman" w:cs="Times New Roman"/>
                <w:sz w:val="18"/>
                <w:szCs w:val="18"/>
                <w:lang w:val="en-GB"/>
              </w:rPr>
              <w:t>- study programme: 'Interior Architecture'</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WG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"knowledge" – "scope and depth"</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UK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"skills" – "communication"</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UO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"skills" – "work organisation"</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UU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"skills" – "learning"</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UW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"skills" – "use of knowledge"</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KK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"social competences" – "critical approach"</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KO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"social competences" – "responsibility"</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KR </w:t>
            </w:r>
          </w:p>
        </w:tc>
        <w:tc>
          <w:tcPr>
            <w:tcW w:w="7674" w:type="dxa"/>
          </w:tcPr>
          <w:p w:rsidR="005B653C" w:rsidRPr="00CF3148" w:rsidRDefault="005B653C" w:rsidP="00833EA6">
            <w:pPr>
              <w:rPr>
                <w:rFonts w:ascii="Times New Roman" w:hAnsi="Times New Roman" w:cs="Times New Roman"/>
                <w:sz w:val="18"/>
                <w:szCs w:val="18"/>
                <w:lang w:val="en-GB"/>
              </w:rPr>
            </w:pPr>
            <w:r w:rsidRPr="00CF3148">
              <w:rPr>
                <w:rFonts w:ascii="Times New Roman" w:hAnsi="Times New Roman" w:cs="Times New Roman"/>
                <w:sz w:val="18"/>
                <w:szCs w:val="18"/>
                <w:lang w:val="en-GB"/>
              </w:rPr>
              <w:t>- learning outcome category: "social competences" – "professional role"</w:t>
            </w:r>
          </w:p>
        </w:tc>
      </w:tr>
      <w:tr w:rsidR="005B653C" w:rsidRPr="00CF3148" w:rsidTr="00943A88">
        <w:tc>
          <w:tcPr>
            <w:tcW w:w="1980" w:type="dxa"/>
            <w:shd w:val="clear" w:color="auto" w:fill="D9D9D9" w:themeFill="background1" w:themeFillShade="D9"/>
          </w:tcPr>
          <w:p w:rsidR="005B653C" w:rsidRPr="00CF3148" w:rsidRDefault="005B653C" w:rsidP="00833EA6">
            <w:pPr>
              <w:rPr>
                <w:rFonts w:ascii="Times New Roman" w:hAnsi="Times New Roman" w:cs="Times New Roman"/>
                <w:b/>
                <w:sz w:val="18"/>
                <w:szCs w:val="18"/>
                <w:lang w:val="en-GB"/>
              </w:rPr>
            </w:pPr>
            <w:r w:rsidRPr="00CF3148">
              <w:rPr>
                <w:rFonts w:ascii="Times New Roman" w:hAnsi="Times New Roman" w:cs="Times New Roman"/>
                <w:b/>
                <w:sz w:val="18"/>
                <w:szCs w:val="18"/>
                <w:lang w:val="en-GB"/>
              </w:rPr>
              <w:t xml:space="preserve">01 and subsequent </w:t>
            </w:r>
          </w:p>
        </w:tc>
        <w:tc>
          <w:tcPr>
            <w:tcW w:w="7674" w:type="dxa"/>
          </w:tcPr>
          <w:p w:rsidR="00F87EF6" w:rsidRPr="00CF3148" w:rsidRDefault="002B30EA">
            <w:pPr>
              <w:rPr>
                <w:rFonts w:ascii="Times New Roman" w:hAnsi="Times New Roman" w:cs="Times New Roman"/>
                <w:sz w:val="18"/>
                <w:szCs w:val="18"/>
                <w:lang w:val="en-GB"/>
              </w:rPr>
            </w:pPr>
            <w:r w:rsidRPr="00CF3148">
              <w:rPr>
                <w:rFonts w:ascii="Times New Roman" w:hAnsi="Times New Roman" w:cs="Times New Roman"/>
                <w:sz w:val="18"/>
                <w:szCs w:val="18"/>
                <w:lang w:val="en-GB"/>
              </w:rPr>
              <w:t>- numbers of learning outcomes</w:t>
            </w:r>
          </w:p>
        </w:tc>
      </w:tr>
    </w:tbl>
    <w:p w:rsidR="005B653C" w:rsidRPr="00A1090A" w:rsidRDefault="005B653C" w:rsidP="005B653C">
      <w:pPr>
        <w:rPr>
          <w:rFonts w:ascii="Times New Roman" w:hAnsi="Times New Roman" w:cs="Times New Roman"/>
          <w:lang w:val="en-GB"/>
        </w:rPr>
      </w:pPr>
    </w:p>
    <w:p w:rsidR="00CE2F53" w:rsidRPr="00A1090A" w:rsidRDefault="00CE2F53">
      <w:pPr>
        <w:rPr>
          <w:rFonts w:ascii="Times New Roman" w:hAnsi="Times New Roman" w:cs="Times New Roman"/>
          <w:lang w:val="en-GB"/>
        </w:rPr>
        <w:sectPr w:rsidR="00CE2F53" w:rsidRPr="00A1090A" w:rsidSect="00AE46AB">
          <w:footerReference w:type="default" r:id="rId11"/>
          <w:pgSz w:w="16838" w:h="11906" w:orient="landscape"/>
          <w:pgMar w:top="720" w:right="720" w:bottom="720" w:left="720" w:header="708" w:footer="708" w:gutter="0"/>
          <w:cols w:space="708"/>
          <w:docGrid w:linePitch="360"/>
        </w:sectPr>
      </w:pPr>
    </w:p>
    <w:p w:rsidR="00090121" w:rsidRPr="00A1090A" w:rsidRDefault="00090121" w:rsidP="00BC7FE0">
      <w:pPr>
        <w:widowControl w:val="0"/>
        <w:tabs>
          <w:tab w:val="left" w:pos="560"/>
        </w:tabs>
        <w:spacing w:after="120" w:line="240" w:lineRule="auto"/>
        <w:jc w:val="center"/>
        <w:rPr>
          <w:rFonts w:ascii="Times New Roman" w:eastAsia="Times New Roman" w:hAnsi="Times New Roman" w:cs="Times New Roman"/>
          <w:b/>
          <w:color w:val="231F20"/>
          <w:spacing w:val="-1"/>
          <w:lang w:val="en-GB"/>
        </w:rPr>
      </w:pPr>
      <w:r w:rsidRPr="00A1090A">
        <w:rPr>
          <w:rFonts w:ascii="Times New Roman" w:eastAsia="Times New Roman" w:hAnsi="Times New Roman" w:cs="Times New Roman"/>
          <w:b/>
          <w:color w:val="231F20"/>
          <w:spacing w:val="-1"/>
          <w:lang w:val="en-GB"/>
        </w:rPr>
        <w:lastRenderedPageBreak/>
        <w:t>Classes or groups of classes, irrespective of the form in which they are delivered, together with the learning outcomes assigned to them and the curriculum content ensuring the achievement of those outcomes, as well as the number of ECTS credits</w:t>
      </w:r>
    </w:p>
    <w:p w:rsidR="00745BBE" w:rsidRPr="00A1090A" w:rsidRDefault="00745BBE" w:rsidP="00745BBE">
      <w:pPr>
        <w:spacing w:after="0" w:line="240" w:lineRule="auto"/>
        <w:jc w:val="center"/>
        <w:rPr>
          <w:rFonts w:ascii="Times New Roman" w:eastAsia="Times New Roman" w:hAnsi="Times New Roman" w:cs="Times New Roman"/>
          <w:b/>
          <w:sz w:val="20"/>
          <w:szCs w:val="20"/>
          <w:lang w:val="en-GB"/>
        </w:rPr>
      </w:pPr>
    </w:p>
    <w:tbl>
      <w:tblPr>
        <w:tblStyle w:val="Tabela-Siatka"/>
        <w:tblW w:w="5081" w:type="pct"/>
        <w:tblLook w:val="04A0" w:firstRow="1" w:lastRow="0" w:firstColumn="1" w:lastColumn="0" w:noHBand="0" w:noVBand="1"/>
      </w:tblPr>
      <w:tblGrid>
        <w:gridCol w:w="1696"/>
        <w:gridCol w:w="4875"/>
        <w:gridCol w:w="85"/>
        <w:gridCol w:w="57"/>
        <w:gridCol w:w="87"/>
        <w:gridCol w:w="2409"/>
      </w:tblGrid>
      <w:tr w:rsidR="00745BBE" w:rsidRPr="00EF0391" w:rsidTr="007F4703">
        <w:trPr>
          <w:trHeight w:val="441"/>
        </w:trPr>
        <w:tc>
          <w:tcPr>
            <w:tcW w:w="5000" w:type="pct"/>
            <w:gridSpan w:val="6"/>
            <w:shd w:val="clear" w:color="auto" w:fill="F2F2F2" w:themeFill="background1" w:themeFillShade="F2"/>
            <w:vAlign w:val="center"/>
          </w:tcPr>
          <w:p w:rsidR="00F87EF6" w:rsidRPr="00EF0391" w:rsidRDefault="002B30EA" w:rsidP="00EF0391">
            <w:pPr>
              <w:jc w:val="center"/>
              <w:rPr>
                <w:rFonts w:ascii="Times New Roman" w:hAnsi="Times New Roman" w:cs="Times New Roman"/>
                <w:b/>
                <w:sz w:val="18"/>
                <w:szCs w:val="18"/>
                <w:lang w:val="en-GB"/>
              </w:rPr>
            </w:pPr>
            <w:r w:rsidRPr="00EF0391">
              <w:rPr>
                <w:rFonts w:ascii="Times New Roman" w:hAnsi="Times New Roman" w:cs="Times New Roman"/>
                <w:b/>
                <w:sz w:val="18"/>
                <w:szCs w:val="18"/>
                <w:lang w:val="en-GB"/>
              </w:rPr>
              <w:t>1. GENERAL EDUCATION</w:t>
            </w:r>
          </w:p>
        </w:tc>
      </w:tr>
      <w:tr w:rsidR="00745BBE" w:rsidRPr="00EF0391" w:rsidTr="007F4703">
        <w:tc>
          <w:tcPr>
            <w:tcW w:w="921" w:type="pct"/>
            <w:shd w:val="clear" w:color="auto" w:fill="F2F2F2" w:themeFill="background1" w:themeFillShade="F2"/>
          </w:tcPr>
          <w:p w:rsidR="00745BBE" w:rsidRPr="00EF0391" w:rsidRDefault="00745BBE" w:rsidP="0051425F">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745BBE" w:rsidRPr="00EF0391" w:rsidRDefault="00745BBE" w:rsidP="0051425F">
            <w:pPr>
              <w:autoSpaceDE w:val="0"/>
              <w:autoSpaceDN w:val="0"/>
              <w:adjustRightInd w:val="0"/>
              <w:rPr>
                <w:rFonts w:ascii="Times New Roman" w:hAnsi="Times New Roman" w:cs="Times New Roman"/>
                <w:sz w:val="18"/>
                <w:szCs w:val="18"/>
                <w:lang w:val="en-GB"/>
              </w:rPr>
            </w:pPr>
          </w:p>
        </w:tc>
      </w:tr>
      <w:tr w:rsidR="00745BBE" w:rsidRPr="00EF0391" w:rsidTr="007F4703">
        <w:tc>
          <w:tcPr>
            <w:tcW w:w="921" w:type="pct"/>
          </w:tcPr>
          <w:p w:rsidR="00745BBE" w:rsidRPr="00EF0391" w:rsidRDefault="0041614A" w:rsidP="0051425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5E391F" w:rsidRPr="00EF0391" w:rsidRDefault="00745BBE" w:rsidP="0051425F">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Health and Safety</w:t>
            </w:r>
          </w:p>
        </w:tc>
        <w:tc>
          <w:tcPr>
            <w:tcW w:w="1432" w:type="pct"/>
            <w:gridSpan w:val="4"/>
            <w:tcBorders>
              <w:left w:val="single" w:sz="4" w:space="0" w:color="4F81BD" w:themeColor="accent1"/>
            </w:tcBorders>
            <w:shd w:val="clear" w:color="auto" w:fill="F2F2F2" w:themeFill="background1" w:themeFillShade="F2"/>
            <w:vAlign w:val="center"/>
          </w:tcPr>
          <w:p w:rsidR="00745BBE" w:rsidRPr="00EF0391" w:rsidRDefault="00745BBE" w:rsidP="0051425F">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0</w:t>
            </w:r>
          </w:p>
        </w:tc>
      </w:tr>
      <w:tr w:rsidR="00745BBE" w:rsidRPr="00EF0391" w:rsidTr="007F4703">
        <w:tc>
          <w:tcPr>
            <w:tcW w:w="921" w:type="pct"/>
          </w:tcPr>
          <w:p w:rsidR="003A677E" w:rsidRPr="00EF0391" w:rsidRDefault="003A677E" w:rsidP="003A677E">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No learning outcomes are assigned to these classes (0 ECTS credits).</w:t>
            </w:r>
          </w:p>
          <w:p w:rsidR="00CE6FB5" w:rsidRPr="00EF0391" w:rsidRDefault="00CE6FB5" w:rsidP="003A677E">
            <w:pPr>
              <w:autoSpaceDE w:val="0"/>
              <w:autoSpaceDN w:val="0"/>
              <w:adjustRightInd w:val="0"/>
              <w:jc w:val="center"/>
              <w:rPr>
                <w:rFonts w:ascii="Times New Roman" w:hAnsi="Times New Roman" w:cs="Times New Roman"/>
                <w:bCs/>
                <w:sz w:val="18"/>
                <w:szCs w:val="18"/>
                <w:lang w:val="en-GB"/>
              </w:rPr>
            </w:pPr>
          </w:p>
        </w:tc>
        <w:tc>
          <w:tcPr>
            <w:tcW w:w="4079" w:type="pct"/>
            <w:gridSpan w:val="5"/>
          </w:tcPr>
          <w:p w:rsidR="00745BBE" w:rsidRPr="00EF0391" w:rsidRDefault="00745BBE" w:rsidP="0051425F">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 xml:space="preserve">Definition and essence of </w:t>
            </w:r>
            <w:r w:rsidR="009E6744">
              <w:rPr>
                <w:rFonts w:ascii="Times New Roman" w:hAnsi="Times New Roman" w:cs="Times New Roman"/>
                <w:sz w:val="18"/>
                <w:szCs w:val="18"/>
                <w:lang w:val="en-GB"/>
              </w:rPr>
              <w:t>Health and Safety</w:t>
            </w:r>
            <w:r w:rsidRPr="00EF0391">
              <w:rPr>
                <w:rFonts w:ascii="Times New Roman" w:hAnsi="Times New Roman" w:cs="Times New Roman"/>
                <w:sz w:val="18"/>
                <w:szCs w:val="18"/>
                <w:lang w:val="en-GB"/>
              </w:rPr>
              <w:t xml:space="preserve">. Basic legal acts concerning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(Labour Code, Regulation on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at universities, Fire Protection Act, Regulation on general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regulations, Regulation on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training, Regulation on the technical conditions to be met by buildings and their location). Institutions supervising compliance with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regulations. The Rector’s duties and powers regarding compliance with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rules at the university. General </w:t>
            </w:r>
            <w:r w:rsidR="00014F4A" w:rsidRPr="00EF0391">
              <w:rPr>
                <w:rFonts w:ascii="Times New Roman" w:hAnsi="Times New Roman" w:cs="Times New Roman"/>
                <w:sz w:val="18"/>
                <w:szCs w:val="18"/>
                <w:lang w:val="en-GB"/>
              </w:rPr>
              <w:t>HS</w:t>
            </w:r>
            <w:r w:rsidRPr="00EF0391">
              <w:rPr>
                <w:rFonts w:ascii="Times New Roman" w:hAnsi="Times New Roman" w:cs="Times New Roman"/>
                <w:sz w:val="18"/>
                <w:szCs w:val="18"/>
                <w:lang w:val="en-GB"/>
              </w:rPr>
              <w:t xml:space="preserve"> rules applicable on university premises. General rules concerning buildings, rooms, machines, and equipment and the requirements they should meet. Rules for equipping buildings/rooms with firefighting equipment and first-aid kits. Rules of movement within communication routes. Definition of harmful factors and actions optimising their effects. Accident hazards and types of accidents. Causes of accidents. Basic fire protection rules. Legal acts concerning fire protection. Prevention of fire hazards. Rules of conduct in the event of a fire threat.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the event of poisoning.</w:t>
            </w:r>
          </w:p>
        </w:tc>
      </w:tr>
      <w:tr w:rsidR="00745BBE" w:rsidRPr="00EF0391" w:rsidTr="007F4703">
        <w:tc>
          <w:tcPr>
            <w:tcW w:w="921" w:type="pct"/>
          </w:tcPr>
          <w:p w:rsidR="00745BBE" w:rsidRPr="00EF0391" w:rsidRDefault="00745BBE" w:rsidP="0051425F">
            <w:pPr>
              <w:autoSpaceDE w:val="0"/>
              <w:autoSpaceDN w:val="0"/>
              <w:adjustRightInd w:val="0"/>
              <w:rPr>
                <w:rFonts w:ascii="Times New Roman" w:hAnsi="Times New Roman" w:cs="Times New Roman"/>
                <w:b/>
                <w:sz w:val="18"/>
                <w:szCs w:val="18"/>
                <w:lang w:val="en-GB"/>
              </w:rPr>
            </w:pPr>
          </w:p>
        </w:tc>
        <w:tc>
          <w:tcPr>
            <w:tcW w:w="4079" w:type="pct"/>
            <w:gridSpan w:val="5"/>
          </w:tcPr>
          <w:p w:rsidR="00745BBE" w:rsidRPr="00EF0391"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EF0391" w:rsidTr="007F4703">
        <w:tc>
          <w:tcPr>
            <w:tcW w:w="921" w:type="pct"/>
            <w:shd w:val="clear" w:color="auto" w:fill="F2F2F2" w:themeFill="background1" w:themeFillShade="F2"/>
          </w:tcPr>
          <w:p w:rsidR="00745BBE" w:rsidRPr="00EF0391" w:rsidRDefault="00745BBE" w:rsidP="0051425F">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745BBE" w:rsidRPr="00EF0391" w:rsidRDefault="00745BBE" w:rsidP="0051425F">
            <w:pPr>
              <w:autoSpaceDE w:val="0"/>
              <w:autoSpaceDN w:val="0"/>
              <w:adjustRightInd w:val="0"/>
              <w:rPr>
                <w:rFonts w:ascii="Times New Roman" w:hAnsi="Times New Roman" w:cs="Times New Roman"/>
                <w:sz w:val="18"/>
                <w:szCs w:val="18"/>
                <w:lang w:val="en-GB"/>
              </w:rPr>
            </w:pPr>
          </w:p>
        </w:tc>
      </w:tr>
      <w:tr w:rsidR="00745BBE" w:rsidRPr="00EF0391" w:rsidTr="007F4703">
        <w:tc>
          <w:tcPr>
            <w:tcW w:w="921" w:type="pct"/>
          </w:tcPr>
          <w:p w:rsidR="00745BBE" w:rsidRPr="00EF0391" w:rsidRDefault="0041614A" w:rsidP="0051425F">
            <w:pPr>
              <w:autoSpaceDE w:val="0"/>
              <w:autoSpaceDN w:val="0"/>
              <w:adjustRightInd w:val="0"/>
              <w:rPr>
                <w:rFonts w:ascii="Times New Roman" w:hAnsi="Times New Roman" w:cs="Times New Roman"/>
                <w:b/>
                <w:sz w:val="18"/>
                <w:szCs w:val="18"/>
                <w:lang w:val="en-GB"/>
              </w:rPr>
            </w:pPr>
            <w:bookmarkStart w:id="4" w:name="_Hlk209187138"/>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50275D" w:rsidRPr="00EF0391" w:rsidRDefault="00745BBE" w:rsidP="0051425F">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Academic Skills</w:t>
            </w:r>
          </w:p>
        </w:tc>
        <w:tc>
          <w:tcPr>
            <w:tcW w:w="1432" w:type="pct"/>
            <w:gridSpan w:val="4"/>
            <w:tcBorders>
              <w:left w:val="single" w:sz="4" w:space="0" w:color="4F81BD" w:themeColor="accent1"/>
            </w:tcBorders>
            <w:shd w:val="clear" w:color="auto" w:fill="F2F2F2" w:themeFill="background1" w:themeFillShade="F2"/>
            <w:vAlign w:val="center"/>
          </w:tcPr>
          <w:p w:rsidR="00745BBE" w:rsidRPr="00EF0391" w:rsidRDefault="00745BBE" w:rsidP="0051425F">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 xml:space="preserve">ECTS: </w:t>
            </w:r>
            <w:r w:rsidR="00BC7FE0" w:rsidRPr="00EF0391">
              <w:rPr>
                <w:rFonts w:ascii="Times New Roman" w:hAnsi="Times New Roman" w:cs="Times New Roman"/>
                <w:b/>
                <w:sz w:val="18"/>
                <w:szCs w:val="18"/>
                <w:lang w:val="en-GB"/>
              </w:rPr>
              <w:t>1</w:t>
            </w:r>
          </w:p>
        </w:tc>
      </w:tr>
      <w:tr w:rsidR="00745BBE" w:rsidRPr="00EF0391" w:rsidTr="007F4703">
        <w:tc>
          <w:tcPr>
            <w:tcW w:w="921" w:type="pct"/>
            <w:tcBorders>
              <w:bottom w:val="single" w:sz="4" w:space="0" w:color="auto"/>
            </w:tcBorders>
          </w:tcPr>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AW_WG09</w:t>
            </w:r>
          </w:p>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AW_UW17</w:t>
            </w:r>
          </w:p>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AW_UK03</w:t>
            </w:r>
          </w:p>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AW_UU01</w:t>
            </w:r>
          </w:p>
          <w:p w:rsidR="00453B80"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AW_KR01</w:t>
            </w:r>
          </w:p>
        </w:tc>
        <w:tc>
          <w:tcPr>
            <w:tcW w:w="4079" w:type="pct"/>
            <w:gridSpan w:val="5"/>
            <w:tcBorders>
              <w:bottom w:val="single" w:sz="4" w:space="0" w:color="auto"/>
            </w:tcBorders>
          </w:tcPr>
          <w:p w:rsidR="00745BBE" w:rsidRPr="00EF0391" w:rsidRDefault="00745BBE" w:rsidP="0051425F">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Academic values. Distinguishing science from pseudoscience. Objectivity, scepticism, striving for truth, openness to new information, striving to acquire competences, conscientiousness. Protection of intellectual values, impartial and unmanipulated presentation of data. Identifying a problem. Presentation of specific examples of problems. Searching for an issue that is important for the student, that arouses their interest and the need to act. Presenting a description of the problem. Reasoning. Rational and intuitive thinking. Errors and distortions of rational thinking (e.g. confirmation bias). Probabilistic thinking. Causal thinking. Inference. Analysis of potential distortions in the way the problem is perceived. Analysis of threats and opportunities. Analysis of the causal structure of a problem. Communication. Academic writing style. Structure of different types of academic texts. Writing a project containing a problem description, a review of available data concerning it, and a proposal for its solution. Participation in discussion. Argumentation. Accepting criticism.</w:t>
            </w:r>
          </w:p>
        </w:tc>
      </w:tr>
      <w:tr w:rsidR="00765963" w:rsidRPr="00EF0391" w:rsidTr="007F4703">
        <w:tc>
          <w:tcPr>
            <w:tcW w:w="921" w:type="pct"/>
            <w:shd w:val="clear" w:color="auto" w:fill="FFFFFF" w:themeFill="background1"/>
          </w:tcPr>
          <w:p w:rsidR="00765963" w:rsidRPr="00EF0391" w:rsidRDefault="00765963" w:rsidP="0051425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FFFFF" w:themeFill="background1"/>
          </w:tcPr>
          <w:p w:rsidR="00765963" w:rsidRPr="00EF0391" w:rsidRDefault="00765963" w:rsidP="0051425F">
            <w:pPr>
              <w:autoSpaceDE w:val="0"/>
              <w:autoSpaceDN w:val="0"/>
              <w:adjustRightInd w:val="0"/>
              <w:jc w:val="both"/>
              <w:rPr>
                <w:rFonts w:ascii="Times New Roman" w:hAnsi="Times New Roman" w:cs="Times New Roman"/>
                <w:sz w:val="18"/>
                <w:szCs w:val="18"/>
                <w:lang w:val="en-GB"/>
              </w:rPr>
            </w:pPr>
          </w:p>
        </w:tc>
      </w:tr>
      <w:tr w:rsidR="00745BBE" w:rsidRPr="00EF0391" w:rsidTr="007F4703">
        <w:tc>
          <w:tcPr>
            <w:tcW w:w="921" w:type="pct"/>
            <w:shd w:val="clear" w:color="auto" w:fill="F2F2F2" w:themeFill="background1" w:themeFillShade="F2"/>
          </w:tcPr>
          <w:p w:rsidR="00745BBE" w:rsidRPr="00EF0391" w:rsidRDefault="00745BBE" w:rsidP="0051425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45BBE" w:rsidRPr="00EF0391" w:rsidRDefault="00745BBE" w:rsidP="0051425F">
            <w:pPr>
              <w:autoSpaceDE w:val="0"/>
              <w:autoSpaceDN w:val="0"/>
              <w:adjustRightInd w:val="0"/>
              <w:jc w:val="both"/>
              <w:rPr>
                <w:rFonts w:ascii="Times New Roman" w:hAnsi="Times New Roman" w:cs="Times New Roman"/>
                <w:sz w:val="18"/>
                <w:szCs w:val="18"/>
                <w:lang w:val="en-GB"/>
              </w:rPr>
            </w:pPr>
          </w:p>
        </w:tc>
      </w:tr>
      <w:bookmarkEnd w:id="4"/>
      <w:tr w:rsidR="00A10FC5" w:rsidRPr="00EF0391" w:rsidTr="007F4703">
        <w:tc>
          <w:tcPr>
            <w:tcW w:w="921" w:type="pct"/>
          </w:tcPr>
          <w:p w:rsidR="00A10FC5" w:rsidRPr="00EF0391" w:rsidRDefault="0041614A" w:rsidP="003D6450">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F87EF6" w:rsidRPr="00EF0391" w:rsidRDefault="002B30EA">
            <w:pPr>
              <w:rPr>
                <w:rFonts w:ascii="Times New Roman" w:hAnsi="Times New Roman" w:cs="Times New Roman"/>
                <w:b/>
                <w:sz w:val="18"/>
                <w:szCs w:val="18"/>
                <w:lang w:val="en-GB"/>
              </w:rPr>
            </w:pPr>
            <w:r w:rsidRPr="00EF0391">
              <w:rPr>
                <w:rFonts w:ascii="Times New Roman" w:hAnsi="Times New Roman" w:cs="Times New Roman"/>
                <w:b/>
                <w:sz w:val="18"/>
                <w:szCs w:val="18"/>
                <w:lang w:val="en-GB"/>
              </w:rPr>
              <w:t>Introduction to Philosophy</w:t>
            </w:r>
          </w:p>
        </w:tc>
        <w:tc>
          <w:tcPr>
            <w:tcW w:w="1432" w:type="pct"/>
            <w:gridSpan w:val="4"/>
            <w:tcBorders>
              <w:left w:val="single" w:sz="4" w:space="0" w:color="4F81BD" w:themeColor="accent1"/>
            </w:tcBorders>
            <w:shd w:val="clear" w:color="auto" w:fill="F2F2F2" w:themeFill="background1" w:themeFillShade="F2"/>
            <w:vAlign w:val="center"/>
          </w:tcPr>
          <w:p w:rsidR="00A10FC5" w:rsidRPr="00EF0391" w:rsidRDefault="00A10FC5" w:rsidP="003D6450">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 xml:space="preserve">ECTS: </w:t>
            </w:r>
            <w:r w:rsidR="008F3821" w:rsidRPr="00EF0391">
              <w:rPr>
                <w:rFonts w:ascii="Times New Roman" w:hAnsi="Times New Roman" w:cs="Times New Roman"/>
                <w:b/>
                <w:sz w:val="18"/>
                <w:szCs w:val="18"/>
                <w:lang w:val="en-GB"/>
              </w:rPr>
              <w:t>5</w:t>
            </w:r>
          </w:p>
        </w:tc>
      </w:tr>
      <w:tr w:rsidR="00A10FC5" w:rsidRPr="00EF0391" w:rsidTr="007F4703">
        <w:tc>
          <w:tcPr>
            <w:tcW w:w="921" w:type="pct"/>
          </w:tcPr>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AW_WG09</w:t>
            </w:r>
          </w:p>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AW_UW17</w:t>
            </w:r>
          </w:p>
          <w:p w:rsidR="003A677E"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AW_UU01</w:t>
            </w:r>
          </w:p>
          <w:p w:rsidR="00A10FC5" w:rsidRPr="00EF0391" w:rsidRDefault="003A677E" w:rsidP="003A677E">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AW_KR02</w:t>
            </w:r>
          </w:p>
        </w:tc>
        <w:tc>
          <w:tcPr>
            <w:tcW w:w="4079" w:type="pct"/>
            <w:gridSpan w:val="5"/>
          </w:tcPr>
          <w:p w:rsidR="00A10FC5" w:rsidRPr="00EF0391" w:rsidRDefault="00FB5DF1" w:rsidP="003D6450">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 xml:space="preserve">Philosophy as reflection and knowledge about the world. The structure of philosophy. The method of philosophy. The aims of philosophy. Types of human knowledge. Philosophy and science. Disputes about the nature of reality (the question of arche, the dispute over substance: monism, dualism, pluralism, the dispute over the existence of the world: realism–idealism). Great ontological and metaphysical systems (Plato, Aristotle, St Augustine, St Thomas Aquinas, Descartes, Kant, Hegel). The dispute over the sources of knowledge: genetic rationalism (nativism), genetic empiricism, rationalism–irrationalism. The dispute over the method of cognition (apriorism, </w:t>
            </w:r>
            <w:proofErr w:type="spellStart"/>
            <w:r w:rsidRPr="00EF0391">
              <w:rPr>
                <w:rFonts w:ascii="Times New Roman" w:hAnsi="Times New Roman" w:cs="Times New Roman"/>
                <w:sz w:val="18"/>
                <w:szCs w:val="18"/>
                <w:lang w:val="en-GB"/>
              </w:rPr>
              <w:t>aposteriorism</w:t>
            </w:r>
            <w:proofErr w:type="spellEnd"/>
            <w:r w:rsidRPr="00EF0391">
              <w:rPr>
                <w:rFonts w:ascii="Times New Roman" w:hAnsi="Times New Roman" w:cs="Times New Roman"/>
                <w:sz w:val="18"/>
                <w:szCs w:val="18"/>
                <w:lang w:val="en-GB"/>
              </w:rPr>
              <w:t xml:space="preserve">). The dispute over the subject (limits) of cognition (realism, scepticism, agnosticism). Selected concepts of truth: the classical (Aristotelian) concept of truth, non-classical theories of truth. The problem of the absoluteness and relativity of truth. Philosophical anthropology: the psychophysical problem, anthropological dualism (Plato, Descartes), Aristotle’s hylomorphism, Christian concepts of the human being, the existentialist vision of the human being. Basic trends in contemporary philosophy (positivism and neo-positivism, existentialism, philosophy of dialogue, personalism, pragmatism, and postmodernism). Fundamental questions of the philosophy of values (the dispute over the existence of values, axiological order, cognition of values). Trends and schools in ethics. Descriptive ethics and normative ethics. Questions of the meaning and purpose of life. Social philosophy. Basic social values: justice, equality, freedom. Visions of the good state. Selected issues in aesthetics (beauty as an idea, the </w:t>
            </w:r>
            <w:proofErr w:type="spellStart"/>
            <w:r w:rsidRPr="00EF0391">
              <w:rPr>
                <w:rFonts w:ascii="Times New Roman" w:hAnsi="Times New Roman" w:cs="Times New Roman"/>
                <w:sz w:val="18"/>
                <w:szCs w:val="18"/>
                <w:lang w:val="en-GB"/>
              </w:rPr>
              <w:t>subjectivisation</w:t>
            </w:r>
            <w:proofErr w:type="spellEnd"/>
            <w:r w:rsidRPr="00EF0391">
              <w:rPr>
                <w:rFonts w:ascii="Times New Roman" w:hAnsi="Times New Roman" w:cs="Times New Roman"/>
                <w:sz w:val="18"/>
                <w:szCs w:val="18"/>
                <w:lang w:val="en-GB"/>
              </w:rPr>
              <w:t xml:space="preserve"> and individualisation of beauty in light of the critique of taste, aesthetic experience, the beauty of nature). Philosophy of language (language as a medium and as an object of cognition, </w:t>
            </w:r>
            <w:r w:rsidRPr="00EF0391">
              <w:rPr>
                <w:rFonts w:ascii="Times New Roman" w:hAnsi="Times New Roman" w:cs="Times New Roman"/>
                <w:sz w:val="18"/>
                <w:szCs w:val="18"/>
                <w:lang w:val="en-GB"/>
              </w:rPr>
              <w:lastRenderedPageBreak/>
              <w:t>the nature of meaning, use of language, understanding language, the relation between language and reality). The dispute over universals. Translation and interpretation. Cognition and understanding.</w:t>
            </w:r>
          </w:p>
        </w:tc>
      </w:tr>
      <w:tr w:rsidR="00A10FC5" w:rsidRPr="00EF0391" w:rsidTr="007F4703">
        <w:tc>
          <w:tcPr>
            <w:tcW w:w="921" w:type="pct"/>
          </w:tcPr>
          <w:p w:rsidR="00A10FC5" w:rsidRPr="00EF0391" w:rsidRDefault="00A10FC5" w:rsidP="003D6450">
            <w:pPr>
              <w:autoSpaceDE w:val="0"/>
              <w:autoSpaceDN w:val="0"/>
              <w:adjustRightInd w:val="0"/>
              <w:rPr>
                <w:rFonts w:ascii="Times New Roman" w:hAnsi="Times New Roman" w:cs="Times New Roman"/>
                <w:b/>
                <w:sz w:val="18"/>
                <w:szCs w:val="18"/>
                <w:lang w:val="en-GB"/>
              </w:rPr>
            </w:pPr>
          </w:p>
        </w:tc>
        <w:tc>
          <w:tcPr>
            <w:tcW w:w="4079" w:type="pct"/>
            <w:gridSpan w:val="5"/>
          </w:tcPr>
          <w:p w:rsidR="00A10FC5" w:rsidRPr="00EF0391" w:rsidRDefault="00A10FC5" w:rsidP="003D6450">
            <w:pPr>
              <w:autoSpaceDE w:val="0"/>
              <w:autoSpaceDN w:val="0"/>
              <w:adjustRightInd w:val="0"/>
              <w:jc w:val="both"/>
              <w:rPr>
                <w:rFonts w:ascii="Times New Roman" w:hAnsi="Times New Roman" w:cs="Times New Roman"/>
                <w:sz w:val="18"/>
                <w:szCs w:val="18"/>
                <w:lang w:val="en-GB"/>
              </w:rPr>
            </w:pPr>
          </w:p>
        </w:tc>
      </w:tr>
      <w:tr w:rsidR="00745BBE" w:rsidRPr="00EF0391" w:rsidTr="007F4703">
        <w:tc>
          <w:tcPr>
            <w:tcW w:w="921" w:type="pct"/>
            <w:shd w:val="clear" w:color="auto" w:fill="F2F2F2" w:themeFill="background1" w:themeFillShade="F2"/>
          </w:tcPr>
          <w:p w:rsidR="00B93AE5" w:rsidRPr="00EF0391" w:rsidRDefault="00B93AE5" w:rsidP="0051425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45BBE" w:rsidRPr="00EF0391" w:rsidRDefault="00745BBE" w:rsidP="0051425F">
            <w:pPr>
              <w:autoSpaceDE w:val="0"/>
              <w:autoSpaceDN w:val="0"/>
              <w:adjustRightInd w:val="0"/>
              <w:jc w:val="both"/>
              <w:rPr>
                <w:rFonts w:ascii="Times New Roman" w:hAnsi="Times New Roman" w:cs="Times New Roman"/>
                <w:sz w:val="18"/>
                <w:szCs w:val="18"/>
                <w:lang w:val="en-GB"/>
              </w:rPr>
            </w:pPr>
          </w:p>
        </w:tc>
      </w:tr>
      <w:tr w:rsidR="00B93AE5" w:rsidRPr="00EF0391" w:rsidTr="007F4703">
        <w:tc>
          <w:tcPr>
            <w:tcW w:w="921" w:type="pct"/>
          </w:tcPr>
          <w:p w:rsidR="00B93AE5" w:rsidRPr="00EF0391" w:rsidRDefault="0041614A" w:rsidP="00833EA6">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Pr>
          <w:p w:rsidR="00690ED6" w:rsidRPr="00EF0391" w:rsidRDefault="00B93AE5" w:rsidP="00833EA6">
            <w:pPr>
              <w:autoSpaceDE w:val="0"/>
              <w:autoSpaceDN w:val="0"/>
              <w:adjustRightInd w:val="0"/>
              <w:jc w:val="both"/>
              <w:rPr>
                <w:rFonts w:ascii="Times New Roman" w:hAnsi="Times New Roman" w:cs="Times New Roman"/>
                <w:b/>
                <w:sz w:val="18"/>
                <w:szCs w:val="18"/>
                <w:lang w:val="en-GB"/>
              </w:rPr>
            </w:pPr>
            <w:r w:rsidRPr="00EF0391">
              <w:rPr>
                <w:rFonts w:ascii="Times New Roman" w:hAnsi="Times New Roman" w:cs="Times New Roman"/>
                <w:b/>
                <w:sz w:val="18"/>
                <w:szCs w:val="18"/>
                <w:lang w:val="en-GB"/>
              </w:rPr>
              <w:t>Aesthetics</w:t>
            </w:r>
          </w:p>
        </w:tc>
        <w:tc>
          <w:tcPr>
            <w:tcW w:w="1432" w:type="pct"/>
            <w:gridSpan w:val="4"/>
            <w:shd w:val="clear" w:color="auto" w:fill="F2F2F2" w:themeFill="background1" w:themeFillShade="F2"/>
          </w:tcPr>
          <w:p w:rsidR="00B93AE5" w:rsidRPr="00EF0391" w:rsidRDefault="00B93AE5" w:rsidP="00833EA6">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b/>
                <w:sz w:val="18"/>
                <w:szCs w:val="18"/>
                <w:lang w:val="en-GB"/>
              </w:rPr>
              <w:t xml:space="preserve">ECTS: </w:t>
            </w:r>
            <w:r w:rsidR="008F3821" w:rsidRPr="00EF0391">
              <w:rPr>
                <w:rFonts w:ascii="Times New Roman" w:hAnsi="Times New Roman" w:cs="Times New Roman"/>
                <w:b/>
                <w:sz w:val="18"/>
                <w:szCs w:val="18"/>
                <w:lang w:val="en-GB"/>
              </w:rPr>
              <w:t>5</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AW_WG08</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AW_WG09</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AW_WK01</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AW_UW07</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AW_UW17</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AW_UU01</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AW_KR02</w:t>
            </w:r>
          </w:p>
        </w:tc>
        <w:tc>
          <w:tcPr>
            <w:tcW w:w="4079" w:type="pct"/>
            <w:gridSpan w:val="5"/>
          </w:tcPr>
          <w:p w:rsidR="00B5169D" w:rsidRPr="00EF0391" w:rsidRDefault="00B5169D" w:rsidP="00765963">
            <w:pPr>
              <w:jc w:val="both"/>
              <w:rPr>
                <w:rFonts w:ascii="Times New Roman" w:eastAsia="Times New Roman" w:hAnsi="Times New Roman" w:cs="Times New Roman"/>
                <w:sz w:val="18"/>
                <w:szCs w:val="18"/>
                <w:lang w:val="en-GB"/>
              </w:rPr>
            </w:pPr>
            <w:r w:rsidRPr="00EF0391">
              <w:rPr>
                <w:rFonts w:ascii="Times New Roman" w:hAnsi="Times New Roman" w:cs="Times New Roman"/>
                <w:sz w:val="18"/>
                <w:szCs w:val="18"/>
                <w:lang w:val="en-GB"/>
              </w:rPr>
              <w:t>History of the concepts of aesthetics and art; problems of the history of aesthetics. Aesthetics as the philosophy of the fine arts. The subject of aesthetics and its basic concepts. The transformation of aesthetics in the second half of the 20th century.</w:t>
            </w:r>
          </w:p>
          <w:p w:rsidR="00F87EF6" w:rsidRPr="00EF0391" w:rsidRDefault="002B30EA" w:rsidP="00765963">
            <w:pPr>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The artist and the creative process. Psychophysical, social, and cultural conditions of creation.</w:t>
            </w:r>
          </w:p>
          <w:p w:rsidR="00F87EF6" w:rsidRPr="00EF0391" w:rsidRDefault="002B30EA" w:rsidP="00765963">
            <w:pPr>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 xml:space="preserve">The work of art. Historical definitions of the concept. New definitions of the concept in the 1960s. Alternative definition; institutional definition. Aesthetic experience. Historical overview of views on the reception of art. Conditions of aesthetic experience. The dominant role of mimetic aesthetics in Western culture. The birth of art and mimetic aesthetics in antiquity and their situation in the Middle Ages. The situation of art and mimetic aesthetics in the Renaissance, Baroque, Enlightenment, and Romanticism. Mimetic aesthetics in the form of realism. The decline of mimetic art. Expressive, formalist, and avant-garde aesthetics. The situation of art and aesthetics in the second half of the 20th century. Neo-avant-garde. Eco-art and eco-aesthetics. Aesthetics and the art of electronic media. </w:t>
            </w:r>
            <w:proofErr w:type="spellStart"/>
            <w:r w:rsidRPr="00EF0391">
              <w:rPr>
                <w:rFonts w:ascii="Times New Roman" w:hAnsi="Times New Roman" w:cs="Times New Roman"/>
                <w:sz w:val="18"/>
                <w:szCs w:val="18"/>
                <w:lang w:val="en-GB"/>
              </w:rPr>
              <w:t>Somaesthetics</w:t>
            </w:r>
            <w:proofErr w:type="spellEnd"/>
            <w:r w:rsidRPr="00EF0391">
              <w:rPr>
                <w:rFonts w:ascii="Times New Roman" w:hAnsi="Times New Roman" w:cs="Times New Roman"/>
                <w:sz w:val="18"/>
                <w:szCs w:val="18"/>
                <w:lang w:val="en-GB"/>
              </w:rPr>
              <w:t>. Beauty, canon, culture. What creates the standard of beauty.</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color w:val="FF0000"/>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color w:val="FF0000"/>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Foreign Language: English</w:t>
            </w:r>
          </w:p>
        </w:tc>
        <w:tc>
          <w:tcPr>
            <w:tcW w:w="1432" w:type="pct"/>
            <w:gridSpan w:val="4"/>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9</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AW_WG16</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AW_UK02</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AW_KR01</w:t>
            </w:r>
          </w:p>
        </w:tc>
        <w:tc>
          <w:tcPr>
            <w:tcW w:w="4079" w:type="pct"/>
            <w:gridSpan w:val="5"/>
          </w:tcPr>
          <w:p w:rsidR="00B5169D" w:rsidRPr="00EF0391" w:rsidRDefault="00B5169D" w:rsidP="00765963">
            <w:pPr>
              <w:autoSpaceDE w:val="0"/>
              <w:autoSpaceDN w:val="0"/>
              <w:adjustRightInd w:val="0"/>
              <w:jc w:val="both"/>
              <w:rPr>
                <w:rFonts w:ascii="Times New Roman" w:hAnsi="Times New Roman" w:cs="Times New Roman"/>
                <w:sz w:val="18"/>
                <w:szCs w:val="18"/>
                <w:lang w:val="en-GB"/>
              </w:rPr>
            </w:pPr>
            <w:r w:rsidRPr="00765963">
              <w:rPr>
                <w:rFonts w:ascii="Times New Roman" w:hAnsi="Times New Roman" w:cs="Times New Roman"/>
                <w:b/>
                <w:sz w:val="18"/>
                <w:szCs w:val="18"/>
                <w:lang w:val="en-GB"/>
              </w:rPr>
              <w:t>Part I.</w:t>
            </w:r>
            <w:r w:rsidRPr="00EF0391">
              <w:rPr>
                <w:rFonts w:ascii="Times New Roman" w:hAnsi="Times New Roman" w:cs="Times New Roman"/>
                <w:sz w:val="18"/>
                <w:szCs w:val="18"/>
                <w:lang w:val="en-GB"/>
              </w:rPr>
              <w:t xml:space="preserve"> Adjectives describing a person’s appearance, personality, and behaviour. Structure and use of present tenses: Present Simple. The natural environment and environmental protection – vocabulary. Structure and use of present tenses: Present Continuous. Human health and the human body – vocabulary. Contrastive use of present tenses: Present Simple vs Present Continuous. Tourism, travel, and holidays – vocabulary. Structure and use of present tenses: Present Perfect Simple and Continuous (result vs action). Human leisure time: hobbies, sport, recreation – vocabulary. Contrastive, comprehensive use of all English present tenses.</w:t>
            </w:r>
          </w:p>
          <w:p w:rsidR="00F87EF6" w:rsidRPr="00EF0391" w:rsidRDefault="002B30EA" w:rsidP="00765963">
            <w:pPr>
              <w:jc w:val="both"/>
              <w:rPr>
                <w:rFonts w:ascii="Times New Roman" w:hAnsi="Times New Roman" w:cs="Times New Roman"/>
                <w:sz w:val="18"/>
                <w:szCs w:val="18"/>
                <w:lang w:val="en-GB"/>
              </w:rPr>
            </w:pPr>
            <w:r w:rsidRPr="00765963">
              <w:rPr>
                <w:rFonts w:ascii="Times New Roman" w:hAnsi="Times New Roman" w:cs="Times New Roman"/>
                <w:b/>
                <w:sz w:val="18"/>
                <w:szCs w:val="18"/>
                <w:lang w:val="en-GB"/>
              </w:rPr>
              <w:t>Part II.</w:t>
            </w:r>
            <w:r w:rsidRPr="00EF0391">
              <w:rPr>
                <w:rFonts w:ascii="Times New Roman" w:hAnsi="Times New Roman" w:cs="Times New Roman"/>
                <w:sz w:val="18"/>
                <w:szCs w:val="18"/>
                <w:lang w:val="en-GB"/>
              </w:rPr>
              <w:t xml:space="preserve"> Staying in a hotel – problems and their solutions – vocabulary. Structure and use of past tenses: Past Simple – regular and irregular verbs. Interior architecture – vocabulary. Structure and use of past tenses: Past Continuous. Trade, business, and business communication – vocabulary. Contrastive use of past tenses: Past Simple vs Past Continuous. Building materials and methods of processing them – vocabulary. Structure and use of past tenses: Past Perfect. Interior furnishings – vocabulary. Contrastive, comprehensive use of all English past tenses.</w:t>
            </w:r>
          </w:p>
          <w:p w:rsidR="00F87EF6" w:rsidRPr="00EF0391" w:rsidRDefault="002B30EA" w:rsidP="00765963">
            <w:pPr>
              <w:jc w:val="both"/>
              <w:rPr>
                <w:rFonts w:ascii="Times New Roman" w:hAnsi="Times New Roman" w:cs="Times New Roman"/>
                <w:sz w:val="18"/>
                <w:szCs w:val="18"/>
                <w:lang w:val="en-GB"/>
              </w:rPr>
            </w:pPr>
            <w:r w:rsidRPr="00765963">
              <w:rPr>
                <w:rFonts w:ascii="Times New Roman" w:hAnsi="Times New Roman" w:cs="Times New Roman"/>
                <w:b/>
                <w:sz w:val="18"/>
                <w:szCs w:val="18"/>
                <w:lang w:val="en-GB"/>
              </w:rPr>
              <w:t>Part III.</w:t>
            </w:r>
            <w:r w:rsidRPr="00EF0391">
              <w:rPr>
                <w:rFonts w:ascii="Times New Roman" w:hAnsi="Times New Roman" w:cs="Times New Roman"/>
                <w:sz w:val="18"/>
                <w:szCs w:val="18"/>
                <w:lang w:val="en-GB"/>
              </w:rPr>
              <w:t xml:space="preserve"> Human body anatomy – vocabulary. Structure and use of future tenses: will + infinitive. The interior architect’s workshop – vocabulary. Structure and use of future tenses: ‘going to’ – plans and predictions about the future. Sport – vocabulary. Structure and use of future tenses: arranged future – Present Continuous for future. Life in the countryside and in the city – vocabulary. Contrastive use of future tenses: will + infinitive, going to, Present Continuous for future. Design visualisation in interior architecture – vocabulary. Contrastive, comprehensive use of all English future tenses (including Future Continuous, Future Perfect, and periphrastic forms).</w:t>
            </w:r>
          </w:p>
          <w:p w:rsidR="00F87EF6" w:rsidRPr="00EF0391" w:rsidRDefault="002B30EA" w:rsidP="00765963">
            <w:pPr>
              <w:jc w:val="both"/>
              <w:rPr>
                <w:rFonts w:ascii="Times New Roman" w:hAnsi="Times New Roman" w:cs="Times New Roman"/>
                <w:sz w:val="18"/>
                <w:szCs w:val="18"/>
                <w:lang w:val="en-GB"/>
              </w:rPr>
            </w:pPr>
            <w:r w:rsidRPr="00765963">
              <w:rPr>
                <w:rFonts w:ascii="Times New Roman" w:hAnsi="Times New Roman" w:cs="Times New Roman"/>
                <w:b/>
                <w:sz w:val="18"/>
                <w:szCs w:val="18"/>
                <w:lang w:val="en-GB"/>
              </w:rPr>
              <w:t>Part IV.</w:t>
            </w:r>
            <w:r w:rsidRPr="00EF0391">
              <w:rPr>
                <w:rFonts w:ascii="Times New Roman" w:hAnsi="Times New Roman" w:cs="Times New Roman"/>
                <w:sz w:val="18"/>
                <w:szCs w:val="18"/>
                <w:lang w:val="en-GB"/>
              </w:rPr>
              <w:t xml:space="preserve"> Technologies for the production of interior furnishing elements – vocabulary. Complex sentences – structure and use – comprehensive use of conjunctions. Problems of the contemporary world: hunger, overweight and obesity, civilisation diseases – vocabulary. Phrasal verbs – separable and inseparable. Expressing feelings and opinions – vocabulary. Modal verbs – their functions and forms. Analysis and translation of specialist texts in the field of interior architecture. Reported speech in English – rules of formation and use. Presentation of a selected topic in the field of interior architecture in English – oral statement. Comprehensive use of nouns, adjectives, and adverbs in different sentence types, taking into account all English tenses (present, past, future).</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Foreign Language: German</w:t>
            </w:r>
          </w:p>
        </w:tc>
        <w:tc>
          <w:tcPr>
            <w:tcW w:w="1432" w:type="pct"/>
            <w:gridSpan w:val="4"/>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9</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AW_WG16</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AW_UK02</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AW_KR01</w:t>
            </w:r>
          </w:p>
        </w:tc>
        <w:tc>
          <w:tcPr>
            <w:tcW w:w="4079" w:type="pct"/>
            <w:gridSpan w:val="5"/>
          </w:tcPr>
          <w:p w:rsidR="00B5169D" w:rsidRPr="00EF0391" w:rsidRDefault="00B5169D" w:rsidP="008C767E">
            <w:pPr>
              <w:autoSpaceDE w:val="0"/>
              <w:autoSpaceDN w:val="0"/>
              <w:adjustRightInd w:val="0"/>
              <w:jc w:val="both"/>
              <w:rPr>
                <w:rFonts w:ascii="Times New Roman" w:eastAsia="Times New Roman" w:hAnsi="Times New Roman" w:cs="Times New Roman"/>
                <w:b/>
                <w:bCs/>
                <w:color w:val="EE0000"/>
                <w:sz w:val="18"/>
                <w:szCs w:val="18"/>
                <w:lang w:val="en-GB"/>
              </w:rPr>
            </w:pPr>
            <w:r w:rsidRPr="008310DC">
              <w:rPr>
                <w:rFonts w:ascii="Times New Roman" w:hAnsi="Times New Roman" w:cs="Times New Roman"/>
                <w:b/>
                <w:sz w:val="18"/>
                <w:szCs w:val="18"/>
                <w:lang w:val="en-GB"/>
              </w:rPr>
              <w:t>Part I.</w:t>
            </w:r>
            <w:r w:rsidRPr="00EF0391">
              <w:rPr>
                <w:rFonts w:ascii="Times New Roman" w:hAnsi="Times New Roman" w:cs="Times New Roman"/>
                <w:sz w:val="18"/>
                <w:szCs w:val="18"/>
                <w:lang w:val="en-GB"/>
              </w:rPr>
              <w:t xml:space="preserve"> Adjectives describing a person’s appearance, personality, and behaviour. Definite and indefinite articles, declension by cases. The natural environment and environmental protection – vocabulary. Personal pronoun – declension by cases. Human health and the human body – vocabulary. German noun – declension by cases: </w:t>
            </w:r>
            <w:proofErr w:type="spellStart"/>
            <w:r w:rsidRPr="00EF0391">
              <w:rPr>
                <w:rFonts w:ascii="Times New Roman" w:hAnsi="Times New Roman" w:cs="Times New Roman"/>
                <w:sz w:val="18"/>
                <w:szCs w:val="18"/>
                <w:lang w:val="en-GB"/>
              </w:rPr>
              <w:t>Nominativ</w:t>
            </w:r>
            <w:proofErr w:type="spellEnd"/>
            <w:r w:rsidRPr="00EF0391">
              <w:rPr>
                <w:rFonts w:ascii="Times New Roman" w:hAnsi="Times New Roman" w:cs="Times New Roman"/>
                <w:sz w:val="18"/>
                <w:szCs w:val="18"/>
                <w:lang w:val="en-GB"/>
              </w:rPr>
              <w:t xml:space="preserve">, </w:t>
            </w:r>
            <w:proofErr w:type="spellStart"/>
            <w:r w:rsidRPr="00EF0391">
              <w:rPr>
                <w:rFonts w:ascii="Times New Roman" w:hAnsi="Times New Roman" w:cs="Times New Roman"/>
                <w:sz w:val="18"/>
                <w:szCs w:val="18"/>
                <w:lang w:val="en-GB"/>
              </w:rPr>
              <w:t>Genitiv</w:t>
            </w:r>
            <w:proofErr w:type="spellEnd"/>
            <w:r w:rsidRPr="00EF0391">
              <w:rPr>
                <w:rFonts w:ascii="Times New Roman" w:hAnsi="Times New Roman" w:cs="Times New Roman"/>
                <w:sz w:val="18"/>
                <w:szCs w:val="18"/>
                <w:lang w:val="en-GB"/>
              </w:rPr>
              <w:t xml:space="preserve">, </w:t>
            </w:r>
            <w:proofErr w:type="spellStart"/>
            <w:r w:rsidRPr="00EF0391">
              <w:rPr>
                <w:rFonts w:ascii="Times New Roman" w:hAnsi="Times New Roman" w:cs="Times New Roman"/>
                <w:sz w:val="18"/>
                <w:szCs w:val="18"/>
                <w:lang w:val="en-GB"/>
              </w:rPr>
              <w:t>Dativ</w:t>
            </w:r>
            <w:proofErr w:type="spellEnd"/>
            <w:r w:rsidRPr="00EF0391">
              <w:rPr>
                <w:rFonts w:ascii="Times New Roman" w:hAnsi="Times New Roman" w:cs="Times New Roman"/>
                <w:sz w:val="18"/>
                <w:szCs w:val="18"/>
                <w:lang w:val="en-GB"/>
              </w:rPr>
              <w:t xml:space="preserve">, </w:t>
            </w:r>
            <w:proofErr w:type="spellStart"/>
            <w:r w:rsidRPr="00EF0391">
              <w:rPr>
                <w:rFonts w:ascii="Times New Roman" w:hAnsi="Times New Roman" w:cs="Times New Roman"/>
                <w:sz w:val="18"/>
                <w:szCs w:val="18"/>
                <w:lang w:val="en-GB"/>
              </w:rPr>
              <w:t>Akkusativ</w:t>
            </w:r>
            <w:proofErr w:type="spellEnd"/>
            <w:r w:rsidRPr="00EF0391">
              <w:rPr>
                <w:rFonts w:ascii="Times New Roman" w:hAnsi="Times New Roman" w:cs="Times New Roman"/>
                <w:sz w:val="18"/>
                <w:szCs w:val="18"/>
                <w:lang w:val="en-GB"/>
              </w:rPr>
              <w:t xml:space="preserve">. Tourism, travel, and holidays – vocabulary. Modal verbs, the verbs </w:t>
            </w:r>
            <w:proofErr w:type="spellStart"/>
            <w:r w:rsidRPr="00EF0391">
              <w:rPr>
                <w:rFonts w:ascii="Times New Roman" w:hAnsi="Times New Roman" w:cs="Times New Roman"/>
                <w:sz w:val="18"/>
                <w:szCs w:val="18"/>
                <w:lang w:val="en-GB"/>
              </w:rPr>
              <w:t>haben</w:t>
            </w:r>
            <w:proofErr w:type="spellEnd"/>
            <w:r w:rsidRPr="00EF0391">
              <w:rPr>
                <w:rFonts w:ascii="Times New Roman" w:hAnsi="Times New Roman" w:cs="Times New Roman"/>
                <w:sz w:val="18"/>
                <w:szCs w:val="18"/>
                <w:lang w:val="en-GB"/>
              </w:rPr>
              <w:t xml:space="preserve"> and sein – inflection and use. Human leisure time: hobbies, sport, recreation – vocabulary. German prepositions with </w:t>
            </w:r>
            <w:proofErr w:type="spellStart"/>
            <w:r w:rsidRPr="00EF0391">
              <w:rPr>
                <w:rFonts w:ascii="Times New Roman" w:hAnsi="Times New Roman" w:cs="Times New Roman"/>
                <w:sz w:val="18"/>
                <w:szCs w:val="18"/>
                <w:lang w:val="en-GB"/>
              </w:rPr>
              <w:t>Dativ</w:t>
            </w:r>
            <w:proofErr w:type="spellEnd"/>
            <w:r w:rsidRPr="00EF0391">
              <w:rPr>
                <w:rFonts w:ascii="Times New Roman" w:hAnsi="Times New Roman" w:cs="Times New Roman"/>
                <w:sz w:val="18"/>
                <w:szCs w:val="18"/>
                <w:lang w:val="en-GB"/>
              </w:rPr>
              <w:t xml:space="preserve"> and </w:t>
            </w:r>
            <w:proofErr w:type="spellStart"/>
            <w:r w:rsidRPr="00EF0391">
              <w:rPr>
                <w:rFonts w:ascii="Times New Roman" w:hAnsi="Times New Roman" w:cs="Times New Roman"/>
                <w:sz w:val="18"/>
                <w:szCs w:val="18"/>
                <w:lang w:val="en-GB"/>
              </w:rPr>
              <w:t>Akkusativ</w:t>
            </w:r>
            <w:proofErr w:type="spellEnd"/>
            <w:r w:rsidRPr="00EF0391">
              <w:rPr>
                <w:rFonts w:ascii="Times New Roman" w:hAnsi="Times New Roman" w:cs="Times New Roman"/>
                <w:sz w:val="18"/>
                <w:szCs w:val="18"/>
                <w:lang w:val="en-GB"/>
              </w:rPr>
              <w:t>.</w:t>
            </w:r>
          </w:p>
          <w:p w:rsidR="00F87EF6" w:rsidRPr="00EF0391" w:rsidRDefault="002B30EA" w:rsidP="008C767E">
            <w:pPr>
              <w:jc w:val="both"/>
              <w:rPr>
                <w:rFonts w:ascii="Times New Roman" w:hAnsi="Times New Roman" w:cs="Times New Roman"/>
                <w:sz w:val="18"/>
                <w:szCs w:val="18"/>
                <w:lang w:val="en-GB"/>
              </w:rPr>
            </w:pPr>
            <w:r w:rsidRPr="008310DC">
              <w:rPr>
                <w:rFonts w:ascii="Times New Roman" w:hAnsi="Times New Roman" w:cs="Times New Roman"/>
                <w:b/>
                <w:sz w:val="18"/>
                <w:szCs w:val="18"/>
                <w:lang w:val="en-GB"/>
              </w:rPr>
              <w:t>Part II.</w:t>
            </w:r>
            <w:r w:rsidRPr="00EF0391">
              <w:rPr>
                <w:rFonts w:ascii="Times New Roman" w:hAnsi="Times New Roman" w:cs="Times New Roman"/>
                <w:sz w:val="18"/>
                <w:szCs w:val="18"/>
                <w:lang w:val="en-GB"/>
              </w:rPr>
              <w:t xml:space="preserve"> Staying in a hotel – problems and their solutions – vocabulary. Perfect tense with </w:t>
            </w:r>
            <w:proofErr w:type="spellStart"/>
            <w:r w:rsidRPr="00EF0391">
              <w:rPr>
                <w:rFonts w:ascii="Times New Roman" w:hAnsi="Times New Roman" w:cs="Times New Roman"/>
                <w:sz w:val="18"/>
                <w:szCs w:val="18"/>
                <w:lang w:val="en-GB"/>
              </w:rPr>
              <w:t>haben</w:t>
            </w:r>
            <w:proofErr w:type="spellEnd"/>
            <w:r w:rsidRPr="00EF0391">
              <w:rPr>
                <w:rFonts w:ascii="Times New Roman" w:hAnsi="Times New Roman" w:cs="Times New Roman"/>
                <w:sz w:val="18"/>
                <w:szCs w:val="18"/>
                <w:lang w:val="en-GB"/>
              </w:rPr>
              <w:t xml:space="preserve"> and sein – weak and strong verbs. Interior architecture – vocabulary. </w:t>
            </w:r>
            <w:proofErr w:type="spellStart"/>
            <w:r w:rsidRPr="00EF0391">
              <w:rPr>
                <w:rFonts w:ascii="Times New Roman" w:hAnsi="Times New Roman" w:cs="Times New Roman"/>
                <w:sz w:val="18"/>
                <w:szCs w:val="18"/>
                <w:lang w:val="en-GB"/>
              </w:rPr>
              <w:t>Praeteritum</w:t>
            </w:r>
            <w:proofErr w:type="spellEnd"/>
            <w:r w:rsidRPr="00EF0391">
              <w:rPr>
                <w:rFonts w:ascii="Times New Roman" w:hAnsi="Times New Roman" w:cs="Times New Roman"/>
                <w:sz w:val="18"/>
                <w:szCs w:val="18"/>
                <w:lang w:val="en-GB"/>
              </w:rPr>
              <w:t xml:space="preserve"> past tense – verb </w:t>
            </w:r>
            <w:r w:rsidRPr="00EF0391">
              <w:rPr>
                <w:rFonts w:ascii="Times New Roman" w:hAnsi="Times New Roman" w:cs="Times New Roman"/>
                <w:sz w:val="18"/>
                <w:szCs w:val="18"/>
                <w:lang w:val="en-GB"/>
              </w:rPr>
              <w:lastRenderedPageBreak/>
              <w:t xml:space="preserve">inflection. Trade, business, and business communication – vocabulary. German verbs requiring the </w:t>
            </w:r>
            <w:proofErr w:type="spellStart"/>
            <w:r w:rsidRPr="00EF0391">
              <w:rPr>
                <w:rFonts w:ascii="Times New Roman" w:hAnsi="Times New Roman" w:cs="Times New Roman"/>
                <w:sz w:val="18"/>
                <w:szCs w:val="18"/>
                <w:lang w:val="en-GB"/>
              </w:rPr>
              <w:t>Dativ</w:t>
            </w:r>
            <w:proofErr w:type="spellEnd"/>
            <w:r w:rsidRPr="00EF0391">
              <w:rPr>
                <w:rFonts w:ascii="Times New Roman" w:hAnsi="Times New Roman" w:cs="Times New Roman"/>
                <w:sz w:val="18"/>
                <w:szCs w:val="18"/>
                <w:lang w:val="en-GB"/>
              </w:rPr>
              <w:t xml:space="preserve"> and </w:t>
            </w:r>
            <w:proofErr w:type="spellStart"/>
            <w:r w:rsidRPr="00EF0391">
              <w:rPr>
                <w:rFonts w:ascii="Times New Roman" w:hAnsi="Times New Roman" w:cs="Times New Roman"/>
                <w:sz w:val="18"/>
                <w:szCs w:val="18"/>
                <w:lang w:val="en-GB"/>
              </w:rPr>
              <w:t>Akkusativ</w:t>
            </w:r>
            <w:proofErr w:type="spellEnd"/>
            <w:r w:rsidRPr="00EF0391">
              <w:rPr>
                <w:rFonts w:ascii="Times New Roman" w:hAnsi="Times New Roman" w:cs="Times New Roman"/>
                <w:sz w:val="18"/>
                <w:szCs w:val="18"/>
                <w:lang w:val="en-GB"/>
              </w:rPr>
              <w:t xml:space="preserve"> cases. Building materials and technologies – vocabulary. Subordinate clauses. Interior furnishings – vocabulary. Imperative mood in German.</w:t>
            </w:r>
          </w:p>
          <w:p w:rsidR="00F87EF6" w:rsidRPr="00EF0391" w:rsidRDefault="002B30EA" w:rsidP="008C767E">
            <w:pPr>
              <w:jc w:val="both"/>
              <w:rPr>
                <w:rFonts w:ascii="Times New Roman" w:hAnsi="Times New Roman" w:cs="Times New Roman"/>
                <w:sz w:val="18"/>
                <w:szCs w:val="18"/>
                <w:lang w:val="en-GB"/>
              </w:rPr>
            </w:pPr>
            <w:r w:rsidRPr="008310DC">
              <w:rPr>
                <w:rFonts w:ascii="Times New Roman" w:hAnsi="Times New Roman" w:cs="Times New Roman"/>
                <w:b/>
                <w:sz w:val="18"/>
                <w:szCs w:val="18"/>
                <w:lang w:val="en-GB"/>
              </w:rPr>
              <w:t>Part III.</w:t>
            </w:r>
            <w:r w:rsidRPr="00EF0391">
              <w:rPr>
                <w:rFonts w:ascii="Times New Roman" w:hAnsi="Times New Roman" w:cs="Times New Roman"/>
                <w:sz w:val="18"/>
                <w:szCs w:val="18"/>
                <w:lang w:val="en-GB"/>
              </w:rPr>
              <w:t xml:space="preserve"> Human body anatomy – vocabulary. Object and purpose subordinate clauses (with </w:t>
            </w:r>
            <w:proofErr w:type="spellStart"/>
            <w:r w:rsidRPr="00EF0391">
              <w:rPr>
                <w:rFonts w:ascii="Times New Roman" w:hAnsi="Times New Roman" w:cs="Times New Roman"/>
                <w:sz w:val="18"/>
                <w:szCs w:val="18"/>
                <w:lang w:val="en-GB"/>
              </w:rPr>
              <w:t>dass</w:t>
            </w:r>
            <w:proofErr w:type="spellEnd"/>
            <w:r w:rsidRPr="00EF0391">
              <w:rPr>
                <w:rFonts w:ascii="Times New Roman" w:hAnsi="Times New Roman" w:cs="Times New Roman"/>
                <w:sz w:val="18"/>
                <w:szCs w:val="18"/>
                <w:lang w:val="en-GB"/>
              </w:rPr>
              <w:t xml:space="preserve"> and </w:t>
            </w:r>
            <w:proofErr w:type="spellStart"/>
            <w:r w:rsidRPr="00EF0391">
              <w:rPr>
                <w:rFonts w:ascii="Times New Roman" w:hAnsi="Times New Roman" w:cs="Times New Roman"/>
                <w:sz w:val="18"/>
                <w:szCs w:val="18"/>
                <w:lang w:val="en-GB"/>
              </w:rPr>
              <w:t>damit</w:t>
            </w:r>
            <w:proofErr w:type="spellEnd"/>
            <w:r w:rsidRPr="00EF0391">
              <w:rPr>
                <w:rFonts w:ascii="Times New Roman" w:hAnsi="Times New Roman" w:cs="Times New Roman"/>
                <w:sz w:val="18"/>
                <w:szCs w:val="18"/>
                <w:lang w:val="en-GB"/>
              </w:rPr>
              <w:t xml:space="preserve">). Work and employment – vocabulary. Comparison of German adjectives. Sport – vocabulary. Conditional and causal subordinate clauses (with </w:t>
            </w:r>
            <w:proofErr w:type="spellStart"/>
            <w:r w:rsidRPr="00EF0391">
              <w:rPr>
                <w:rFonts w:ascii="Times New Roman" w:hAnsi="Times New Roman" w:cs="Times New Roman"/>
                <w:sz w:val="18"/>
                <w:szCs w:val="18"/>
                <w:lang w:val="en-GB"/>
              </w:rPr>
              <w:t>wenn</w:t>
            </w:r>
            <w:proofErr w:type="spellEnd"/>
            <w:r w:rsidRPr="00EF0391">
              <w:rPr>
                <w:rFonts w:ascii="Times New Roman" w:hAnsi="Times New Roman" w:cs="Times New Roman"/>
                <w:sz w:val="18"/>
                <w:szCs w:val="18"/>
                <w:lang w:val="en-GB"/>
              </w:rPr>
              <w:t xml:space="preserve"> and </w:t>
            </w:r>
            <w:proofErr w:type="spellStart"/>
            <w:r w:rsidRPr="00EF0391">
              <w:rPr>
                <w:rFonts w:ascii="Times New Roman" w:hAnsi="Times New Roman" w:cs="Times New Roman"/>
                <w:sz w:val="18"/>
                <w:szCs w:val="18"/>
                <w:lang w:val="en-GB"/>
              </w:rPr>
              <w:t>weil</w:t>
            </w:r>
            <w:proofErr w:type="spellEnd"/>
            <w:r w:rsidRPr="00EF0391">
              <w:rPr>
                <w:rFonts w:ascii="Times New Roman" w:hAnsi="Times New Roman" w:cs="Times New Roman"/>
                <w:sz w:val="18"/>
                <w:szCs w:val="18"/>
                <w:lang w:val="en-GB"/>
              </w:rPr>
              <w:t xml:space="preserve">). Design visualisation in interior architecture – vocabulary. Reflexive verbs in </w:t>
            </w:r>
            <w:proofErr w:type="spellStart"/>
            <w:r w:rsidRPr="00EF0391">
              <w:rPr>
                <w:rFonts w:ascii="Times New Roman" w:hAnsi="Times New Roman" w:cs="Times New Roman"/>
                <w:sz w:val="18"/>
                <w:szCs w:val="18"/>
                <w:lang w:val="en-GB"/>
              </w:rPr>
              <w:t>Dativ</w:t>
            </w:r>
            <w:proofErr w:type="spellEnd"/>
            <w:r w:rsidRPr="00EF0391">
              <w:rPr>
                <w:rFonts w:ascii="Times New Roman" w:hAnsi="Times New Roman" w:cs="Times New Roman"/>
                <w:sz w:val="18"/>
                <w:szCs w:val="18"/>
                <w:lang w:val="en-GB"/>
              </w:rPr>
              <w:t xml:space="preserve"> and </w:t>
            </w:r>
            <w:proofErr w:type="spellStart"/>
            <w:r w:rsidRPr="00EF0391">
              <w:rPr>
                <w:rFonts w:ascii="Times New Roman" w:hAnsi="Times New Roman" w:cs="Times New Roman"/>
                <w:sz w:val="18"/>
                <w:szCs w:val="18"/>
                <w:lang w:val="en-GB"/>
              </w:rPr>
              <w:t>Akkusativ</w:t>
            </w:r>
            <w:proofErr w:type="spellEnd"/>
            <w:r w:rsidRPr="00EF0391">
              <w:rPr>
                <w:rFonts w:ascii="Times New Roman" w:hAnsi="Times New Roman" w:cs="Times New Roman"/>
                <w:sz w:val="18"/>
                <w:szCs w:val="18"/>
                <w:lang w:val="en-GB"/>
              </w:rPr>
              <w:t xml:space="preserve">. Vehicles and transport – vocabulary. Temporal and concessive subordinate clauses (with </w:t>
            </w:r>
            <w:proofErr w:type="spellStart"/>
            <w:r w:rsidRPr="00EF0391">
              <w:rPr>
                <w:rFonts w:ascii="Times New Roman" w:hAnsi="Times New Roman" w:cs="Times New Roman"/>
                <w:sz w:val="18"/>
                <w:szCs w:val="18"/>
                <w:lang w:val="en-GB"/>
              </w:rPr>
              <w:t>wenn</w:t>
            </w:r>
            <w:proofErr w:type="spellEnd"/>
            <w:r w:rsidRPr="00EF0391">
              <w:rPr>
                <w:rFonts w:ascii="Times New Roman" w:hAnsi="Times New Roman" w:cs="Times New Roman"/>
                <w:sz w:val="18"/>
                <w:szCs w:val="18"/>
                <w:lang w:val="en-GB"/>
              </w:rPr>
              <w:t xml:space="preserve">, </w:t>
            </w:r>
            <w:proofErr w:type="spellStart"/>
            <w:r w:rsidRPr="00EF0391">
              <w:rPr>
                <w:rFonts w:ascii="Times New Roman" w:hAnsi="Times New Roman" w:cs="Times New Roman"/>
                <w:sz w:val="18"/>
                <w:szCs w:val="18"/>
                <w:lang w:val="en-GB"/>
              </w:rPr>
              <w:t>waehrend</w:t>
            </w:r>
            <w:proofErr w:type="spellEnd"/>
            <w:r w:rsidRPr="00EF0391">
              <w:rPr>
                <w:rFonts w:ascii="Times New Roman" w:hAnsi="Times New Roman" w:cs="Times New Roman"/>
                <w:sz w:val="18"/>
                <w:szCs w:val="18"/>
                <w:lang w:val="en-GB"/>
              </w:rPr>
              <w:t xml:space="preserve">, </w:t>
            </w:r>
            <w:proofErr w:type="spellStart"/>
            <w:r w:rsidRPr="00EF0391">
              <w:rPr>
                <w:rFonts w:ascii="Times New Roman" w:hAnsi="Times New Roman" w:cs="Times New Roman"/>
                <w:sz w:val="18"/>
                <w:szCs w:val="18"/>
                <w:lang w:val="en-GB"/>
              </w:rPr>
              <w:t>obwohl</w:t>
            </w:r>
            <w:proofErr w:type="spellEnd"/>
            <w:r w:rsidRPr="00EF0391">
              <w:rPr>
                <w:rFonts w:ascii="Times New Roman" w:hAnsi="Times New Roman" w:cs="Times New Roman"/>
                <w:sz w:val="18"/>
                <w:szCs w:val="18"/>
                <w:lang w:val="en-GB"/>
              </w:rPr>
              <w:t>).</w:t>
            </w:r>
          </w:p>
          <w:p w:rsidR="00F87EF6" w:rsidRPr="00EF0391" w:rsidRDefault="002B30EA" w:rsidP="008C767E">
            <w:pPr>
              <w:jc w:val="both"/>
              <w:rPr>
                <w:rFonts w:ascii="Times New Roman" w:hAnsi="Times New Roman" w:cs="Times New Roman"/>
                <w:sz w:val="18"/>
                <w:szCs w:val="18"/>
                <w:lang w:val="en-GB"/>
              </w:rPr>
            </w:pPr>
            <w:r w:rsidRPr="008310DC">
              <w:rPr>
                <w:rFonts w:ascii="Times New Roman" w:hAnsi="Times New Roman" w:cs="Times New Roman"/>
                <w:b/>
                <w:sz w:val="18"/>
                <w:szCs w:val="18"/>
                <w:lang w:val="en-GB"/>
              </w:rPr>
              <w:t>Part IV.</w:t>
            </w:r>
            <w:r w:rsidRPr="00EF0391">
              <w:rPr>
                <w:rFonts w:ascii="Times New Roman" w:hAnsi="Times New Roman" w:cs="Times New Roman"/>
                <w:sz w:val="18"/>
                <w:szCs w:val="18"/>
                <w:lang w:val="en-GB"/>
              </w:rPr>
              <w:t xml:space="preserve"> Technologies for the production of interior furnishing elements – vocabulary. Relative pronouns and relative clauses. Problems of the contemporary world: hunger, overweight and obesity, civilisation diseases – vocabulary. Conditional mood of weak and strong verbs, </w:t>
            </w:r>
            <w:proofErr w:type="spellStart"/>
            <w:r w:rsidRPr="00EF0391">
              <w:rPr>
                <w:rFonts w:ascii="Times New Roman" w:hAnsi="Times New Roman" w:cs="Times New Roman"/>
                <w:sz w:val="18"/>
                <w:szCs w:val="18"/>
                <w:lang w:val="en-GB"/>
              </w:rPr>
              <w:t>Konjunktiv</w:t>
            </w:r>
            <w:proofErr w:type="spellEnd"/>
            <w:r w:rsidRPr="00EF0391">
              <w:rPr>
                <w:rFonts w:ascii="Times New Roman" w:hAnsi="Times New Roman" w:cs="Times New Roman"/>
                <w:sz w:val="18"/>
                <w:szCs w:val="18"/>
                <w:lang w:val="en-GB"/>
              </w:rPr>
              <w:t xml:space="preserve"> II. Expressing feelings and opinions – vocabulary. Passive voice – all tenses. Analysis and translation of specialist texts in the field of interior architecture. </w:t>
            </w:r>
            <w:proofErr w:type="spellStart"/>
            <w:r w:rsidRPr="00EF0391">
              <w:rPr>
                <w:rFonts w:ascii="Times New Roman" w:hAnsi="Times New Roman" w:cs="Times New Roman"/>
                <w:sz w:val="18"/>
                <w:szCs w:val="18"/>
                <w:lang w:val="en-GB"/>
              </w:rPr>
              <w:t>Plusquamperfekt</w:t>
            </w:r>
            <w:proofErr w:type="spellEnd"/>
            <w:r w:rsidRPr="00EF0391">
              <w:rPr>
                <w:rFonts w:ascii="Times New Roman" w:hAnsi="Times New Roman" w:cs="Times New Roman"/>
                <w:sz w:val="18"/>
                <w:szCs w:val="18"/>
                <w:lang w:val="en-GB"/>
              </w:rPr>
              <w:t xml:space="preserve"> past tense. Presentation of a selected topic in the field of interior architecture in German – oral statement. Future tense </w:t>
            </w:r>
            <w:proofErr w:type="spellStart"/>
            <w:r w:rsidRPr="00EF0391">
              <w:rPr>
                <w:rFonts w:ascii="Times New Roman" w:hAnsi="Times New Roman" w:cs="Times New Roman"/>
                <w:sz w:val="18"/>
                <w:szCs w:val="18"/>
                <w:lang w:val="en-GB"/>
              </w:rPr>
              <w:t>Futur</w:t>
            </w:r>
            <w:proofErr w:type="spellEnd"/>
            <w:r w:rsidRPr="00EF0391">
              <w:rPr>
                <w:rFonts w:ascii="Times New Roman" w:hAnsi="Times New Roman" w:cs="Times New Roman"/>
                <w:sz w:val="18"/>
                <w:szCs w:val="18"/>
                <w:lang w:val="en-GB"/>
              </w:rPr>
              <w:t xml:space="preserve"> I and II.</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Sports and Recreation</w:t>
            </w:r>
          </w:p>
        </w:tc>
        <w:tc>
          <w:tcPr>
            <w:tcW w:w="1432" w:type="pct"/>
            <w:gridSpan w:val="4"/>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0</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No learning outcomes are assigned to these classes (0 ECTS credits).</w:t>
            </w:r>
          </w:p>
          <w:p w:rsidR="00B5169D" w:rsidRPr="00EF0391" w:rsidRDefault="00B5169D" w:rsidP="00B5169D">
            <w:pPr>
              <w:autoSpaceDE w:val="0"/>
              <w:autoSpaceDN w:val="0"/>
              <w:adjustRightInd w:val="0"/>
              <w:rPr>
                <w:rFonts w:ascii="Times New Roman" w:hAnsi="Times New Roman" w:cs="Times New Roman"/>
                <w:bCs/>
                <w:sz w:val="18"/>
                <w:szCs w:val="18"/>
                <w:lang w:val="en-GB"/>
              </w:rPr>
            </w:pPr>
          </w:p>
        </w:tc>
        <w:tc>
          <w:tcPr>
            <w:tcW w:w="4079" w:type="pct"/>
            <w:gridSpan w:val="5"/>
          </w:tcPr>
          <w:p w:rsidR="00B5169D" w:rsidRPr="00EF0391" w:rsidRDefault="00B5169D" w:rsidP="008C767E">
            <w:pPr>
              <w:jc w:val="both"/>
              <w:rPr>
                <w:rFonts w:ascii="Times New Roman" w:eastAsia="Times New Roman" w:hAnsi="Times New Roman" w:cs="Times New Roman"/>
                <w:sz w:val="18"/>
                <w:szCs w:val="18"/>
                <w:lang w:val="en-GB"/>
              </w:rPr>
            </w:pPr>
            <w:r w:rsidRPr="00EF0391">
              <w:rPr>
                <w:rFonts w:ascii="Times New Roman" w:hAnsi="Times New Roman" w:cs="Times New Roman"/>
                <w:sz w:val="18"/>
                <w:szCs w:val="18"/>
                <w:lang w:val="en-GB"/>
              </w:rPr>
              <w:t>Principles of safe participation in sports and recreational classes. Health training. Forms of physical activity to music – aerobics, TBC, yoga. Figure-shaping exercises using fitness equipment. Team sports – football. Aerobic classes. Types of aerobic classes. Aerobic training and its functions. Learning and demonstration of techniques and exercises.</w:t>
            </w:r>
          </w:p>
          <w:p w:rsidR="00F87EF6" w:rsidRPr="00EF0391" w:rsidRDefault="002B30EA" w:rsidP="008C767E">
            <w:pPr>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Team sports – volleyball. Table tennis – learning and improving the basic technical elements. Elements of ballroom dance. Samba, cha-cha, rumba, salsa, jive, disco samba, rock'n'roll, English waltz, tango, Viennese waltz, slow fox, and quickstep. Corrective and compensatory classes supported by relaxation exercises. Team sports – basketball. Team sports – handball. Badminton – learning and improving the basic technical elements. Futsal – learning and improving playing technique. Development of motor fitness and technical skills through games and general development exercises.</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Pr>
          <w:p w:rsidR="00B5169D" w:rsidRPr="00EF0391" w:rsidRDefault="00B5169D" w:rsidP="00B5169D">
            <w:pPr>
              <w:autoSpaceDE w:val="0"/>
              <w:autoSpaceDN w:val="0"/>
              <w:adjustRightInd w:val="0"/>
              <w:jc w:val="both"/>
              <w:rPr>
                <w:rFonts w:ascii="Times New Roman" w:hAnsi="Times New Roman" w:cs="Times New Roman"/>
                <w:i/>
                <w:iCs/>
                <w:sz w:val="18"/>
                <w:szCs w:val="18"/>
                <w:lang w:val="en-GB"/>
              </w:rPr>
            </w:pPr>
            <w:r w:rsidRPr="00EF0391">
              <w:rPr>
                <w:rFonts w:ascii="Times New Roman" w:hAnsi="Times New Roman" w:cs="Times New Roman"/>
                <w:b/>
                <w:sz w:val="18"/>
                <w:szCs w:val="18"/>
                <w:lang w:val="en-GB"/>
              </w:rPr>
              <w:t>Managerial Skills</w:t>
            </w:r>
          </w:p>
        </w:tc>
        <w:tc>
          <w:tcPr>
            <w:tcW w:w="1432" w:type="pct"/>
            <w:gridSpan w:val="4"/>
            <w:shd w:val="clear" w:color="auto" w:fill="F2F2F2" w:themeFill="background1" w:themeFillShade="F2"/>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b/>
                <w:sz w:val="18"/>
                <w:szCs w:val="18"/>
                <w:lang w:val="en-GB"/>
              </w:rPr>
              <w:t>ECTS: 3</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AW_WK02</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AW_WK04</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AW_UO01</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AW_UO02</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AW_UU01</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AW_KO03</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AW_KR02</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AW_KR03</w:t>
            </w:r>
          </w:p>
        </w:tc>
        <w:tc>
          <w:tcPr>
            <w:tcW w:w="4079" w:type="pct"/>
            <w:gridSpan w:val="5"/>
          </w:tcPr>
          <w:p w:rsidR="00B5169D" w:rsidRPr="00EF0391" w:rsidRDefault="00B5169D" w:rsidP="00B5169D">
            <w:pPr>
              <w:tabs>
                <w:tab w:val="left" w:pos="1402"/>
              </w:tabs>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Effective management: the main managerial tasks and functions; the managerial grid; building awareness of leadership competences; contemporary leadership models. Communication within the organisation: one-way and two-way communication scheme; discussion of communication noise and barriers; tools increasing communication effectiveness. Practical application – providing feedback. Building a work team: differences between a working group and a team; the cycle and stages of team work, team roles, standards; solving problems in team functioning.</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
                <w:bCs/>
                <w:iCs/>
                <w:sz w:val="18"/>
                <w:szCs w:val="18"/>
                <w:lang w:val="en-GB"/>
              </w:rPr>
            </w:pPr>
            <w:r w:rsidRPr="00EF0391">
              <w:rPr>
                <w:rFonts w:ascii="Times New Roman" w:hAnsi="Times New Roman" w:cs="Times New Roman"/>
                <w:b/>
                <w:bCs/>
                <w:iCs/>
                <w:sz w:val="18"/>
                <w:szCs w:val="18"/>
                <w:lang w:val="en-GB"/>
              </w:rPr>
              <w:t>Interpersonal Communication</w:t>
            </w:r>
          </w:p>
          <w:p w:rsidR="00B5169D" w:rsidRPr="00EF0391" w:rsidRDefault="00B5169D" w:rsidP="00B5169D">
            <w:pPr>
              <w:autoSpaceDE w:val="0"/>
              <w:autoSpaceDN w:val="0"/>
              <w:adjustRightInd w:val="0"/>
              <w:rPr>
                <w:rFonts w:ascii="Times New Roman" w:hAnsi="Times New Roman" w:cs="Times New Roman"/>
                <w:bCs/>
                <w:i/>
                <w:iCs/>
                <w:sz w:val="18"/>
                <w:szCs w:val="18"/>
                <w:lang w:val="en-GB"/>
              </w:rPr>
            </w:pPr>
          </w:p>
        </w:tc>
        <w:tc>
          <w:tcPr>
            <w:tcW w:w="1432" w:type="pct"/>
            <w:gridSpan w:val="4"/>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3</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AW_WG15</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AW_WK02</w:t>
            </w:r>
          </w:p>
          <w:p w:rsidR="00B5169D" w:rsidRPr="00EF0391" w:rsidRDefault="00B5169D" w:rsidP="00B5169D">
            <w:pPr>
              <w:autoSpaceDE w:val="0"/>
              <w:autoSpaceDN w:val="0"/>
              <w:adjustRightInd w:val="0"/>
              <w:rPr>
                <w:rFonts w:ascii="Times New Roman" w:hAnsi="Times New Roman" w:cs="Times New Roman"/>
                <w:bCs/>
                <w:color w:val="000000" w:themeColor="text1"/>
                <w:sz w:val="18"/>
                <w:szCs w:val="18"/>
                <w:lang w:val="en-GB"/>
              </w:rPr>
            </w:pPr>
            <w:r w:rsidRPr="00EF0391">
              <w:rPr>
                <w:rFonts w:ascii="Times New Roman" w:hAnsi="Times New Roman" w:cs="Times New Roman"/>
                <w:bCs/>
                <w:color w:val="000000" w:themeColor="text1"/>
                <w:sz w:val="18"/>
                <w:szCs w:val="18"/>
                <w:lang w:val="en-GB"/>
              </w:rPr>
              <w:t>AW_UO01</w:t>
            </w:r>
          </w:p>
          <w:p w:rsidR="00B5169D" w:rsidRPr="00EF0391" w:rsidRDefault="00B5169D" w:rsidP="00B5169D">
            <w:pPr>
              <w:autoSpaceDE w:val="0"/>
              <w:autoSpaceDN w:val="0"/>
              <w:adjustRightInd w:val="0"/>
              <w:rPr>
                <w:rFonts w:ascii="Times New Roman" w:hAnsi="Times New Roman" w:cs="Times New Roman"/>
                <w:bCs/>
                <w:color w:val="000000" w:themeColor="text1"/>
                <w:sz w:val="18"/>
                <w:szCs w:val="18"/>
                <w:lang w:val="en-GB"/>
              </w:rPr>
            </w:pPr>
            <w:r w:rsidRPr="00EF0391">
              <w:rPr>
                <w:rFonts w:ascii="Times New Roman" w:hAnsi="Times New Roman" w:cs="Times New Roman"/>
                <w:bCs/>
                <w:color w:val="000000" w:themeColor="text1"/>
                <w:sz w:val="18"/>
                <w:szCs w:val="18"/>
                <w:lang w:val="en-GB"/>
              </w:rPr>
              <w:t>AW_UO02</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AW_UU01</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AW_KR02</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AW_KR03</w:t>
            </w: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Creating a team depending on its aims and tasks. Building group identity. Mature group identification. Teamwork versus individual work. The minimal group paradigm. Groupthink. Social loafing. Social facilitation. Team management tools. Motivation among people working in a team. Ways of increasing motivation (internal and external). Communication in a group. Communication from the perspective of communication theory. Conveying information. Direct communication. Active listening, paraphrasing, clarifying, and checking perception. Use of silence, reflecting feelings, and reframing. Communication within the group. Conveying information. Conflicts – sources of conflict. Methods and tools used to resolve conflicts. Helping persons potentially particularly exposed to aggression from others. Preventing discrimination, mobbing, and other undesirable behaviours. Leadership. Leader versus manager. Types of leaders. The leader’s role in managing a group. Managing through inspiration. How to perform the role of a leader effectively. Individual and personality differences in ways of managing a group. Working with a ‘difficult client’ and conducting a conversation in a situation of emotional strain. Practical exercises using selected motivational interviewing techniques.</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Cs/>
                <w:i/>
                <w:iCs/>
                <w:sz w:val="18"/>
                <w:szCs w:val="18"/>
                <w:lang w:val="en-GB"/>
              </w:rPr>
            </w:pPr>
            <w:r w:rsidRPr="00EF0391">
              <w:rPr>
                <w:rFonts w:ascii="Times New Roman" w:hAnsi="Times New Roman" w:cs="Times New Roman"/>
                <w:b/>
                <w:sz w:val="18"/>
                <w:szCs w:val="18"/>
                <w:lang w:val="en-GB"/>
              </w:rPr>
              <w:t>Entrepreneurship</w:t>
            </w:r>
          </w:p>
        </w:tc>
        <w:tc>
          <w:tcPr>
            <w:tcW w:w="1432" w:type="pct"/>
            <w:gridSpan w:val="4"/>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3</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lastRenderedPageBreak/>
              <w:t>AW_WG11</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AW_WK02</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AW_WK04</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AW_UW16</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AW_UO02</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AW_UU01</w:t>
            </w:r>
          </w:p>
          <w:p w:rsidR="00B5169D" w:rsidRPr="00EF0391" w:rsidRDefault="00B5169D" w:rsidP="00B5169D">
            <w:pPr>
              <w:autoSpaceDE w:val="0"/>
              <w:autoSpaceDN w:val="0"/>
              <w:adjustRightInd w:val="0"/>
              <w:rPr>
                <w:rFonts w:ascii="Times New Roman" w:hAnsi="Times New Roman" w:cs="Times New Roman"/>
                <w:bCs/>
                <w:sz w:val="18"/>
                <w:szCs w:val="18"/>
                <w:lang w:val="en-GB"/>
              </w:rPr>
            </w:pPr>
            <w:r w:rsidRPr="00EF0391">
              <w:rPr>
                <w:rFonts w:ascii="Times New Roman" w:hAnsi="Times New Roman" w:cs="Times New Roman"/>
                <w:bCs/>
                <w:sz w:val="18"/>
                <w:szCs w:val="18"/>
                <w:lang w:val="en-GB"/>
              </w:rPr>
              <w:t>AW_KO03</w:t>
            </w:r>
          </w:p>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Cs/>
                <w:sz w:val="18"/>
                <w:szCs w:val="18"/>
                <w:lang w:val="en-GB"/>
              </w:rPr>
              <w:t>AW_KR01</w:t>
            </w: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b/>
                <w:bCs/>
                <w:sz w:val="18"/>
                <w:szCs w:val="18"/>
                <w:lang w:val="en-GB"/>
              </w:rPr>
            </w:pPr>
            <w:r w:rsidRPr="00EF0391">
              <w:rPr>
                <w:rFonts w:ascii="Times New Roman" w:hAnsi="Times New Roman" w:cs="Times New Roman"/>
                <w:sz w:val="18"/>
                <w:szCs w:val="18"/>
                <w:lang w:val="en-GB"/>
              </w:rPr>
              <w:t>The concept and essence of entrepreneurship. The multidimensional nature of the phenomenon of entrepreneurship. Entrepreneurship in normative, functional, and descriptive terms. Entrepreneurship as a set of human characteristics. Entrepreneur and enterprise. Concepts of the entrepreneur in organisation and management theory. Functions of the entrepreneur. Conditions for the development of entrepreneurship, exogenous and endogenous. Motives for launching new ventures, entrepreneurial style of conducting activity. Small and medium-sized enterprises. The life cycle of an enterprise, the evolution of a small firm. Manifestations of entrepreneurial behaviour. Presentation of entrepreneurial activities. Institutions supporting entrepreneurship. Institutions financing entrepreneurship. The condition of the SME sector in Poland. Planning an initial business concept. The process of registering business activity and the use of the CEIDG system by entrepreneurs. Conducting business activity. Introducing changes in the firm. Evaluation of Canvas projects within teamwork. Entrepreneurial activity in the fields of culture. Entrepreneurial activity in the professional work of the interior architect. Entrepreneurial innovativeness in the areas of the interior architect’s professional activity.</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47" w:type="pct"/>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Cs/>
                <w:i/>
                <w:iCs/>
                <w:sz w:val="18"/>
                <w:szCs w:val="18"/>
                <w:lang w:val="en-GB"/>
              </w:rPr>
            </w:pPr>
            <w:r w:rsidRPr="00EF0391">
              <w:rPr>
                <w:rFonts w:ascii="Times New Roman" w:hAnsi="Times New Roman" w:cs="Times New Roman"/>
                <w:b/>
                <w:sz w:val="18"/>
                <w:szCs w:val="18"/>
                <w:lang w:val="en-GB"/>
              </w:rPr>
              <w:t>Project Management</w:t>
            </w:r>
          </w:p>
        </w:tc>
        <w:tc>
          <w:tcPr>
            <w:tcW w:w="1432" w:type="pct"/>
            <w:gridSpan w:val="4"/>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3</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AW_WG11</w:t>
            </w:r>
          </w:p>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AW_WK02</w:t>
            </w:r>
          </w:p>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AW_WK04</w:t>
            </w:r>
          </w:p>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AW_UW16</w:t>
            </w:r>
          </w:p>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AW_UO02</w:t>
            </w:r>
          </w:p>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AW_UU01</w:t>
            </w:r>
          </w:p>
          <w:p w:rsidR="00B5169D" w:rsidRPr="00EF0391" w:rsidRDefault="00B5169D" w:rsidP="00B5169D">
            <w:pPr>
              <w:autoSpaceDE w:val="0"/>
              <w:autoSpaceDN w:val="0"/>
              <w:adjustRightInd w:val="0"/>
              <w:rPr>
                <w:rFonts w:ascii="Times New Roman" w:hAnsi="Times New Roman" w:cs="Times New Roman"/>
                <w:color w:val="000000" w:themeColor="text1"/>
                <w:sz w:val="18"/>
                <w:szCs w:val="18"/>
                <w:lang w:val="en-GB"/>
              </w:rPr>
            </w:pPr>
            <w:r w:rsidRPr="00EF0391">
              <w:rPr>
                <w:rFonts w:ascii="Times New Roman" w:hAnsi="Times New Roman" w:cs="Times New Roman"/>
                <w:color w:val="000000" w:themeColor="text1"/>
                <w:sz w:val="18"/>
                <w:szCs w:val="18"/>
                <w:lang w:val="en-GB"/>
              </w:rPr>
              <w:t>AW_KO03</w:t>
            </w:r>
          </w:p>
          <w:p w:rsidR="00B5169D" w:rsidRPr="00EF0391" w:rsidRDefault="00B5169D" w:rsidP="00B5169D">
            <w:pPr>
              <w:autoSpaceDE w:val="0"/>
              <w:autoSpaceDN w:val="0"/>
              <w:adjustRightInd w:val="0"/>
              <w:rPr>
                <w:rFonts w:ascii="Times New Roman" w:hAnsi="Times New Roman" w:cs="Times New Roman"/>
                <w:color w:val="FF0000"/>
                <w:sz w:val="18"/>
                <w:szCs w:val="18"/>
                <w:lang w:val="en-GB"/>
              </w:rPr>
            </w:pPr>
            <w:r w:rsidRPr="00EF0391">
              <w:rPr>
                <w:rFonts w:ascii="Times New Roman" w:hAnsi="Times New Roman" w:cs="Times New Roman"/>
                <w:color w:val="000000" w:themeColor="text1"/>
                <w:sz w:val="18"/>
                <w:szCs w:val="18"/>
                <w:lang w:val="en-GB"/>
              </w:rPr>
              <w:t>AW_KR01</w:t>
            </w: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A project as a modern method of work in the contemporary world. Basic concepts in the field of projects and project management. Types and kinds of projects. Types of project management methods. Stages of designing. Efficiency in project implementation. Tools for project implementation and management in its individual phases. Introduction to the methodology of conducting projects – main concepts and assumptions. Methods of working on a project. Formulating a project concept. Goals in a project. Types of projects and their characteristics. The project life cycle. Phases and stages of work on individual tasks in a project. Documentation of the course of the project. Project outcomes and methods of presenting them. Evaluation of the course of the project and results achieved. Analysis of sample projects related to interior architecture. Examples of the application of the project method in the work of the interior architect.</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r>
      <w:tr w:rsidR="00B5169D" w:rsidRPr="00EF0391" w:rsidTr="007F4703">
        <w:trPr>
          <w:trHeight w:val="502"/>
        </w:trPr>
        <w:tc>
          <w:tcPr>
            <w:tcW w:w="5000" w:type="pct"/>
            <w:gridSpan w:val="6"/>
            <w:shd w:val="clear" w:color="auto" w:fill="F2F2F2" w:themeFill="background1" w:themeFillShade="F2"/>
            <w:vAlign w:val="center"/>
          </w:tcPr>
          <w:p w:rsidR="00F87EF6" w:rsidRPr="008310DC" w:rsidRDefault="002B30EA" w:rsidP="008310DC">
            <w:pPr>
              <w:jc w:val="center"/>
              <w:rPr>
                <w:rFonts w:ascii="Times New Roman" w:hAnsi="Times New Roman" w:cs="Times New Roman"/>
                <w:b/>
                <w:sz w:val="18"/>
                <w:szCs w:val="18"/>
                <w:lang w:val="en-GB"/>
              </w:rPr>
            </w:pPr>
            <w:r w:rsidRPr="008310DC">
              <w:rPr>
                <w:rFonts w:ascii="Times New Roman" w:hAnsi="Times New Roman" w:cs="Times New Roman"/>
                <w:b/>
                <w:sz w:val="18"/>
                <w:szCs w:val="18"/>
                <w:lang w:val="en-GB"/>
              </w:rPr>
              <w:t>2. MAJOR EDUCATION</w:t>
            </w:r>
          </w:p>
        </w:tc>
      </w:tr>
      <w:tr w:rsidR="00B5169D" w:rsidRPr="00EF0391" w:rsidTr="007F4703">
        <w:tc>
          <w:tcPr>
            <w:tcW w:w="921" w:type="pct"/>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B5169D" w:rsidRPr="00EF0391" w:rsidRDefault="00B5169D" w:rsidP="00B5169D">
            <w:pPr>
              <w:autoSpaceDE w:val="0"/>
              <w:autoSpaceDN w:val="0"/>
              <w:adjustRightInd w:val="0"/>
              <w:rPr>
                <w:rFonts w:ascii="Times New Roman" w:hAnsi="Times New Roman" w:cs="Times New Roman"/>
                <w:sz w:val="18"/>
                <w:szCs w:val="18"/>
                <w:lang w:val="en-GB"/>
              </w:rPr>
            </w:pPr>
          </w:p>
        </w:tc>
      </w:tr>
      <w:tr w:rsidR="00B5169D" w:rsidRPr="00EF0391" w:rsidTr="007F4703">
        <w:tc>
          <w:tcPr>
            <w:tcW w:w="921" w:type="pct"/>
          </w:tcPr>
          <w:p w:rsidR="00B5169D" w:rsidRPr="00EF0391" w:rsidRDefault="0041614A" w:rsidP="00B5169D">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History of Art I, II</w:t>
            </w:r>
          </w:p>
        </w:tc>
        <w:tc>
          <w:tcPr>
            <w:tcW w:w="1386" w:type="pct"/>
            <w:gridSpan w:val="3"/>
            <w:tcBorders>
              <w:left w:val="single" w:sz="4" w:space="0" w:color="4F81BD" w:themeColor="accent1"/>
            </w:tcBorders>
            <w:shd w:val="clear" w:color="auto" w:fill="F2F2F2" w:themeFill="background1" w:themeFillShade="F2"/>
            <w:vAlign w:val="center"/>
          </w:tcPr>
          <w:p w:rsidR="00B5169D" w:rsidRPr="00EF0391" w:rsidRDefault="00B5169D" w:rsidP="00B5169D">
            <w:pPr>
              <w:autoSpaceDE w:val="0"/>
              <w:autoSpaceDN w:val="0"/>
              <w:adjustRightInd w:val="0"/>
              <w:rPr>
                <w:rFonts w:ascii="Times New Roman" w:hAnsi="Times New Roman" w:cs="Times New Roman"/>
                <w:b/>
                <w:sz w:val="18"/>
                <w:szCs w:val="18"/>
                <w:lang w:val="en-GB"/>
              </w:rPr>
            </w:pPr>
            <w:r w:rsidRPr="00EF0391">
              <w:rPr>
                <w:rFonts w:ascii="Times New Roman" w:hAnsi="Times New Roman" w:cs="Times New Roman"/>
                <w:b/>
                <w:sz w:val="18"/>
                <w:szCs w:val="18"/>
                <w:lang w:val="en-GB"/>
              </w:rPr>
              <w:t>ECTS: 8</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AW_WG08</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AW_WG09</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AW_UW07</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AW_UW17</w:t>
            </w:r>
          </w:p>
          <w:p w:rsidR="00B5169D" w:rsidRPr="00EF0391" w:rsidRDefault="00B5169D" w:rsidP="00B5169D">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t>AW_KR02</w:t>
            </w:r>
          </w:p>
        </w:tc>
        <w:tc>
          <w:tcPr>
            <w:tcW w:w="4079" w:type="pct"/>
            <w:gridSpan w:val="5"/>
          </w:tcPr>
          <w:p w:rsidR="00B5169D" w:rsidRPr="00EF0391" w:rsidRDefault="00B5169D" w:rsidP="00B5169D">
            <w:pPr>
              <w:jc w:val="both"/>
              <w:rPr>
                <w:rFonts w:ascii="Times New Roman" w:eastAsia="Times New Roman" w:hAnsi="Times New Roman" w:cs="Times New Roman"/>
                <w:b/>
                <w:bCs/>
                <w:sz w:val="18"/>
                <w:szCs w:val="18"/>
                <w:lang w:val="en-GB"/>
              </w:rPr>
            </w:pPr>
            <w:r w:rsidRPr="00EF0391">
              <w:rPr>
                <w:rFonts w:ascii="Times New Roman" w:hAnsi="Times New Roman" w:cs="Times New Roman"/>
                <w:sz w:val="18"/>
                <w:szCs w:val="18"/>
                <w:lang w:val="en-GB"/>
              </w:rPr>
              <w:t>Part I</w:t>
            </w:r>
          </w:p>
          <w:p w:rsidR="00F87EF6" w:rsidRPr="00EF0391" w:rsidRDefault="002B30EA" w:rsidP="008310DC">
            <w:pPr>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Prehistoric art: Palaeolithic sculpture (Venuses, deities), cave painting, the beginnings of architecture (the magical and religious functions of art). Art of ancient civilisations: Mesopotamia, Egypt (monumental architecture, canon, significance of symbolism). Classical antiquity. Greek art, architectural orders, sculpture from the Archaic to the Hellenistic period, Polykleitos’s canon of proportions. Roman art, monumental architecture, engineering and urban planning, new structural elements, mosaics, portraiture. The heritage of antiquity, its influence on later epochs, the reception of antiquity. The Middle Ages, early Christian and Byzantine art. Romanesque art, architecture, sculpture, painting. Gothic, cathedral architecture, light in architecture, stained glass, sculpture and painting. Renaissance, linear perspective and a new canon of proportions. Italian architecture, Italian painting, sculpture. Northern Renaissance. Baroque, the impact of the Counter-Reformation on the visual arts and architecture, a new language of forms, urban assumptions in sacred and secular architecture, drama and the role of light in painting.</w:t>
            </w:r>
          </w:p>
          <w:p w:rsidR="00F87EF6" w:rsidRPr="00EF0391" w:rsidRDefault="002B30EA" w:rsidP="008310DC">
            <w:pPr>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Part II</w:t>
            </w:r>
          </w:p>
          <w:p w:rsidR="00F87EF6" w:rsidRPr="00EF0391" w:rsidRDefault="002B30EA" w:rsidP="008310DC">
            <w:pPr>
              <w:jc w:val="both"/>
              <w:rPr>
                <w:rFonts w:ascii="Times New Roman" w:hAnsi="Times New Roman" w:cs="Times New Roman"/>
                <w:sz w:val="18"/>
                <w:szCs w:val="18"/>
                <w:lang w:val="en-GB"/>
              </w:rPr>
            </w:pPr>
            <w:r w:rsidRPr="00EF0391">
              <w:rPr>
                <w:rFonts w:ascii="Times New Roman" w:hAnsi="Times New Roman" w:cs="Times New Roman"/>
                <w:sz w:val="18"/>
                <w:szCs w:val="18"/>
                <w:lang w:val="en-GB"/>
              </w:rPr>
              <w:t>Classicism, Romanticism, Realism. References to and return to antiquity. Expression, mood, and the contemporary relevance of Romanticism in painting. Realism understood as a record of reality and social change. Art of the 19th and early 20th centuries. Impressionism, its significance, influence, and reception. Post-Impressionism. Art Nouveau and the beginnings of the avant-garde in painting and architecture. Art of the 20th and 21st centuries. The avant-garde and avant-gardes, artistic utopias, their significance and reception. Modernism and abstractions, types, diversity, national varieties, and mutual influences. Art after 1945, shifts in the location of artistic centres, the influence of politics, society, and ideology on art. Most recent art, tendencies, types, materials, forms, inspirations, dialogue with the past.</w:t>
            </w:r>
          </w:p>
        </w:tc>
      </w:tr>
      <w:tr w:rsidR="00B5169D" w:rsidRPr="00EF0391" w:rsidTr="007F4703">
        <w:tc>
          <w:tcPr>
            <w:tcW w:w="921" w:type="pct"/>
          </w:tcPr>
          <w:p w:rsidR="00B5169D" w:rsidRPr="00EF0391" w:rsidRDefault="00B5169D" w:rsidP="00B5169D">
            <w:pPr>
              <w:autoSpaceDE w:val="0"/>
              <w:autoSpaceDN w:val="0"/>
              <w:adjustRightInd w:val="0"/>
              <w:rPr>
                <w:rFonts w:ascii="Times New Roman" w:hAnsi="Times New Roman" w:cs="Times New Roman"/>
                <w:b/>
                <w:sz w:val="18"/>
                <w:szCs w:val="18"/>
                <w:lang w:val="en-GB"/>
              </w:rPr>
            </w:pPr>
          </w:p>
        </w:tc>
        <w:tc>
          <w:tcPr>
            <w:tcW w:w="4079" w:type="pct"/>
            <w:gridSpan w:val="5"/>
          </w:tcPr>
          <w:p w:rsidR="00B5169D" w:rsidRPr="00EF0391" w:rsidRDefault="00B5169D" w:rsidP="00B5169D">
            <w:pPr>
              <w:autoSpaceDE w:val="0"/>
              <w:autoSpaceDN w:val="0"/>
              <w:adjustRightInd w:val="0"/>
              <w:jc w:val="both"/>
              <w:rPr>
                <w:rFonts w:ascii="Times New Roman" w:hAnsi="Times New Roman" w:cs="Times New Roman"/>
                <w:sz w:val="18"/>
                <w:szCs w:val="18"/>
                <w:lang w:val="en-GB"/>
              </w:rPr>
            </w:pPr>
          </w:p>
        </w:tc>
      </w:tr>
      <w:tr w:rsidR="007E192F" w:rsidRPr="00A1090A" w:rsidTr="007F4703">
        <w:tc>
          <w:tcPr>
            <w:tcW w:w="921" w:type="pct"/>
            <w:shd w:val="clear" w:color="auto" w:fill="F2F2F2" w:themeFill="background1" w:themeFillShade="F2"/>
          </w:tcPr>
          <w:p w:rsidR="007E192F" w:rsidRPr="00A1090A" w:rsidRDefault="00ED2BC6" w:rsidP="007E192F">
            <w:pPr>
              <w:autoSpaceDE w:val="0"/>
              <w:autoSpaceDN w:val="0"/>
              <w:adjustRightInd w:val="0"/>
              <w:rPr>
                <w:rFonts w:ascii="Times New Roman" w:hAnsi="Times New Roman" w:cs="Times New Roman"/>
                <w:sz w:val="18"/>
                <w:szCs w:val="18"/>
                <w:lang w:val="en-GB"/>
              </w:rPr>
            </w:pPr>
            <w:r w:rsidRPr="00EF0391">
              <w:rPr>
                <w:rFonts w:ascii="Times New Roman" w:hAnsi="Times New Roman" w:cs="Times New Roman"/>
                <w:sz w:val="18"/>
                <w:szCs w:val="18"/>
                <w:lang w:val="en-GB"/>
              </w:rPr>
              <w:br w:type="page"/>
            </w:r>
          </w:p>
        </w:tc>
        <w:tc>
          <w:tcPr>
            <w:tcW w:w="4079" w:type="pct"/>
            <w:gridSpan w:val="5"/>
            <w:shd w:val="clear" w:color="auto" w:fill="F2F2F2" w:themeFill="background1" w:themeFillShade="F2"/>
          </w:tcPr>
          <w:p w:rsidR="007E192F" w:rsidRPr="00A1090A" w:rsidRDefault="007E192F" w:rsidP="007E192F">
            <w:pPr>
              <w:autoSpaceDE w:val="0"/>
              <w:autoSpaceDN w:val="0"/>
              <w:adjustRightInd w:val="0"/>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eastAsia="Times New Roman" w:hAnsi="Times New Roman" w:cs="Times New Roman"/>
                <w:b/>
                <w:sz w:val="18"/>
                <w:szCs w:val="18"/>
                <w:lang w:val="en-GB" w:eastAsia="en-GB"/>
              </w:rPr>
              <w:t>Fundamentals of Design</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13</w:t>
            </w:r>
          </w:p>
        </w:tc>
      </w:tr>
      <w:tr w:rsidR="007E192F" w:rsidRPr="007F6806" w:rsidTr="007F4703">
        <w:tc>
          <w:tcPr>
            <w:tcW w:w="921" w:type="pct"/>
          </w:tcPr>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AW_WG10</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AW_UW01</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AW_UW02</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AW_UW09</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AW_UW10</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AW_UW12</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AW_UW15</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AW_KK02</w:t>
            </w:r>
          </w:p>
          <w:p w:rsidR="00E77646"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p w:rsidR="007E192F" w:rsidRPr="007F6806" w:rsidRDefault="00E77646" w:rsidP="00E77646">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AW_KR03</w:t>
            </w:r>
          </w:p>
        </w:tc>
        <w:tc>
          <w:tcPr>
            <w:tcW w:w="4079" w:type="pct"/>
            <w:gridSpan w:val="5"/>
          </w:tcPr>
          <w:p w:rsidR="007F6806" w:rsidRDefault="002B30EA" w:rsidP="007F6806">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Part I</w:t>
            </w:r>
            <w:r w:rsidRPr="007F6806">
              <w:rPr>
                <w:rFonts w:ascii="Times New Roman" w:hAnsi="Times New Roman" w:cs="Times New Roman"/>
                <w:sz w:val="18"/>
                <w:szCs w:val="18"/>
                <w:lang w:val="en-GB"/>
              </w:rPr>
              <w:br/>
              <w:t xml:space="preserve">Introduction to the basic issues concerning the fundamentals of design: operating with form, structure, </w:t>
            </w:r>
            <w:r w:rsidRPr="007F6806">
              <w:rPr>
                <w:rFonts w:ascii="Times New Roman" w:hAnsi="Times New Roman" w:cs="Times New Roman"/>
                <w:sz w:val="18"/>
                <w:szCs w:val="18"/>
                <w:lang w:val="en-GB"/>
              </w:rPr>
              <w:lastRenderedPageBreak/>
              <w:t>scale, rhythm, light and colour. Design thinking in the process of creating spatial concepts. Creativity. The issue of combining intuitive actions with actions based on design principles and rules. Analysis and integration of the basic factors influencing the design process. Methodology of design work covering the stages of inspiration, analysis, synthesis, concept building and project presentation. Basic concepts related to design activities in space (the semantic aspect of the art of interior design). Developing imagination and sensitivity, and thus visual awareness.</w:t>
            </w:r>
            <w:r w:rsidRPr="007F6806">
              <w:rPr>
                <w:rFonts w:ascii="Times New Roman" w:hAnsi="Times New Roman" w:cs="Times New Roman"/>
                <w:sz w:val="18"/>
                <w:szCs w:val="18"/>
                <w:lang w:val="en-GB"/>
              </w:rPr>
              <w:br/>
              <w:t>Principles of constructing forms and spatial structures based on a dedicated modular grid.</w:t>
            </w:r>
            <w:r w:rsidRPr="007F6806">
              <w:rPr>
                <w:rFonts w:ascii="Times New Roman" w:hAnsi="Times New Roman" w:cs="Times New Roman"/>
                <w:sz w:val="18"/>
                <w:szCs w:val="18"/>
                <w:lang w:val="en-GB"/>
              </w:rPr>
              <w:br/>
              <w:t>Transforming planes into spatial structures of open and closed interior character. The issue of assigning meanings and contexts to designed spatial structures in relation to places of work and rest. Recording design concepts in model, graphic and descriptive form. Presentation of the project.</w:t>
            </w:r>
            <w:r w:rsidRPr="007F6806">
              <w:rPr>
                <w:rFonts w:ascii="Times New Roman" w:hAnsi="Times New Roman" w:cs="Times New Roman"/>
                <w:sz w:val="18"/>
                <w:szCs w:val="18"/>
                <w:lang w:val="en-GB"/>
              </w:rPr>
              <w:br/>
              <w:t>Part II</w:t>
            </w:r>
          </w:p>
          <w:p w:rsidR="00F87EF6" w:rsidRPr="007F6806" w:rsidRDefault="002B30EA" w:rsidP="007F6806">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Form, function, structure and the relationships between them in the process of shaping space. Operating with the composition of transformed solids in order to build structures of a specified character (multimedia space). Static spatial arrangements and dynamic spatial arrangements. Various forms of expression consisting in noticing and understanding content, concretising ideas, experimenting, relations and mutual interconnections of two-dimensional elements in works on a plane and three-dimensional elements in space, using traditional techniques combined with computer techniques.</w:t>
            </w:r>
            <w:r w:rsidRPr="007F6806">
              <w:rPr>
                <w:rFonts w:ascii="Times New Roman" w:hAnsi="Times New Roman" w:cs="Times New Roman"/>
                <w:sz w:val="18"/>
                <w:szCs w:val="18"/>
                <w:lang w:val="en-GB"/>
              </w:rPr>
              <w:br/>
              <w:t>Development of physical models made by hand, graphic record, photographs, documenting the course of work in the form of boards presenting the project, displayed during presentations before the group.</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eastAsia="Times New Roman" w:hAnsi="Times New Roman" w:cs="Times New Roman"/>
                <w:b/>
                <w:sz w:val="18"/>
                <w:szCs w:val="18"/>
                <w:lang w:val="en-GB" w:eastAsia="en-GB"/>
              </w:rPr>
              <w:t>Design Ergonomics</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1</w:t>
            </w:r>
          </w:p>
        </w:tc>
      </w:tr>
      <w:tr w:rsidR="007E192F" w:rsidRPr="007F6806" w:rsidTr="007F4703">
        <w:trPr>
          <w:trHeight w:val="70"/>
        </w:trPr>
        <w:tc>
          <w:tcPr>
            <w:tcW w:w="921" w:type="pct"/>
          </w:tcPr>
          <w:p w:rsidR="00E77646"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AW_WG05</w:t>
            </w:r>
          </w:p>
          <w:p w:rsidR="00E77646"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AW_WG14</w:t>
            </w:r>
          </w:p>
          <w:p w:rsidR="00E77646"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AW_WK01</w:t>
            </w:r>
          </w:p>
          <w:p w:rsidR="00E77646"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AW_UW06</w:t>
            </w:r>
          </w:p>
          <w:p w:rsidR="00E77646"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AW_UW08</w:t>
            </w:r>
          </w:p>
          <w:p w:rsidR="00E77646"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AW_KO01</w:t>
            </w:r>
          </w:p>
          <w:p w:rsidR="007E192F" w:rsidRPr="007F6806" w:rsidRDefault="00E77646" w:rsidP="00E77646">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F87EF6" w:rsidRPr="007F6806" w:rsidRDefault="002B30EA" w:rsidP="007F6806">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Introduction, the beginnings of ergonomics, ergonomic design, the definition of ergonomics, its component elements, examples. Anthropometry in history, definitions, anthropometric dimensions, percentile measures, Gaussian curve, the principle of limiting measurements, measurement planes, population diversity, secular trend. Tools supporting the use of human measurements in design: phantoms, models, etc., data sources: standards, norms, publications, databases. Functional reaches - normal, maximum and forced reach. Interpersonal distances according to Edward T. Hall, issues concerning proxemics. Sitting position - cultural aspect, structure of the spine, loads, dynamics of the sitting position, seat parameters, seat design, seat types, workplace design. The process of vision. Visual perception, anatomy of the process of vision. Field of vision. Optical illusions and their use. Universal design, principles of universal design. History of universal design. Design for all. The hand - functions of the hand, anatomy of the hand, </w:t>
            </w:r>
            <w:proofErr w:type="spellStart"/>
            <w:r w:rsidRPr="007F6806">
              <w:rPr>
                <w:rFonts w:ascii="Times New Roman" w:hAnsi="Times New Roman" w:cs="Times New Roman"/>
                <w:sz w:val="18"/>
                <w:szCs w:val="18"/>
                <w:lang w:val="en-GB"/>
              </w:rPr>
              <w:t>chirotechnics</w:t>
            </w:r>
            <w:proofErr w:type="spellEnd"/>
            <w:r w:rsidRPr="007F6806">
              <w:rPr>
                <w:rFonts w:ascii="Times New Roman" w:hAnsi="Times New Roman" w:cs="Times New Roman"/>
                <w:sz w:val="18"/>
                <w:szCs w:val="18"/>
                <w:lang w:val="en-GB"/>
              </w:rPr>
              <w:t>, movement, angular ranges, grips, contact surfaces, tool design. Design for older people. Consequences of the ageing process. Psychophysical condition of older people in the context of functioning in the city. Inclusive design. The importance of physical activity. Urbanisation process. Designing children’s space.</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eastAsia="Times New Roman" w:hAnsi="Times New Roman" w:cs="Times New Roman"/>
                <w:b/>
                <w:sz w:val="18"/>
                <w:szCs w:val="18"/>
                <w:lang w:val="en-GB" w:eastAsia="en-GB"/>
              </w:rPr>
              <w:t>General Construction and Materials Science</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8</w:t>
            </w:r>
          </w:p>
        </w:tc>
      </w:tr>
      <w:tr w:rsidR="007E192F" w:rsidRPr="007F6806" w:rsidTr="007F4703">
        <w:tc>
          <w:tcPr>
            <w:tcW w:w="921" w:type="pct"/>
          </w:tcPr>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AW_WG04</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AW_WG05</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AW_WG13</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AW_WG14</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AW_UW10</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AW_KO01</w:t>
            </w:r>
          </w:p>
          <w:p w:rsidR="007E192F"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58030E" w:rsidRDefault="002B30EA" w:rsidP="007F4703">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Part I</w:t>
            </w:r>
            <w:r w:rsidRPr="007F6806">
              <w:rPr>
                <w:rFonts w:ascii="Times New Roman" w:hAnsi="Times New Roman" w:cs="Times New Roman"/>
                <w:sz w:val="18"/>
                <w:szCs w:val="18"/>
                <w:lang w:val="en-GB"/>
              </w:rPr>
              <w:br/>
              <w:t>Lectures - introduction to the issues of general construction, building materials science and technical-building regulations, terminology, definition of basic concepts. Technical building drawing. Types of building structures, building systems and building elements. Basic technical issues related to the design and implementation of building structures. Building materials and products. Principles of building foundations, building soils and types of foundations. Principles of shaping vertical building partitions, material and structural solutions for walls. Elements occurring in external and internal partitions. Building insulation, thermal insulation materials and products, damp-proof and waterproof insulation, other types of insulation. Horizontal and inclined partitions. Floors and flat roofs, general characteristics, design principles, structural and material solutions. Pitched roofs. Design principles. Types of traditional and engineered roof structures, large-span coverings. Roof coverings, flashings and seals, rainwater drainage, architectural and technical elements occurring on roofs. Stairs and ramps.</w:t>
            </w:r>
            <w:r w:rsidRPr="007F6806">
              <w:rPr>
                <w:rFonts w:ascii="Times New Roman" w:hAnsi="Times New Roman" w:cs="Times New Roman"/>
                <w:sz w:val="18"/>
                <w:szCs w:val="18"/>
                <w:lang w:val="en-GB"/>
              </w:rPr>
              <w:br/>
              <w:t xml:space="preserve">Classes - the use of normative graphic symbols on building drawings, working with plans and sections, dimensioning and describing drawings, principles of logic, readability and completeness of building drawings. Concepts of characteristic plans and sections of a building. Detailed, alternative solutions for foundations including insulation and floor on the ground, as well as walls of the building including windows, doors and gates. Detailed, alternative solutions for floors and flat roofs including additional elements such as chimneys, skylights, superstructures, roof exits, etc. Detailed solution of a pitched roof including additional elements such as chimneys, roof windows, </w:t>
            </w:r>
            <w:proofErr w:type="spellStart"/>
            <w:r w:rsidRPr="007F6806">
              <w:rPr>
                <w:rFonts w:ascii="Times New Roman" w:hAnsi="Times New Roman" w:cs="Times New Roman"/>
                <w:sz w:val="18"/>
                <w:szCs w:val="18"/>
                <w:lang w:val="en-GB"/>
              </w:rPr>
              <w:t>risalits</w:t>
            </w:r>
            <w:proofErr w:type="spellEnd"/>
            <w:r w:rsidRPr="007F6806">
              <w:rPr>
                <w:rFonts w:ascii="Times New Roman" w:hAnsi="Times New Roman" w:cs="Times New Roman"/>
                <w:sz w:val="18"/>
                <w:szCs w:val="18"/>
                <w:lang w:val="en-GB"/>
              </w:rPr>
              <w:t>, dormers, etc., and equipping the roof with drainage elements and chimney fittings. Stair design.</w:t>
            </w:r>
            <w:r w:rsidRPr="007F6806">
              <w:rPr>
                <w:rFonts w:ascii="Times New Roman" w:hAnsi="Times New Roman" w:cs="Times New Roman"/>
                <w:sz w:val="18"/>
                <w:szCs w:val="18"/>
                <w:lang w:val="en-GB"/>
              </w:rPr>
              <w:br/>
              <w:t>Part II</w:t>
            </w:r>
          </w:p>
          <w:p w:rsidR="007F4703" w:rsidRDefault="002B30EA" w:rsidP="007F4703">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Lectures - the scope and form of projects, from concept to detailed design. Reference of design issues to applicable legal regulations. Important concepts and their explanation, including the area of impact of a building structure, overshadowing, sunlight access, fire protection of buildings - basic principles of use in the design of buildings of different categories. The impact of legal regulations on the use of technical and construction solutions in the design. Technical dialogue. Selection of materials and building products in the implementation of design concepts. Appropriate approach to the use of past and contemporary technologies in solving individual building elements. Facades, finishes and elements enhancing aesthetics.</w:t>
            </w:r>
          </w:p>
          <w:p w:rsidR="00F87EF6" w:rsidRPr="007F6806" w:rsidRDefault="002B30EA" w:rsidP="007F4703">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Classes - a comprehensive drawing and descriptive exercise entitled Building Design, corresponding to the requirements of the Regulation on the detailed scope and form of a building design. Preparation of the Architectural and Building Design and Site Development Design parts. Elements of the detailed design: schedule of joinery, more difficult details of technical solutions.</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Descriptive Geometry and Perspective</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7E192F" w:rsidRPr="007F6806" w:rsidTr="007F4703">
        <w:tc>
          <w:tcPr>
            <w:tcW w:w="921" w:type="pct"/>
          </w:tcPr>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AW_WG03</w:t>
            </w:r>
          </w:p>
          <w:p w:rsidR="004E7457"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7E192F" w:rsidRPr="007F6806" w:rsidRDefault="004E7457" w:rsidP="004E7457">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7E192F" w:rsidRPr="007F6806" w:rsidRDefault="00EC60A9"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Principles for applying methods of geometric shaping of space and forms necessary in the process of designing architecture and furniture. Application of geometric rules for recording and depicting design thought. Constructing spatial visualisations in the context of preparation for using computer programs. Monge projections – principles of orthogonal projections onto two planes. Mutual positions of lines and planes. The third projection plane. Transformation. Determining distances and angles between the basic elements of space. Construction of </w:t>
            </w:r>
            <w:proofErr w:type="spellStart"/>
            <w:r w:rsidRPr="007F6806">
              <w:rPr>
                <w:rFonts w:ascii="Times New Roman" w:hAnsi="Times New Roman" w:cs="Times New Roman"/>
                <w:sz w:val="18"/>
                <w:szCs w:val="18"/>
                <w:lang w:val="en-GB"/>
              </w:rPr>
              <w:t>polyhedra</w:t>
            </w:r>
            <w:proofErr w:type="spellEnd"/>
            <w:r w:rsidRPr="007F6806">
              <w:rPr>
                <w:rFonts w:ascii="Times New Roman" w:hAnsi="Times New Roman" w:cs="Times New Roman"/>
                <w:sz w:val="18"/>
                <w:szCs w:val="18"/>
                <w:lang w:val="en-GB"/>
              </w:rPr>
              <w:t xml:space="preserve">. Sections and interpenetrations of </w:t>
            </w:r>
            <w:proofErr w:type="spellStart"/>
            <w:r w:rsidRPr="007F6806">
              <w:rPr>
                <w:rFonts w:ascii="Times New Roman" w:hAnsi="Times New Roman" w:cs="Times New Roman"/>
                <w:sz w:val="18"/>
                <w:szCs w:val="18"/>
                <w:lang w:val="en-GB"/>
              </w:rPr>
              <w:t>polyhedra</w:t>
            </w:r>
            <w:proofErr w:type="spellEnd"/>
            <w:r w:rsidRPr="007F6806">
              <w:rPr>
                <w:rFonts w:ascii="Times New Roman" w:hAnsi="Times New Roman" w:cs="Times New Roman"/>
                <w:sz w:val="18"/>
                <w:szCs w:val="18"/>
                <w:lang w:val="en-GB"/>
              </w:rPr>
              <w:t xml:space="preserve">. Conical curves and surfaces. Theory of shadow – determining the shadow of points, lines, planes, and </w:t>
            </w:r>
            <w:proofErr w:type="spellStart"/>
            <w:r w:rsidRPr="007F6806">
              <w:rPr>
                <w:rFonts w:ascii="Times New Roman" w:hAnsi="Times New Roman" w:cs="Times New Roman"/>
                <w:sz w:val="18"/>
                <w:szCs w:val="18"/>
                <w:lang w:val="en-GB"/>
              </w:rPr>
              <w:t>polyhedra</w:t>
            </w:r>
            <w:proofErr w:type="spellEnd"/>
            <w:r w:rsidRPr="007F6806">
              <w:rPr>
                <w:rFonts w:ascii="Times New Roman" w:hAnsi="Times New Roman" w:cs="Times New Roman"/>
                <w:sz w:val="18"/>
                <w:szCs w:val="18"/>
                <w:lang w:val="en-GB"/>
              </w:rPr>
              <w:t xml:space="preserve">. Orthogonal and oblique axonometry. Definition of axonometric reductions. Arrangement of solids in axonometry, constructing cast and own shadows. Central projection – the principle of constructing the basic elements of space. Methods of constructing sets of solids in perspective – </w:t>
            </w:r>
            <w:proofErr w:type="spellStart"/>
            <w:r w:rsidRPr="007F6806">
              <w:rPr>
                <w:rFonts w:ascii="Times New Roman" w:hAnsi="Times New Roman" w:cs="Times New Roman"/>
                <w:sz w:val="18"/>
                <w:szCs w:val="18"/>
                <w:lang w:val="en-GB"/>
              </w:rPr>
              <w:t>rabatment</w:t>
            </w:r>
            <w:proofErr w:type="spellEnd"/>
            <w:r w:rsidRPr="007F6806">
              <w:rPr>
                <w:rFonts w:ascii="Times New Roman" w:hAnsi="Times New Roman" w:cs="Times New Roman"/>
                <w:sz w:val="18"/>
                <w:szCs w:val="18"/>
                <w:lang w:val="en-GB"/>
              </w:rPr>
              <w:t xml:space="preserve"> and measuring points. Methods of indirect perspective. Drawing elements of interior architecture in frontal and side perspective. Determining shadows in perspective for a given lighting direction.</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Drawing and Artistic Techniques</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5</w:t>
            </w:r>
          </w:p>
        </w:tc>
      </w:tr>
      <w:tr w:rsidR="007E192F" w:rsidRPr="007F6806" w:rsidTr="007F4703">
        <w:tc>
          <w:tcPr>
            <w:tcW w:w="921" w:type="pct"/>
          </w:tcPr>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AW_WG02</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AW_WG07</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AW_UW02</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AW_UW04</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AW_UW09</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AW_UW12</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AW_UW13</w:t>
            </w:r>
          </w:p>
          <w:p w:rsidR="007E192F"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AW_KK01</w:t>
            </w:r>
          </w:p>
        </w:tc>
        <w:tc>
          <w:tcPr>
            <w:tcW w:w="4079" w:type="pct"/>
            <w:gridSpan w:val="5"/>
          </w:tcPr>
          <w:p w:rsidR="0073279A" w:rsidRPr="007F6806" w:rsidRDefault="0073279A" w:rsidP="0058030E">
            <w:pPr>
              <w:autoSpaceDE w:val="0"/>
              <w:autoSpaceDN w:val="0"/>
              <w:adjustRightInd w:val="0"/>
              <w:jc w:val="both"/>
              <w:rPr>
                <w:rFonts w:ascii="Times New Roman" w:hAnsi="Times New Roman" w:cs="Times New Roman"/>
                <w:b/>
                <w:iCs/>
                <w:sz w:val="18"/>
                <w:szCs w:val="18"/>
                <w:lang w:val="en-GB"/>
              </w:rPr>
            </w:pPr>
            <w:r w:rsidRPr="007F6806">
              <w:rPr>
                <w:rFonts w:ascii="Times New Roman" w:hAnsi="Times New Roman" w:cs="Times New Roman"/>
                <w:sz w:val="18"/>
                <w:szCs w:val="18"/>
                <w:lang w:val="en-GB"/>
              </w:rPr>
              <w:t>Part I</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Basics of building an image. Basic solids and their constructions. Carrying out practical exercises in accordance with the perception of the drawing model. Tonal study of a two-element composition. Perspective and proportions – the role of mutual relations (size). A composition of cubes as the basis for constructing the perspective of a circle, i.e. an ellipse.</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Still life. Structural/linear/tonal study using chiaroscuro of a multi-element composition. Open and closed composition/frame.</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Tonal study of assigned objects and arrangements. Building the drama of the image by means of formal drawing tools – dynamic arrangement.</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Distinguishing means of expression using a wide tonal range, the role of gesture, rhythm, and the dominant in constructing spatial expression using different drawing techniques. Study of a tree, tonal drawing using chiaroscuro and textures (frottage).</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Tonal sketch of assigned objects. Sketch as the basic concept of creativity in the process of the constitution of every visual message.</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Tonal drawing of a model/pencil, charcoal, sepia, monotype, oil pastels.</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Study of organic forms – architectural characteristics of fruit or vegetables/tonal drawing using chiaroscuro and an interesting composition in various arrangements and sections.</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Study of spatial forms – design of 3 forms made of paper – chiaroscuro drawing using a black </w:t>
            </w:r>
            <w:proofErr w:type="spellStart"/>
            <w:r w:rsidRPr="007F6806">
              <w:rPr>
                <w:rFonts w:ascii="Times New Roman" w:hAnsi="Times New Roman" w:cs="Times New Roman"/>
                <w:sz w:val="18"/>
                <w:szCs w:val="18"/>
                <w:lang w:val="en-GB"/>
              </w:rPr>
              <w:t>fineliner</w:t>
            </w:r>
            <w:proofErr w:type="spellEnd"/>
            <w:r w:rsidRPr="007F6806">
              <w:rPr>
                <w:rFonts w:ascii="Times New Roman" w:hAnsi="Times New Roman" w:cs="Times New Roman"/>
                <w:sz w:val="18"/>
                <w:szCs w:val="18"/>
                <w:lang w:val="en-GB"/>
              </w:rPr>
              <w:t>.</w:t>
            </w:r>
          </w:p>
          <w:p w:rsidR="00F87EF6" w:rsidRPr="007F6806" w:rsidRDefault="002B30EA" w:rsidP="0058030E">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Landscape with the use of aerial perspective – study in pencil, sepia, or pastels.</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Sculpture</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3</w:t>
            </w:r>
          </w:p>
        </w:tc>
      </w:tr>
      <w:tr w:rsidR="007E192F" w:rsidRPr="007F6806" w:rsidTr="007F4703">
        <w:tc>
          <w:tcPr>
            <w:tcW w:w="921" w:type="pct"/>
          </w:tcPr>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AW_WG02</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AW_WG07</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AW_UW02</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AW_UW09</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AW_UW12</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AW_UW13</w:t>
            </w:r>
          </w:p>
          <w:p w:rsidR="007E192F"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tc>
        <w:tc>
          <w:tcPr>
            <w:tcW w:w="4079" w:type="pct"/>
            <w:gridSpan w:val="5"/>
          </w:tcPr>
          <w:p w:rsidR="007E192F" w:rsidRPr="007F6806" w:rsidRDefault="006D39A4" w:rsidP="00B2065F">
            <w:pPr>
              <w:tabs>
                <w:tab w:val="num" w:pos="720"/>
              </w:tabs>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 xml:space="preserve">Introduction to the issues of designing sculptural form. Basic concepts: proportion, interdependence of masses, expression of form, texture, and principles of artistic composition. Issues of the sculptor’s workshop. Typology of techniques and working tools. Study of bas-relief: selection of structures and naturally shaped forms inspired by observation of nature. Modelling a bas-relief in plastic material while maintaining spatial relations and chiaroscuro. Study of spatial form: selection of a natural form with a complex spatial structure. Modelling a spatial form in plastic material with attention to the </w:t>
            </w:r>
            <w:r w:rsidRPr="007F6806">
              <w:rPr>
                <w:rFonts w:ascii="Times New Roman" w:hAnsi="Times New Roman" w:cs="Times New Roman"/>
                <w:sz w:val="18"/>
                <w:szCs w:val="18"/>
                <w:lang w:val="en-GB"/>
              </w:rPr>
              <w:lastRenderedPageBreak/>
              <w:t>expression of the mass and the character of the texture. The significance of studying form for design tasks related to shaping interior space.</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Cs/>
                <w:i/>
                <w:iCs/>
                <w:sz w:val="18"/>
                <w:szCs w:val="18"/>
                <w:lang w:val="en-GB"/>
              </w:rPr>
            </w:pPr>
            <w:bookmarkStart w:id="5" w:name="_Hlk72703483"/>
            <w:r w:rsidRPr="007F6806">
              <w:rPr>
                <w:rFonts w:ascii="Times New Roman" w:hAnsi="Times New Roman" w:cs="Times New Roman"/>
                <w:b/>
                <w:sz w:val="18"/>
                <w:szCs w:val="18"/>
                <w:lang w:val="en-GB"/>
              </w:rPr>
              <w:t>3D Techniques</w:t>
            </w:r>
            <w:bookmarkEnd w:id="5"/>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4</w:t>
            </w:r>
          </w:p>
        </w:tc>
      </w:tr>
      <w:tr w:rsidR="007E192F" w:rsidRPr="007F6806" w:rsidTr="007F4703">
        <w:tc>
          <w:tcPr>
            <w:tcW w:w="921" w:type="pct"/>
          </w:tcPr>
          <w:p w:rsidR="00CA1B31" w:rsidRPr="007F6806" w:rsidRDefault="00CA1B31" w:rsidP="00CA1B31">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AW_WG12</w:t>
            </w:r>
          </w:p>
          <w:p w:rsidR="00CA1B31" w:rsidRPr="007F6806" w:rsidRDefault="00CA1B31" w:rsidP="00CA1B31">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AW_WK02</w:t>
            </w:r>
          </w:p>
          <w:p w:rsidR="00CA1B31" w:rsidRPr="007F6806" w:rsidRDefault="00CA1B31" w:rsidP="00CA1B31">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AW_UW13</w:t>
            </w:r>
          </w:p>
          <w:p w:rsidR="00CA1B31" w:rsidRPr="007F6806" w:rsidRDefault="00CA1B31" w:rsidP="00CA1B31">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AW_UW15</w:t>
            </w:r>
          </w:p>
          <w:p w:rsidR="00CA1B31" w:rsidRPr="007F6806" w:rsidRDefault="00CA1B31" w:rsidP="00CA1B31">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AW_UK01</w:t>
            </w:r>
          </w:p>
          <w:p w:rsidR="007E192F" w:rsidRPr="007F6806" w:rsidRDefault="00CA1B31" w:rsidP="00CA1B31">
            <w:pPr>
              <w:autoSpaceDE w:val="0"/>
              <w:autoSpaceDN w:val="0"/>
              <w:adjustRightInd w:val="0"/>
              <w:rPr>
                <w:rFonts w:ascii="Times New Roman" w:hAnsi="Times New Roman" w:cs="Times New Roman"/>
                <w:bCs/>
                <w:color w:val="FF0000"/>
                <w:sz w:val="18"/>
                <w:szCs w:val="18"/>
                <w:lang w:val="en-GB"/>
              </w:rPr>
            </w:pPr>
            <w:r w:rsidRPr="007F6806">
              <w:rPr>
                <w:rFonts w:ascii="Times New Roman" w:hAnsi="Times New Roman" w:cs="Times New Roman"/>
                <w:bCs/>
                <w:color w:val="000000" w:themeColor="text1"/>
                <w:sz w:val="18"/>
                <w:szCs w:val="18"/>
                <w:lang w:val="en-GB"/>
              </w:rPr>
              <w:t>AW_KR01</w:t>
            </w:r>
          </w:p>
        </w:tc>
        <w:tc>
          <w:tcPr>
            <w:tcW w:w="4079" w:type="pct"/>
            <w:gridSpan w:val="5"/>
          </w:tcPr>
          <w:p w:rsidR="007E192F" w:rsidRPr="007F6806" w:rsidRDefault="007E192F" w:rsidP="0041276B">
            <w:pPr>
              <w:jc w:val="both"/>
              <w:rPr>
                <w:rFonts w:ascii="Times New Roman" w:hAnsi="Times New Roman" w:cs="Times New Roman"/>
                <w:b/>
                <w:sz w:val="18"/>
                <w:szCs w:val="18"/>
                <w:lang w:val="en-GB"/>
              </w:rPr>
            </w:pPr>
            <w:r w:rsidRPr="007F6806">
              <w:rPr>
                <w:rFonts w:ascii="Times New Roman" w:hAnsi="Times New Roman" w:cs="Times New Roman"/>
                <w:sz w:val="18"/>
                <w:szCs w:val="18"/>
                <w:lang w:val="en-GB"/>
              </w:rPr>
              <w:t>Part I</w:t>
            </w:r>
          </w:p>
          <w:p w:rsidR="00F87EF6" w:rsidRPr="007F6806" w:rsidRDefault="002B30EA" w:rsidP="0041276B">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Typology of basic and advanced skills in the field of 3D modelling in computer programs such as SketchUp, </w:t>
            </w:r>
            <w:proofErr w:type="spellStart"/>
            <w:r w:rsidRPr="007F6806">
              <w:rPr>
                <w:rFonts w:ascii="Times New Roman" w:hAnsi="Times New Roman" w:cs="Times New Roman"/>
                <w:sz w:val="18"/>
                <w:szCs w:val="18"/>
                <w:lang w:val="en-GB"/>
              </w:rPr>
              <w:t>pCon.planner</w:t>
            </w:r>
            <w:proofErr w:type="spellEnd"/>
            <w:r w:rsidRPr="007F6806">
              <w:rPr>
                <w:rFonts w:ascii="Times New Roman" w:hAnsi="Times New Roman" w:cs="Times New Roman"/>
                <w:sz w:val="18"/>
                <w:szCs w:val="18"/>
                <w:lang w:val="en-GB"/>
              </w:rPr>
              <w:t>, or another. Basic issues, functions, and possibilities of a 3D design program: interface and navigation, initial settings.</w:t>
            </w:r>
          </w:p>
          <w:p w:rsidR="00F87EF6" w:rsidRPr="007F6806" w:rsidRDefault="002B30EA" w:rsidP="0041276B">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Auxiliary tools in furniture configuration, technical documentation, and project valuation. Principles of building a 3D model presenting the concept of an interior project. Working with an underlay, interactive dynamic drawing of walls, logic of using parametric elements. Principles of construction in a dedicated computer program, use of ready-made elements (3D model libraries).</w:t>
            </w:r>
          </w:p>
          <w:p w:rsidR="0041276B" w:rsidRDefault="002B30EA" w:rsidP="0041276B">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rsidP="0041276B">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Creating realistic own textures and a texture base, lighting, rendering, camera settings, post-production, panorama, animation. Dimensioning and technical documentation. Useful tools in the designer’s work. Presentation of work results.</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Colours and Visual Structures</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7E192F" w:rsidRPr="007F6806" w:rsidTr="007F4703">
        <w:tc>
          <w:tcPr>
            <w:tcW w:w="921" w:type="pct"/>
          </w:tcPr>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AW_WG02</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AW_UW12</w:t>
            </w:r>
          </w:p>
          <w:p w:rsidR="00CA1B31"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7E192F" w:rsidRPr="007F6806" w:rsidRDefault="00CA1B31" w:rsidP="00CA1B31">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tc>
        <w:tc>
          <w:tcPr>
            <w:tcW w:w="4079" w:type="pct"/>
            <w:gridSpan w:val="5"/>
          </w:tcPr>
          <w:p w:rsidR="003A196C" w:rsidRPr="007F6806" w:rsidRDefault="003A196C" w:rsidP="001E370D">
            <w:pPr>
              <w:autoSpaceDE w:val="0"/>
              <w:autoSpaceDN w:val="0"/>
              <w:adjustRightInd w:val="0"/>
              <w:jc w:val="both"/>
              <w:rPr>
                <w:rFonts w:ascii="Times New Roman" w:hAnsi="Times New Roman" w:cs="Times New Roman"/>
                <w:color w:val="000000" w:themeColor="text1"/>
                <w:sz w:val="18"/>
                <w:szCs w:val="18"/>
                <w:lang w:val="en-GB"/>
              </w:rPr>
            </w:pPr>
            <w:r w:rsidRPr="007F6806">
              <w:rPr>
                <w:rFonts w:ascii="Times New Roman" w:hAnsi="Times New Roman" w:cs="Times New Roman"/>
                <w:sz w:val="18"/>
                <w:szCs w:val="18"/>
                <w:lang w:val="en-GB"/>
              </w:rPr>
              <w:t>Basic issues in the theory of colours and colour. Psychophysiology of vision. Types and methods of colour mixing. Principles of using the colour wheel in basic combinations. Building a colour range through combinations operating with a specific tone based on known works from the history of painting. Composition using colour contrasts. Contrast of brightness: white–black, complementary contrast: red–green, yellow–violet, blue–orange. Composition using an accord of pure colours. Image analysis and synthesis. Colours in psychological diagnostics. Perception and aesthetics of colour. Creative mandala.</w:t>
            </w:r>
          </w:p>
          <w:p w:rsidR="00F87EF6" w:rsidRPr="007F6806" w:rsidRDefault="002B30EA" w:rsidP="0041276B">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The use of colour in interior architecture. The affective character of colour/collage. The role of colour in design. Basic concepts connected with colour. The importance of choosing the appropriate colour scheme for the designed interior. Colour and the optical change of an interior. Colour and the psyche. Designing an interior colour palette, examples of implementations. Examining clients’ colour needs.</w:t>
            </w: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vAlign w:val="center"/>
          </w:tcPr>
          <w:p w:rsidR="007E192F" w:rsidRPr="007F6806" w:rsidRDefault="007E192F" w:rsidP="007E192F">
            <w:pPr>
              <w:autoSpaceDE w:val="0"/>
              <w:autoSpaceDN w:val="0"/>
              <w:adjustRightInd w:val="0"/>
              <w:jc w:val="both"/>
              <w:rPr>
                <w:rFonts w:ascii="Times New Roman" w:hAnsi="Times New Roman" w:cs="Times New Roman"/>
                <w:b/>
                <w:sz w:val="18"/>
                <w:szCs w:val="18"/>
                <w:lang w:val="en-GB"/>
              </w:rPr>
            </w:pPr>
            <w:r w:rsidRPr="007F6806">
              <w:rPr>
                <w:rFonts w:ascii="Times New Roman" w:hAnsi="Times New Roman" w:cs="Times New Roman"/>
                <w:b/>
                <w:sz w:val="18"/>
                <w:szCs w:val="18"/>
                <w:lang w:val="en-GB"/>
              </w:rPr>
              <w:t>Materials and Technologies</w:t>
            </w:r>
          </w:p>
        </w:tc>
        <w:tc>
          <w:tcPr>
            <w:tcW w:w="1386" w:type="pct"/>
            <w:gridSpan w:val="3"/>
            <w:shd w:val="clear" w:color="auto" w:fill="F2F2F2" w:themeFill="background1" w:themeFillShade="F2"/>
            <w:vAlign w:val="center"/>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7E192F" w:rsidRPr="007F6806" w:rsidTr="007F4703">
        <w:tc>
          <w:tcPr>
            <w:tcW w:w="921" w:type="pct"/>
          </w:tcPr>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AW_WG01</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AW_WG13</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AW_UW05</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AW_UW08</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AW_UW09</w:t>
            </w:r>
          </w:p>
          <w:p w:rsidR="00CA1B31" w:rsidRPr="007F6806" w:rsidRDefault="00CA1B31" w:rsidP="00CA1B31">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AW_UW10</w:t>
            </w:r>
          </w:p>
          <w:p w:rsidR="007E192F" w:rsidRPr="007F6806" w:rsidRDefault="00CA1B31" w:rsidP="00CA1B31">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7E192F" w:rsidRPr="007F6806" w:rsidRDefault="00640058" w:rsidP="007E192F">
            <w:pPr>
              <w:autoSpaceDE w:val="0"/>
              <w:autoSpaceDN w:val="0"/>
              <w:adjustRightInd w:val="0"/>
              <w:jc w:val="both"/>
              <w:rPr>
                <w:rFonts w:ascii="Times New Roman" w:hAnsi="Times New Roman" w:cs="Times New Roman"/>
                <w:bCs/>
                <w:sz w:val="18"/>
                <w:szCs w:val="18"/>
                <w:lang w:val="en-GB"/>
              </w:rPr>
            </w:pPr>
            <w:r w:rsidRPr="007F6806">
              <w:rPr>
                <w:rFonts w:ascii="Times New Roman" w:hAnsi="Times New Roman" w:cs="Times New Roman"/>
                <w:sz w:val="18"/>
                <w:szCs w:val="18"/>
                <w:lang w:val="en-GB"/>
              </w:rPr>
              <w:t>Analysis and classification of materials used in interior architecture design, with particular emphasis on their functional, aesthetic, and technical roles. Classification of materials depending on their use in rooms and buildings – from structural and finishing materials to those used in furnishing elements and furniture-making. The issue of proper selection of materials to the functional and aesthetic context of a space. Analysis of building materials, their physical properties, resistance, durability, and aesthetic qualities in the context of the intended use of interiors. Use of materials on individual surfaces – floors, walls, and ceilings – taking into account the specificity of wet rooms (bathrooms, kitchens, sanitary zones) and dry rooms (living rooms, bedrooms, studies). Analysis of differences between natural materials (stone, wood, ceramics) and synthetic materials (composites, laminates, plastics). Critical approach to the selection of materials and technologies in terms of function, durability, ecology, and aesthetics. Issues of materials used in furniture design and fixed and movable built-in elements. Analysis of the relation between the structure of a material and its construction, weight, texture, and the method of surface finishing. The issue of the relation between material and the function of the object. The impact of material selection on comfort of use and the character of the interior. Material mood board as a tool supporting the design process. The issue of combining technical and artistic aspects in interior design.</w:t>
            </w: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vAlign w:val="center"/>
          </w:tcPr>
          <w:p w:rsidR="007E192F" w:rsidRPr="0041276B" w:rsidRDefault="007E192F" w:rsidP="007E192F">
            <w:pPr>
              <w:autoSpaceDE w:val="0"/>
              <w:autoSpaceDN w:val="0"/>
              <w:adjustRightInd w:val="0"/>
              <w:jc w:val="both"/>
              <w:rPr>
                <w:rFonts w:ascii="Times New Roman" w:hAnsi="Times New Roman" w:cs="Times New Roman"/>
                <w:b/>
                <w:sz w:val="18"/>
                <w:szCs w:val="18"/>
                <w:lang w:val="en-GB"/>
              </w:rPr>
            </w:pPr>
            <w:r w:rsidRPr="007F6806">
              <w:rPr>
                <w:rFonts w:ascii="Times New Roman" w:hAnsi="Times New Roman" w:cs="Times New Roman"/>
                <w:b/>
                <w:sz w:val="18"/>
                <w:szCs w:val="18"/>
                <w:lang w:val="en-GB"/>
              </w:rPr>
              <w:t>Model-making Workshops</w:t>
            </w:r>
          </w:p>
        </w:tc>
        <w:tc>
          <w:tcPr>
            <w:tcW w:w="1386" w:type="pct"/>
            <w:gridSpan w:val="3"/>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4</w:t>
            </w:r>
          </w:p>
        </w:tc>
      </w:tr>
      <w:tr w:rsidR="007E192F" w:rsidRPr="007F6806" w:rsidTr="007F4703">
        <w:tc>
          <w:tcPr>
            <w:tcW w:w="921" w:type="pct"/>
          </w:tcPr>
          <w:p w:rsidR="00DF1D0B" w:rsidRPr="007F6806" w:rsidRDefault="00DF1D0B" w:rsidP="00DF1D0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AW_WG07</w:t>
            </w:r>
          </w:p>
          <w:p w:rsidR="00DF1D0B" w:rsidRPr="007F6806" w:rsidRDefault="00DF1D0B" w:rsidP="00DF1D0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AW_UW04</w:t>
            </w:r>
          </w:p>
          <w:p w:rsidR="00DF1D0B" w:rsidRPr="007F6806" w:rsidRDefault="00DF1D0B" w:rsidP="00DF1D0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AW_UW09</w:t>
            </w:r>
          </w:p>
          <w:p w:rsidR="00DF1D0B" w:rsidRPr="007F6806" w:rsidRDefault="00DF1D0B" w:rsidP="00DF1D0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AW_UW13</w:t>
            </w:r>
          </w:p>
          <w:p w:rsidR="00DF1D0B" w:rsidRPr="007F6806" w:rsidRDefault="00DF1D0B" w:rsidP="00DF1D0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AW_UW15</w:t>
            </w:r>
          </w:p>
          <w:p w:rsidR="007E192F" w:rsidRPr="007F6806" w:rsidRDefault="00DF1D0B" w:rsidP="00DF1D0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A17E40" w:rsidRPr="007F6806" w:rsidRDefault="00A17E40" w:rsidP="007E192F">
            <w:pPr>
              <w:jc w:val="both"/>
              <w:rPr>
                <w:rFonts w:ascii="Times New Roman" w:hAnsi="Times New Roman" w:cs="Times New Roman"/>
                <w:b/>
                <w:bCs/>
                <w:sz w:val="18"/>
                <w:szCs w:val="18"/>
                <w:lang w:val="en-GB"/>
              </w:rPr>
            </w:pPr>
            <w:r w:rsidRPr="007F6806">
              <w:rPr>
                <w:rFonts w:ascii="Times New Roman" w:hAnsi="Times New Roman" w:cs="Times New Roman"/>
                <w:sz w:val="18"/>
                <w:szCs w:val="18"/>
                <w:lang w:val="en-GB"/>
              </w:rPr>
              <w:t>Part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Introduction to architectural model-making and its significance in the design process. Typology of tools, materials, and techniques used in making conceptual, study, and presentation models. Learning the principles of building models on various scales – from urban planning models to interior details. Selection of modelling materials (cardboard, </w:t>
            </w:r>
            <w:proofErr w:type="spellStart"/>
            <w:r w:rsidRPr="007F6806">
              <w:rPr>
                <w:rFonts w:ascii="Times New Roman" w:hAnsi="Times New Roman" w:cs="Times New Roman"/>
                <w:sz w:val="18"/>
                <w:szCs w:val="18"/>
                <w:lang w:val="en-GB"/>
              </w:rPr>
              <w:t>styrodur</w:t>
            </w:r>
            <w:proofErr w:type="spellEnd"/>
            <w:r w:rsidRPr="007F6806">
              <w:rPr>
                <w:rFonts w:ascii="Times New Roman" w:hAnsi="Times New Roman" w:cs="Times New Roman"/>
                <w:sz w:val="18"/>
                <w:szCs w:val="18"/>
                <w:lang w:val="en-GB"/>
              </w:rPr>
              <w:t xml:space="preserve">, plastics, wood, metal, fabrics) depending on the function and stage of the project. Combining materials with different properties to achieve appropriate visual and structural effects. Questions of manual precision and structural awareness in </w:t>
            </w:r>
            <w:r w:rsidRPr="007F6806">
              <w:rPr>
                <w:rFonts w:ascii="Times New Roman" w:hAnsi="Times New Roman" w:cs="Times New Roman"/>
                <w:sz w:val="18"/>
                <w:szCs w:val="18"/>
                <w:lang w:val="en-GB"/>
              </w:rPr>
              <w:lastRenderedPageBreak/>
              <w:t>the process of creating spatial models. Principles of developing models of lighting, colour, and texture in order to convey the character of the designed space. The role of the model as a tool for analysis, communication, and evaluation in interior architecture projects.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Issues of presenting a design and architectural concept in the form of a physical 3D model of an object. Analysis of the relationship between technical drawing, the spatial model, and the digital visualisation of a project. Exercises in building a working model using polystyrene model technology, foam board model technology, and cardboard. Exercises consisting in building working models according to prepared documentation; construction of individual models.</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7F4703">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br w:type="page"/>
            </w:r>
          </w:p>
        </w:tc>
        <w:tc>
          <w:tcPr>
            <w:tcW w:w="4079" w:type="pct"/>
            <w:gridSpan w:val="5"/>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sz w:val="18"/>
                <w:szCs w:val="18"/>
                <w:lang w:val="en-GB"/>
              </w:rPr>
            </w:pPr>
          </w:p>
        </w:tc>
      </w:tr>
      <w:tr w:rsidR="00DF1D0B" w:rsidRPr="007F6806" w:rsidTr="007F4703">
        <w:trPr>
          <w:trHeight w:val="254"/>
        </w:trPr>
        <w:tc>
          <w:tcPr>
            <w:tcW w:w="921" w:type="pct"/>
          </w:tcPr>
          <w:p w:rsidR="00DF1D0B"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DF1D0B" w:rsidRPr="0041276B" w:rsidRDefault="00DF1D0B" w:rsidP="0041276B">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History of Interiors and Design</w:t>
            </w:r>
          </w:p>
        </w:tc>
        <w:tc>
          <w:tcPr>
            <w:tcW w:w="1386" w:type="pct"/>
            <w:gridSpan w:val="3"/>
            <w:tcBorders>
              <w:left w:val="single" w:sz="4" w:space="0" w:color="4F81BD" w:themeColor="accent1"/>
            </w:tcBorders>
            <w:shd w:val="clear" w:color="auto" w:fill="F2F2F2" w:themeFill="background1" w:themeFillShade="F2"/>
            <w:vAlign w:val="center"/>
          </w:tcPr>
          <w:p w:rsidR="00DF1D0B" w:rsidRPr="007F6806" w:rsidRDefault="00DF1D0B"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6</w:t>
            </w:r>
          </w:p>
        </w:tc>
      </w:tr>
      <w:tr w:rsidR="00DF1D0B" w:rsidRPr="007F6806" w:rsidTr="007F4703">
        <w:trPr>
          <w:trHeight w:val="2175"/>
        </w:trPr>
        <w:tc>
          <w:tcPr>
            <w:tcW w:w="921" w:type="pct"/>
          </w:tcPr>
          <w:p w:rsidR="001C5880" w:rsidRPr="007F6806" w:rsidRDefault="001C5880" w:rsidP="001C5880">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AW_WG08</w:t>
            </w:r>
          </w:p>
          <w:p w:rsidR="001C5880" w:rsidRPr="007F6806" w:rsidRDefault="001C5880" w:rsidP="001C5880">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AW_WG09</w:t>
            </w:r>
          </w:p>
          <w:p w:rsidR="001C5880" w:rsidRPr="007F6806" w:rsidRDefault="001C5880" w:rsidP="001C5880">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AW_UW07</w:t>
            </w:r>
          </w:p>
          <w:p w:rsidR="001C5880" w:rsidRPr="007F6806" w:rsidRDefault="001C5880" w:rsidP="001C5880">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AW_UW17</w:t>
            </w:r>
          </w:p>
          <w:p w:rsidR="00DF1D0B" w:rsidRPr="007F6806" w:rsidRDefault="001C5880" w:rsidP="001C5880">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Cs/>
                <w:sz w:val="18"/>
                <w:szCs w:val="18"/>
                <w:lang w:val="en-GB"/>
              </w:rPr>
              <w:t>AW_KR01</w:t>
            </w:r>
          </w:p>
        </w:tc>
        <w:tc>
          <w:tcPr>
            <w:tcW w:w="4079" w:type="pct"/>
            <w:gridSpan w:val="5"/>
            <w:vAlign w:val="center"/>
          </w:tcPr>
          <w:p w:rsidR="00DF1D0B" w:rsidRPr="007F6806" w:rsidRDefault="00DF1D0B" w:rsidP="00A34570">
            <w:pPr>
              <w:jc w:val="both"/>
              <w:rPr>
                <w:rFonts w:ascii="Times New Roman" w:hAnsi="Times New Roman" w:cs="Times New Roman"/>
                <w:b/>
                <w:sz w:val="18"/>
                <w:szCs w:val="18"/>
                <w:lang w:val="en-GB"/>
              </w:rPr>
            </w:pPr>
            <w:r w:rsidRPr="007F6806">
              <w:rPr>
                <w:rFonts w:ascii="Times New Roman" w:hAnsi="Times New Roman" w:cs="Times New Roman"/>
                <w:sz w:val="18"/>
                <w:szCs w:val="18"/>
                <w:lang w:val="en-GB"/>
              </w:rPr>
              <w:t>Part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Issues of contemporary design taking into account the conditions of the formation of individual tendencies and their references to design and art in the 20th century. Cultural context, contemporary trends, and events in the field of design. Design at the intersection of life and art. The most important transformations in 20th-century design. Paths of contemporary design, the modernist current, the decorative current, postmodernism, internationalism.</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Universal design versus creative individuality. A critical view of contemporary design. The idea of good design and stardom. Sources of contemporary design – from the first world exhibition to Art Nouveau. Modernism and modernisms. Birth, flourishing, currents, and impact. Classicism and ‘classicisms’. From Art Deco to postmodernism. Design after the Second World War. New ideas, materials, and reference points. The latest design. International design.</w:t>
            </w:r>
          </w:p>
        </w:tc>
      </w:tr>
      <w:tr w:rsidR="007E192F" w:rsidRPr="007F6806" w:rsidTr="007F4703">
        <w:tc>
          <w:tcPr>
            <w:tcW w:w="921" w:type="pct"/>
          </w:tcPr>
          <w:p w:rsidR="007E192F" w:rsidRPr="007F6806" w:rsidRDefault="007E192F" w:rsidP="007E192F">
            <w:pPr>
              <w:autoSpaceDE w:val="0"/>
              <w:autoSpaceDN w:val="0"/>
              <w:adjustRightInd w:val="0"/>
              <w:rPr>
                <w:rFonts w:ascii="Times New Roman" w:hAnsi="Times New Roman" w:cs="Times New Roman"/>
                <w:bCs/>
                <w:sz w:val="18"/>
                <w:szCs w:val="18"/>
                <w:lang w:val="en-GB"/>
              </w:rPr>
            </w:pPr>
          </w:p>
        </w:tc>
        <w:tc>
          <w:tcPr>
            <w:tcW w:w="4079" w:type="pct"/>
            <w:gridSpan w:val="5"/>
          </w:tcPr>
          <w:p w:rsidR="007E192F" w:rsidRPr="007F6806" w:rsidRDefault="007E192F" w:rsidP="007E192F">
            <w:pPr>
              <w:pStyle w:val="NormalnyWeb"/>
              <w:jc w:val="both"/>
              <w:rPr>
                <w:rFonts w:eastAsiaTheme="minorHAnsi"/>
                <w:sz w:val="18"/>
                <w:szCs w:val="18"/>
                <w:lang w:val="en-GB" w:eastAsia="en-US"/>
              </w:rPr>
            </w:pPr>
          </w:p>
        </w:tc>
      </w:tr>
      <w:tr w:rsidR="00730FA1" w:rsidRPr="007F6806" w:rsidTr="007F4703">
        <w:tc>
          <w:tcPr>
            <w:tcW w:w="5000" w:type="pct"/>
            <w:gridSpan w:val="6"/>
            <w:shd w:val="clear" w:color="auto" w:fill="F2F2F2" w:themeFill="background1" w:themeFillShade="F2"/>
          </w:tcPr>
          <w:p w:rsidR="00730FA1" w:rsidRPr="007F6806" w:rsidRDefault="00730FA1" w:rsidP="007E192F">
            <w:pPr>
              <w:autoSpaceDE w:val="0"/>
              <w:autoSpaceDN w:val="0"/>
              <w:adjustRightInd w:val="0"/>
              <w:rPr>
                <w:rFonts w:ascii="Times New Roman" w:hAnsi="Times New Roman" w:cs="Times New Roman"/>
                <w:sz w:val="18"/>
                <w:szCs w:val="18"/>
                <w:lang w:val="en-GB"/>
              </w:rPr>
            </w:pPr>
          </w:p>
        </w:tc>
      </w:tr>
      <w:tr w:rsidR="007E192F" w:rsidRPr="007F6806" w:rsidTr="007F4703">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gridSpan w:val="2"/>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Interior Architecture Design</w:t>
            </w:r>
          </w:p>
        </w:tc>
        <w:tc>
          <w:tcPr>
            <w:tcW w:w="1386" w:type="pct"/>
            <w:gridSpan w:val="3"/>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14</w:t>
            </w:r>
          </w:p>
        </w:tc>
      </w:tr>
      <w:tr w:rsidR="007E192F" w:rsidRPr="007F6806" w:rsidTr="007F4703">
        <w:tc>
          <w:tcPr>
            <w:tcW w:w="921" w:type="pct"/>
          </w:tcPr>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AW_WG01</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AW_WG05</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AW_WG10</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AW_UW01</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AW_UW02</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AW_UW03</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AW_UW04</w:t>
            </w:r>
          </w:p>
          <w:p w:rsidR="007E192F"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AW_UW06</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AW_UW08</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AW_UW10</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AW_UW11</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AW_UW13</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AW_UW14</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AW_UW15</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AW_UO01</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AW_KK01</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AW_KK02</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AW_KO01</w:t>
            </w:r>
          </w:p>
          <w:p w:rsidR="00A76D0D" w:rsidRPr="007F6806" w:rsidRDefault="00A76D0D" w:rsidP="00A76D0D">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p w:rsidR="00A76D0D" w:rsidRPr="007F6806" w:rsidRDefault="00A76D0D" w:rsidP="00A76D0D">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jc w:val="both"/>
              <w:rPr>
                <w:rFonts w:ascii="Times New Roman" w:hAnsi="Times New Roman" w:cs="Times New Roman"/>
                <w:b/>
                <w:sz w:val="18"/>
                <w:szCs w:val="18"/>
                <w:lang w:val="en-GB"/>
              </w:rPr>
            </w:pPr>
            <w:r w:rsidRPr="007F6806">
              <w:rPr>
                <w:rFonts w:ascii="Times New Roman" w:hAnsi="Times New Roman" w:cs="Times New Roman"/>
                <w:sz w:val="18"/>
                <w:szCs w:val="18"/>
                <w:lang w:val="en-GB"/>
              </w:rPr>
              <w:t>Part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interior design. Contemporary ideas of understanding the role of the interior architect. Design process. Personal design. Human Centred Design – design thinking in interior design. Psychology and ergonomics in design. Principles of designing selected rooms. Errors in design. Design mood board/material mood board. Contemporary trends in interior design. Profiles of contemporary interior architects. Stages of developing and implementing a project. Idea, form, composition, and relations between them in the process of shaping space. Contrasting spatial arrangements as inspirations for a project of the idea of living space combined with a workplace. Searching for and analysing sources of inspiration (residential buildings; inspirations from the world of nature and culture). Relations between interior and exterior space in architecture (stylistic unity – shape, colour, material, texture), cultural and spatial context, relations between the created space and its recipient. Development of the project in model and graphic form. Public presentation of the project.</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Personal residential space – needs questionnaire and investor profile, searching for inspiration, design mood board, material mood board, functional layout, kitchen design, bathroom design, technical documentation, 3D model, interior perspectives, visualisations. Ergonomics, cultural and spatial context, subjective reception. Relations between the created space and its recipient, and between the designer and the investor. Verification of design solutions. Creative methods: brainstorming, design thinking, mood board, case study analysis. Iterative models: sketch, model, prototype, computer simulation. Development of a project in the form of a project book and project board. Public presentation of the project.</w:t>
            </w:r>
          </w:p>
        </w:tc>
      </w:tr>
      <w:tr w:rsidR="00730FA1" w:rsidRPr="007F6806" w:rsidTr="007F4703">
        <w:tc>
          <w:tcPr>
            <w:tcW w:w="5000" w:type="pct"/>
            <w:gridSpan w:val="6"/>
          </w:tcPr>
          <w:p w:rsidR="00730FA1" w:rsidRPr="007F6806" w:rsidRDefault="00730FA1"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shd w:val="clear" w:color="auto" w:fill="F2F2F2" w:themeFill="background1" w:themeFillShade="F2"/>
          </w:tcPr>
          <w:p w:rsidR="007E192F" w:rsidRPr="007F6806" w:rsidRDefault="00896D21"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sz w:val="18"/>
                <w:szCs w:val="18"/>
                <w:lang w:val="en-GB"/>
              </w:rPr>
              <w:br w:type="page"/>
            </w: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Design of Interior Fittings</w:t>
            </w:r>
          </w:p>
        </w:tc>
        <w:tc>
          <w:tcPr>
            <w:tcW w:w="1308" w:type="pct"/>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11</w:t>
            </w:r>
          </w:p>
        </w:tc>
      </w:tr>
      <w:tr w:rsidR="007E192F" w:rsidRPr="007F6806" w:rsidTr="00E24125">
        <w:tc>
          <w:tcPr>
            <w:tcW w:w="921" w:type="pct"/>
          </w:tcPr>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AW_WG14</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AW_UW01</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AW_UW02</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AW_UW03</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AW_UW06</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AW_UW08</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AW_UW09</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AW_UW10</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AW_KK02</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AW_KO01</w:t>
            </w:r>
          </w:p>
          <w:p w:rsidR="004A117D" w:rsidRPr="007F6806" w:rsidRDefault="004A117D" w:rsidP="004A117D">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7E192F" w:rsidRPr="007F6806" w:rsidRDefault="007E192F" w:rsidP="0058136C">
            <w:pPr>
              <w:jc w:val="both"/>
              <w:rPr>
                <w:rFonts w:ascii="Times New Roman" w:hAnsi="Times New Roman" w:cs="Times New Roman"/>
                <w:b/>
                <w:sz w:val="18"/>
                <w:szCs w:val="18"/>
                <w:lang w:val="en-GB"/>
              </w:rPr>
            </w:pPr>
            <w:r w:rsidRPr="007F6806">
              <w:rPr>
                <w:rFonts w:ascii="Times New Roman" w:hAnsi="Times New Roman" w:cs="Times New Roman"/>
                <w:sz w:val="18"/>
                <w:szCs w:val="18"/>
                <w:lang w:val="en-GB"/>
              </w:rPr>
              <w:lastRenderedPageBreak/>
              <w:t>Part I</w:t>
            </w:r>
          </w:p>
          <w:p w:rsidR="00F87EF6" w:rsidRPr="007F6806" w:rsidRDefault="002B30EA" w:rsidP="00E24125">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Design theory in the context of interior furnishing elements. Ergonomics, function, aesthetics, design, form, construction, material. The creative process: from idea and sketch, through creating prototypes, to the final design. Tools and techniques. Materials and technology in furniture production. Conscious shaping of furniture form and creative design of interior furnishing elements. Unique furniture and furniture for serial production. Furniture intended for residential interiors, workplaces, and public spaces. Principles of designing furniture sets or suites. Issues of designing unique furniture. Analysis of the function of contemporary furniture. New designs and ways of using furniture. Design </w:t>
            </w:r>
            <w:r w:rsidRPr="007F6806">
              <w:rPr>
                <w:rFonts w:ascii="Times New Roman" w:hAnsi="Times New Roman" w:cs="Times New Roman"/>
                <w:sz w:val="18"/>
                <w:szCs w:val="18"/>
                <w:lang w:val="en-GB"/>
              </w:rPr>
              <w:lastRenderedPageBreak/>
              <w:t>methodology. Modelling on a reduced and full scale. Recording the concept, workshop drawing. Modelling a simple interior furnishing element, such as a utilitarian object – an original lamp made from recycled materials, a container – a small storage space.</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rsidP="00E24125">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Issues of conceptual work on shaping the form of objects by means of 2D sketches and making models on a small scale in available materials. Transformation of the design in 3D computer programs. Preparing design documentation for furniture taking into account functional and ergonomic requirements. Issues of building reduced models and prototypes on the basis of prepared documentation. Modelling a complex interior furnishing element, such as a wall unit – a piece of furniture dedicated to an interior and a user, a stool.</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FE604A" w:rsidRPr="007F6806" w:rsidTr="00FE604A">
        <w:tc>
          <w:tcPr>
            <w:tcW w:w="5000" w:type="pct"/>
            <w:gridSpan w:val="6"/>
            <w:shd w:val="clear" w:color="auto" w:fill="F2F2F2" w:themeFill="background1" w:themeFillShade="F2"/>
          </w:tcPr>
          <w:p w:rsidR="00FE604A" w:rsidRPr="007F6806" w:rsidRDefault="00FE604A"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vAlign w:val="center"/>
          </w:tcPr>
          <w:p w:rsidR="007E192F" w:rsidRPr="007F6806" w:rsidRDefault="007E192F" w:rsidP="00E24125">
            <w:pPr>
              <w:autoSpaceDE w:val="0"/>
              <w:autoSpaceDN w:val="0"/>
              <w:adjustRightInd w:val="0"/>
              <w:rPr>
                <w:rFonts w:ascii="Times New Roman" w:hAnsi="Times New Roman" w:cs="Times New Roman"/>
                <w:b/>
                <w:i/>
                <w:iCs/>
                <w:sz w:val="18"/>
                <w:szCs w:val="18"/>
                <w:lang w:val="en-GB"/>
              </w:rPr>
            </w:pPr>
            <w:r w:rsidRPr="007F6806">
              <w:rPr>
                <w:rFonts w:ascii="Times New Roman" w:eastAsia="Times New Roman" w:hAnsi="Times New Roman" w:cs="Times New Roman"/>
                <w:b/>
                <w:sz w:val="18"/>
                <w:szCs w:val="18"/>
                <w:lang w:val="en-GB" w:eastAsia="en-GB"/>
              </w:rPr>
              <w:t>Lighting Design</w:t>
            </w:r>
          </w:p>
        </w:tc>
        <w:tc>
          <w:tcPr>
            <w:tcW w:w="1308" w:type="pct"/>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AW_WG04</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AW_UW11</w:t>
            </w:r>
          </w:p>
          <w:p w:rsidR="007E192F"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7E192F" w:rsidRPr="007F6806" w:rsidRDefault="00D44ED5" w:rsidP="008C7D8C">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Basics of lighting design. Types of lighting: general, task, accent. Principles of lighting design: physiological, aesthetic, economic. Selection of light colour and intensity. Principles of good lighting and the application of parameters required by standards. Arrangement of light points, creation of harmonious lighting scenes, calculation of the required amount of light (lumens). Issues of the construction and parameters of light sources and basic lighting parameters. Elements of lighting technology. Light sources. Lighting fixtures. Illumination. Functions of artificial light in an interior. Computer technology in lighting design. The function of the interior and the selection of lighting. Design icons – iconic lamps and their designers. Interior lighting designs, examples of implementations.</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E65BD6">
        <w:tc>
          <w:tcPr>
            <w:tcW w:w="5000" w:type="pct"/>
            <w:gridSpan w:val="6"/>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vAlign w:val="center"/>
          </w:tcPr>
          <w:p w:rsidR="007E192F" w:rsidRPr="007F6806" w:rsidRDefault="007E192F" w:rsidP="00E24125">
            <w:pPr>
              <w:autoSpaceDE w:val="0"/>
              <w:autoSpaceDN w:val="0"/>
              <w:adjustRightInd w:val="0"/>
              <w:rPr>
                <w:rFonts w:ascii="Times New Roman" w:hAnsi="Times New Roman" w:cs="Times New Roman"/>
                <w:b/>
                <w:i/>
                <w:iCs/>
                <w:sz w:val="18"/>
                <w:szCs w:val="18"/>
                <w:lang w:val="en-GB"/>
              </w:rPr>
            </w:pPr>
            <w:r w:rsidRPr="007F6806">
              <w:rPr>
                <w:rFonts w:ascii="Times New Roman" w:eastAsia="Times New Roman" w:hAnsi="Times New Roman" w:cs="Times New Roman"/>
                <w:b/>
                <w:sz w:val="18"/>
                <w:szCs w:val="18"/>
                <w:lang w:val="en-GB" w:eastAsia="en-GB"/>
              </w:rPr>
              <w:t>Interior Acoustics</w:t>
            </w:r>
          </w:p>
        </w:tc>
        <w:tc>
          <w:tcPr>
            <w:tcW w:w="1308" w:type="pct"/>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AW_WG05</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AW_WG12</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AW_UW08</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AW_UW11</w:t>
            </w:r>
          </w:p>
          <w:p w:rsidR="007E192F"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7E192F" w:rsidRPr="007F6806" w:rsidRDefault="00A8665B" w:rsidP="00A8665B">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the basic concepts and principles of acoustics applied in interior architecture. The phenomenon of sound propagation in closed and open space. Analysis of the acoustic parameters of rooms: reverberation time, acoustic absorption, sound insulation, and speech intelligibility. Discussion of the physical properties of sound and its impact on the perception of space. Typology of materials and structural solutions used to shape the acoustic properties of interiors. Classification of sound-absorbing, insulating, and reflecting materials in the context of their use in various types of rooms. Application of the principles of acoustics in designing interiors of different functions: residential, office, educational, exhibition, and sacred. Shaping space with regard to acoustic comfort – analysis of the relationship between form, material, and interior function. Learning methods of measuring and evaluating room acoustic parameters. Designing acoustic solutions based on standards guidelines and the principles of acoustic ergonomics. Integration of acoustics issues with lighting, air-conditioning, and space arrangement in the design process. Case studies – analysis of acoustics in selected architectural implementations. The significance of acoustics as an integral element of interior architecture design.</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FE604A" w:rsidRPr="007F6806" w:rsidTr="00FE604A">
        <w:tc>
          <w:tcPr>
            <w:tcW w:w="5000" w:type="pct"/>
            <w:gridSpan w:val="6"/>
            <w:shd w:val="clear" w:color="auto" w:fill="F2F2F2" w:themeFill="background1" w:themeFillShade="F2"/>
          </w:tcPr>
          <w:p w:rsidR="00FE604A" w:rsidRPr="007F6806" w:rsidRDefault="00FE604A"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sz w:val="18"/>
                <w:szCs w:val="18"/>
                <w:lang w:val="en-GB"/>
              </w:rPr>
            </w:pPr>
            <w:r w:rsidRPr="007F6806">
              <w:rPr>
                <w:rFonts w:ascii="Times New Roman" w:eastAsia="Times New Roman" w:hAnsi="Times New Roman" w:cs="Times New Roman"/>
                <w:b/>
                <w:sz w:val="18"/>
                <w:szCs w:val="18"/>
                <w:lang w:val="en-GB" w:eastAsia="en-GB"/>
              </w:rPr>
              <w:t>Building Structures</w:t>
            </w:r>
          </w:p>
        </w:tc>
        <w:tc>
          <w:tcPr>
            <w:tcW w:w="1308" w:type="pct"/>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AW_WG01</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AW_WG04</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AW_WG06</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AW_WG13</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AW_WG14</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AW_UW08</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AW_UW11</w:t>
            </w:r>
          </w:p>
          <w:p w:rsidR="007E192F" w:rsidRPr="007F6806" w:rsidRDefault="00E20D8C" w:rsidP="00E20D8C">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39635C" w:rsidRPr="007F6806" w:rsidRDefault="00BD7C53" w:rsidP="007E192F">
            <w:pPr>
              <w:jc w:val="both"/>
              <w:rPr>
                <w:rFonts w:ascii="Times New Roman" w:eastAsia="Times New Roman" w:hAnsi="Times New Roman" w:cs="Times New Roman"/>
                <w:sz w:val="18"/>
                <w:szCs w:val="18"/>
                <w:lang w:val="en-GB"/>
              </w:rPr>
            </w:pPr>
            <w:r w:rsidRPr="007F6806">
              <w:rPr>
                <w:rFonts w:ascii="Times New Roman" w:hAnsi="Times New Roman" w:cs="Times New Roman"/>
                <w:sz w:val="18"/>
                <w:szCs w:val="18"/>
                <w:lang w:val="en-GB"/>
              </w:rPr>
              <w:t xml:space="preserve">Examples of structures: steel, reinforced concrete, prestressed, timber, masonry, composite, industrial, and special-purpose. Selection of building materials. Expansion joints of structural elements and their significance in building structures. Causes of building failures and catastrophes. The impact of weather on building catastrophes. Examples of defective structural solutions together with methods of repair and strengthening. Construction on landslide and flood-prone areas, natural hazards to building structures. Monitoring of engineering structures as a method of preventing failures. Modern methods of measuring displacements, deformations, and strains, using the example of linearly continuous DFOS fibre-optic measurements. Concrete – properties and applications of concrete. Cement, polymer, lightweight, and high-strength concretes. Reinforced concrete structures – the role of reinforcement in reinforced concrete structures, limits of spans of beams, floors, and roof girders made of reinforced concrete. Large-span reinforced concrete structures. Characteristics and concept of prestressed structures. Types of prestressed structures: post-tensioned, pre-tensioned, prestressing tendons. CFRP materials and their application. Prefabricated structures, connection systems. Modular construction – technical and material issues. Ribbed floors – the principle of operation and construction of ribbed floors, execution and design errors. Reinforced and prestressed prefabricated floor elements. Steel as a structural material, steel production, steel grades. Connections and joints of steel structures. Aluminium structures. Foundations, types of foundations used in single-family and multi-family construction. Special foundations. Foundation slabs, foundation piles, types of foundation piles – </w:t>
            </w:r>
            <w:r w:rsidRPr="007F6806">
              <w:rPr>
                <w:rFonts w:ascii="Times New Roman" w:hAnsi="Times New Roman" w:cs="Times New Roman"/>
                <w:sz w:val="18"/>
                <w:szCs w:val="18"/>
                <w:lang w:val="en-GB"/>
              </w:rPr>
              <w:lastRenderedPageBreak/>
              <w:t>characteristics and examples. Diaphragm walls – methods of erection. Examples and methods of strengthening ground and existing foundations. Timber and its use in modern and traditional construction. Timber structures – characteristics and examples of structures. Timber shell structures. Masonry structures – characteristics and examples of structures. Problems of using masonry structures. Repair and strengthening of masonry structures. Bridge and composite structures.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Searching for the optimal cross-section of structural elements. Shaping the structure and the main structural elements. Calculating the required cross-sectional area of reinforcing steel in a reinforced concrete floor. Preparing structural drawings of selected elements of the designed building/piece of furniture and a list of all materials necessary for its execution. Solving plane frames as load-bearing systems of different types of furniture. Cantilever structures, conditions for fixing cantilevers and orthotropic plates as a reference to different ways of constructing furniture and furnishing elements.</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FE604A" w:rsidRPr="007F6806" w:rsidTr="00FE604A">
        <w:tc>
          <w:tcPr>
            <w:tcW w:w="5000" w:type="pct"/>
            <w:gridSpan w:val="6"/>
            <w:shd w:val="clear" w:color="auto" w:fill="F2F2F2" w:themeFill="background1" w:themeFillShade="F2"/>
          </w:tcPr>
          <w:p w:rsidR="00FE604A" w:rsidRPr="007F6806" w:rsidRDefault="00FE604A" w:rsidP="007E192F">
            <w:pPr>
              <w:autoSpaceDE w:val="0"/>
              <w:autoSpaceDN w:val="0"/>
              <w:adjustRightInd w:val="0"/>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bookmarkStart w:id="6" w:name="_Hlk203558335"/>
            <w:bookmarkStart w:id="7" w:name="_Hlk204081590"/>
            <w:r>
              <w:rPr>
                <w:rFonts w:ascii="Times New Roman" w:hAnsi="Times New Roman" w:cs="Times New Roman"/>
                <w:b/>
                <w:sz w:val="18"/>
                <w:szCs w:val="18"/>
                <w:lang w:val="en-GB"/>
              </w:rPr>
              <w:t>Programme learning outcome symbols</w:t>
            </w:r>
          </w:p>
        </w:tc>
        <w:tc>
          <w:tcPr>
            <w:tcW w:w="2771" w:type="pct"/>
            <w:gridSpan w:val="4"/>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Building Installations in Interior Design</w:t>
            </w:r>
          </w:p>
        </w:tc>
        <w:tc>
          <w:tcPr>
            <w:tcW w:w="1308" w:type="pct"/>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AW_WG01</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AW_WG04</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AW_UW08</w:t>
            </w:r>
          </w:p>
          <w:p w:rsidR="00E20D8C" w:rsidRPr="007F6806" w:rsidRDefault="00E20D8C" w:rsidP="00E20D8C">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AW_UW11</w:t>
            </w:r>
          </w:p>
          <w:p w:rsidR="007E192F" w:rsidRPr="007F6806" w:rsidRDefault="00E20D8C" w:rsidP="00E20D8C">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7E192F" w:rsidRPr="007F6806" w:rsidRDefault="006467B5"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building services in interior architecture. The role and significance of services in the design of usable space. Principles of cooperation between the interior architect and discipline designers. Basic concepts and classification of services. Water supply and sewage services (sanitary installations). Heating systems. Types of heating systems (radiator, underfloor, wall). The impact of heating systems on the aesthetics and function of an interior. Ventilation and air conditioning. Thermal comfort and indoor microclimate. Electrical and lighting installations. Low-voltage installations. Gas installations. Basic safety principles and design rules. Location of gas appliances in kitchens and technical rooms. Special installations. Integrated interior design with services. Interdisciplinary coordination in the design process. Technical drawings and installation symbols in interior documentation. Case studies – examples of well-designed interiors with visible installations. Sustainable service systems and new technologies. Energy-saving solutions in services design. Photovoltaics, heat pumps, rainwater recovery systems. Eco-design and the impact of installations on the environment. Intelligent buildings – automation and energy management.</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EF0CC4" w:rsidRPr="007F6806" w:rsidTr="00EF0CC4">
        <w:tc>
          <w:tcPr>
            <w:tcW w:w="5000" w:type="pct"/>
            <w:gridSpan w:val="6"/>
            <w:shd w:val="clear" w:color="auto" w:fill="F2F2F2" w:themeFill="background1" w:themeFillShade="F2"/>
          </w:tcPr>
          <w:p w:rsidR="00EF0CC4" w:rsidRPr="007F6806" w:rsidRDefault="00EF0CC4"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bookmarkStart w:id="8" w:name="_Hlk209189403"/>
            <w:bookmarkEnd w:id="6"/>
            <w:bookmarkEnd w:id="7"/>
            <w:r>
              <w:rPr>
                <w:rFonts w:ascii="Times New Roman" w:hAnsi="Times New Roman" w:cs="Times New Roman"/>
                <w:b/>
                <w:sz w:val="18"/>
                <w:szCs w:val="18"/>
                <w:lang w:val="en-GB"/>
              </w:rPr>
              <w:t>Programme learning outcome symbols</w:t>
            </w:r>
          </w:p>
        </w:tc>
        <w:tc>
          <w:tcPr>
            <w:tcW w:w="2771" w:type="pct"/>
            <w:gridSpan w:val="4"/>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Design and Technical Documentation</w:t>
            </w:r>
          </w:p>
        </w:tc>
        <w:tc>
          <w:tcPr>
            <w:tcW w:w="1308" w:type="pct"/>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1</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AW_WG04</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AW_UW05</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AW_UK01</w:t>
            </w:r>
          </w:p>
          <w:p w:rsidR="007E192F" w:rsidRPr="007F6806" w:rsidRDefault="00E20D8C" w:rsidP="00E20D8C">
            <w:pPr>
              <w:autoSpaceDE w:val="0"/>
              <w:autoSpaceDN w:val="0"/>
              <w:adjustRightInd w:val="0"/>
              <w:rPr>
                <w:rFonts w:ascii="Times New Roman" w:hAnsi="Times New Roman" w:cs="Times New Roman"/>
                <w:sz w:val="18"/>
                <w:szCs w:val="18"/>
                <w:highlight w:val="yellow"/>
                <w:lang w:val="en-GB"/>
              </w:rPr>
            </w:pPr>
            <w:r w:rsidRPr="007F6806">
              <w:rPr>
                <w:rFonts w:ascii="Times New Roman" w:hAnsi="Times New Roman" w:cs="Times New Roman"/>
                <w:sz w:val="18"/>
                <w:szCs w:val="18"/>
                <w:lang w:val="en-GB"/>
              </w:rPr>
              <w:t>AW_KR01</w:t>
            </w:r>
          </w:p>
        </w:tc>
        <w:tc>
          <w:tcPr>
            <w:tcW w:w="4079" w:type="pct"/>
            <w:gridSpan w:val="5"/>
          </w:tcPr>
          <w:p w:rsidR="007E192F" w:rsidRPr="007F6806" w:rsidRDefault="00376B80" w:rsidP="00376B80">
            <w:pPr>
              <w:pStyle w:val="NormalnyWeb"/>
              <w:spacing w:before="0" w:after="0" w:line="0" w:lineRule="atLeast"/>
              <w:jc w:val="both"/>
              <w:rPr>
                <w:iCs/>
                <w:sz w:val="18"/>
                <w:szCs w:val="18"/>
                <w:lang w:val="en-GB"/>
              </w:rPr>
            </w:pPr>
            <w:r w:rsidRPr="007F6806">
              <w:rPr>
                <w:sz w:val="18"/>
                <w:szCs w:val="18"/>
                <w:lang w:val="en-GB"/>
              </w:rPr>
              <w:t>Principles of preparing technical documentation for projects in the field of interior architecture. Building designations and symbols used in technical documentation, project tables, drawing scales, dimensioning. Design documentation: plans, sections, wall elevations, executive drawings, details, electrical and water/sewage installation plans. Preparation of design and technical documentation. Resolving and verifying design assumptions. Presentation of documentation. Analysis of design and technical documentation based on selected examples.</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FE604A" w:rsidRPr="007F6806" w:rsidTr="00EF0CC4">
        <w:tc>
          <w:tcPr>
            <w:tcW w:w="5000" w:type="pct"/>
            <w:gridSpan w:val="6"/>
            <w:shd w:val="clear" w:color="auto" w:fill="F2F2F2" w:themeFill="background1" w:themeFillShade="F2"/>
          </w:tcPr>
          <w:p w:rsidR="00FE604A" w:rsidRPr="007F6806" w:rsidRDefault="00FE604A" w:rsidP="00FE604A">
            <w:pPr>
              <w:autoSpaceDE w:val="0"/>
              <w:autoSpaceDN w:val="0"/>
              <w:adjustRightInd w:val="0"/>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Universal Design</w:t>
            </w:r>
          </w:p>
        </w:tc>
        <w:tc>
          <w:tcPr>
            <w:tcW w:w="1308" w:type="pct"/>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AW_WG05</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AW_UW06</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AW_KO01</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p w:rsidR="007E192F" w:rsidRPr="007F6806" w:rsidRDefault="00E20D8C" w:rsidP="00E20D8C">
            <w:pPr>
              <w:autoSpaceDE w:val="0"/>
              <w:autoSpaceDN w:val="0"/>
              <w:adjustRightInd w:val="0"/>
              <w:rPr>
                <w:rFonts w:ascii="Times New Roman" w:hAnsi="Times New Roman" w:cs="Times New Roman"/>
                <w:sz w:val="18"/>
                <w:szCs w:val="18"/>
                <w:highlight w:val="yellow"/>
                <w:lang w:val="en-GB"/>
              </w:rPr>
            </w:pPr>
            <w:r w:rsidRPr="007F6806">
              <w:rPr>
                <w:rFonts w:ascii="Times New Roman" w:hAnsi="Times New Roman" w:cs="Times New Roman"/>
                <w:sz w:val="18"/>
                <w:szCs w:val="18"/>
                <w:lang w:val="en-GB"/>
              </w:rPr>
              <w:t>AW_KR02</w:t>
            </w:r>
          </w:p>
        </w:tc>
        <w:tc>
          <w:tcPr>
            <w:tcW w:w="4079" w:type="pct"/>
            <w:gridSpan w:val="5"/>
          </w:tcPr>
          <w:p w:rsidR="007E192F" w:rsidRPr="007F6806" w:rsidRDefault="00D00260"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Principles of universal design. Legal conditions regarding the accessibility of spaces and public utility buildings. The designer’s social responsibility. ‘Design for all’. Basics of shaping architectural space for people, taking into account the needs of older persons and persons with disabilities. Presentation of groups excluded and at risk of social and digital exclusion. Basic definitions – disability, accessibility, discrimination, universal design. Elements of information systems in space, i.e. SIM – Municipal Information Systems or SIP – Spatial Information Systems. Standards and norms concerning the method of assessing the accessibility of public transport systems, methods of assessing the accessibility of public transport systems, savoir-vivre in contacts with persons with disabilities.</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FE604A" w:rsidRPr="007F6806" w:rsidTr="00FE604A">
        <w:tc>
          <w:tcPr>
            <w:tcW w:w="5000" w:type="pct"/>
            <w:gridSpan w:val="6"/>
            <w:shd w:val="clear" w:color="auto" w:fill="F2F2F2" w:themeFill="background1" w:themeFillShade="F2"/>
          </w:tcPr>
          <w:p w:rsidR="00FE604A" w:rsidRPr="007F6806" w:rsidRDefault="00FE604A"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tcBorders>
              <w:right w:val="single" w:sz="4" w:space="0" w:color="4F81BD" w:themeColor="accent1"/>
            </w:tcBorders>
            <w:vAlign w:val="center"/>
          </w:tcPr>
          <w:p w:rsidR="007E192F" w:rsidRPr="007F6806" w:rsidRDefault="007E192F" w:rsidP="007E192F">
            <w:pPr>
              <w:autoSpaceDE w:val="0"/>
              <w:autoSpaceDN w:val="0"/>
              <w:adjustRightInd w:val="0"/>
              <w:rPr>
                <w:rFonts w:ascii="Times New Roman" w:hAnsi="Times New Roman" w:cs="Times New Roman"/>
                <w:b/>
                <w:bCs/>
                <w:i/>
                <w:iCs/>
                <w:sz w:val="18"/>
                <w:szCs w:val="18"/>
                <w:lang w:val="en-GB"/>
              </w:rPr>
            </w:pPr>
            <w:r w:rsidRPr="007F6806">
              <w:rPr>
                <w:rFonts w:ascii="Times New Roman" w:eastAsia="Times New Roman" w:hAnsi="Times New Roman" w:cs="Times New Roman"/>
                <w:b/>
                <w:sz w:val="18"/>
                <w:szCs w:val="18"/>
                <w:lang w:val="en-GB" w:eastAsia="en-GB"/>
              </w:rPr>
              <w:t>Computer-Aided Design - Levels 1, 2, 3, 4</w:t>
            </w:r>
          </w:p>
        </w:tc>
        <w:tc>
          <w:tcPr>
            <w:tcW w:w="1308" w:type="pct"/>
            <w:tcBorders>
              <w:left w:val="single" w:sz="4" w:space="0" w:color="4F81BD" w:themeColor="accent1"/>
            </w:tcBorders>
            <w:shd w:val="clear" w:color="auto" w:fill="F2F2F2" w:themeFill="background1" w:themeFillShade="F2"/>
            <w:vAlign w:val="center"/>
          </w:tcPr>
          <w:p w:rsidR="007E192F" w:rsidRPr="007F6806" w:rsidRDefault="007E192F" w:rsidP="007E192F">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 xml:space="preserve">ECTS: </w:t>
            </w:r>
            <w:r w:rsidR="009A73AC" w:rsidRPr="007F6806">
              <w:rPr>
                <w:rFonts w:ascii="Times New Roman" w:hAnsi="Times New Roman" w:cs="Times New Roman"/>
                <w:b/>
                <w:sz w:val="18"/>
                <w:szCs w:val="18"/>
                <w:lang w:val="en-GB"/>
              </w:rPr>
              <w:t>8</w:t>
            </w:r>
          </w:p>
        </w:tc>
      </w:tr>
      <w:tr w:rsidR="007E192F" w:rsidRPr="007F6806" w:rsidTr="00E24125">
        <w:tc>
          <w:tcPr>
            <w:tcW w:w="921" w:type="pct"/>
          </w:tcPr>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AW_WG12</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AW_UW05</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E20D8C" w:rsidRPr="007F6806" w:rsidRDefault="00E20D8C" w:rsidP="00E20D8C">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AW_UW15</w:t>
            </w:r>
          </w:p>
          <w:p w:rsidR="007E192F" w:rsidRPr="007F6806" w:rsidRDefault="00E20D8C" w:rsidP="00E20D8C">
            <w:pPr>
              <w:autoSpaceDE w:val="0"/>
              <w:autoSpaceDN w:val="0"/>
              <w:adjustRightInd w:val="0"/>
              <w:rPr>
                <w:rFonts w:ascii="Times New Roman" w:hAnsi="Times New Roman" w:cs="Times New Roman"/>
                <w:sz w:val="18"/>
                <w:szCs w:val="18"/>
                <w:highlight w:val="yellow"/>
                <w:lang w:val="en-GB"/>
              </w:rPr>
            </w:pPr>
            <w:r w:rsidRPr="007F6806">
              <w:rPr>
                <w:rFonts w:ascii="Times New Roman" w:hAnsi="Times New Roman" w:cs="Times New Roman"/>
                <w:sz w:val="18"/>
                <w:szCs w:val="18"/>
                <w:lang w:val="en-GB"/>
              </w:rPr>
              <w:t>AW_KR01</w:t>
            </w:r>
          </w:p>
        </w:tc>
        <w:tc>
          <w:tcPr>
            <w:tcW w:w="4079" w:type="pct"/>
            <w:gridSpan w:val="5"/>
          </w:tcPr>
          <w:p w:rsidR="000E1AC2" w:rsidRPr="007F6806" w:rsidRDefault="000E1AC2" w:rsidP="000E1AC2">
            <w:pPr>
              <w:autoSpaceDE w:val="0"/>
              <w:autoSpaceDN w:val="0"/>
              <w:adjustRightInd w:val="0"/>
              <w:jc w:val="both"/>
              <w:rPr>
                <w:rFonts w:ascii="Times New Roman" w:hAnsi="Times New Roman" w:cs="Times New Roman"/>
                <w:b/>
                <w:bCs/>
                <w:sz w:val="18"/>
                <w:szCs w:val="18"/>
                <w:lang w:val="en-GB"/>
              </w:rPr>
            </w:pPr>
            <w:r w:rsidRPr="007F6806">
              <w:rPr>
                <w:rFonts w:ascii="Times New Roman" w:hAnsi="Times New Roman" w:cs="Times New Roman"/>
                <w:sz w:val="18"/>
                <w:szCs w:val="18"/>
                <w:lang w:val="en-GB"/>
              </w:rPr>
              <w:t>Part I 2D technical drawing – AutoCAD</w:t>
            </w:r>
          </w:p>
          <w:p w:rsidR="00F87EF6" w:rsidRPr="007F6806" w:rsidRDefault="002B30EA" w:rsidP="00E24125">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AutoCAD user interface. Configuration of units, drawing settings, and auxiliary grids. Creating basic geometric objects. Data input methods. Editing basic objects. Advanced operations on objects. Operations on groups of objects and their parametric relationships. Creating and managing layers. Inserting linear, angular, radius, and diameter dimensions. Adding annotations, descriptions, and legends to a drawing. Creating boundaries, hatching, and filling areas of a drawing. Creating blocks and block attributes. Managing a library of architectural symbols. Inserting and editing references to external drawings (XREF). Embedding objects in a drawing and their parametrisation. Configuration </w:t>
            </w:r>
            <w:r w:rsidRPr="007F6806">
              <w:rPr>
                <w:rFonts w:ascii="Times New Roman" w:hAnsi="Times New Roman" w:cs="Times New Roman"/>
                <w:sz w:val="18"/>
                <w:szCs w:val="18"/>
                <w:lang w:val="en-GB"/>
              </w:rPr>
              <w:lastRenderedPageBreak/>
              <w:t>of sheets and print layouts. Setting drawing scale and sheet properties. Arranging objects in arrays and preparing a drawing for print. Exporting drawings to PDF, DWG, DXF. Creating a complete set of drawings: plan, section, elevation. Use of layers, blocks, and symbols in a practical project. Application of dimensions, descriptions, and drawing labels in documentation. Final preparation of a drawing for printing and presentation.</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 Solid modelling, visualisation, and animation – 3ds Max</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the 3ds Max interface. Configuration of units, grids, axes, and base points. Navigation in 3D space. Scene organisation: hierarchy of objects, layers, groups, and types of geometric elements. Creating and editing parametric solids. Use of modifiers. Mesh editing. Cloning objects and creating complex objects. Low-poly modelling and preparing objects for further editing. Creating basic building elements. Editing and modifying splines in order to create curves and advanced shapes. Combining elements into complex architectural solids. Using ready-made objects and modifying them in the scene. Assigning materials to objects and giving them colours. UV mapping and adjusting textures to the surfaces of objects. Using 3ds Max material libraries and creating your own. Creating realistic surfaces: wood, metal, glass, concrete. Types of light sources. Configuration of natural (sun/sky) and artificial lighting. Creating and configuring cameras in a scene. Framing and setting perspective. Animation of the camera path and observation of movement in the scene. Depth of field settings and viewpoints. Introduction to rendering engines in 3ds Max. Configuration of rendering settings: resolution, anti-aliasing, global illumination. Rendering static scenes and exporting high-quality images. Preparing scenes for presentation and further processing in graphics. Animation of object transformations. Keyframing of parameters and movement control over time. Exporting animations to video formats or image sequences.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III Parametric database BIM design – Revit</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the Revit interface. Principles of work in a BIM environment. Project organisation. Creating and configuring a new project, setting units and design standards. Creating structural walls and foundations, editing properties of vertical and horizontal components. Modelling floors, ceilings, and roofs. Designing stairs and balustrades. Creating curtain walls, divisions, and adding mullions. Editing elements and adding components to an existing model. Basics of families in Revit. Loading external components and including them in the model. Parametrisation of objects. Managing views. Controlling object visibility, modifying line style, and applying view filters. Creating detail views and drafting views. Preparing technical documentation for presentation or printing. Application of dimensioning and tags in the model. Creating legends, keynote schedules, and room descriptions. Adapting graphic styles of objects in different views. Inserting annotations and symbols in design documentation. Coordination of work with other disciplines in a BIM project. Linking multi-discipline models, clash detection, and revisions control. Managing print sheets and project settings for the design team. Working with change history and revisions. Creating room, material, and building element schedules. Analysis of area, volume, and quantities of materials. Generating reports and schedules in table form. Preparing legends, schedules, and visualisations of design data. Exporting the model to IFC, DWG, DWF, and other formats. Importing data from other programs and integration with other BIM environments. Preparing the model for visualisation, rendering, and animation.</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Part IV Site development design and parametric design – </w:t>
            </w:r>
            <w:proofErr w:type="spellStart"/>
            <w:r w:rsidRPr="007F6806">
              <w:rPr>
                <w:rFonts w:ascii="Times New Roman" w:hAnsi="Times New Roman" w:cs="Times New Roman"/>
                <w:sz w:val="18"/>
                <w:szCs w:val="18"/>
                <w:lang w:val="en-GB"/>
              </w:rPr>
              <w:t>Vectorworks</w:t>
            </w:r>
            <w:proofErr w:type="spellEnd"/>
            <w:r w:rsidRPr="007F6806">
              <w:rPr>
                <w:rFonts w:ascii="Times New Roman" w:hAnsi="Times New Roman" w:cs="Times New Roman"/>
                <w:sz w:val="18"/>
                <w:szCs w:val="18"/>
                <w:lang w:val="en-GB"/>
              </w:rPr>
              <w:t>, Rhino, Grasshopper</w:t>
            </w:r>
          </w:p>
          <w:p w:rsidR="00F87EF6" w:rsidRPr="007F6806" w:rsidRDefault="002B30EA" w:rsidP="00FF5241">
            <w:pPr>
              <w:jc w:val="both"/>
              <w:rPr>
                <w:rFonts w:ascii="Times New Roman" w:hAnsi="Times New Roman" w:cs="Times New Roman"/>
                <w:sz w:val="18"/>
                <w:szCs w:val="18"/>
                <w:lang w:val="en-GB"/>
              </w:rPr>
            </w:pPr>
            <w:proofErr w:type="spellStart"/>
            <w:r w:rsidRPr="007F6806">
              <w:rPr>
                <w:rFonts w:ascii="Times New Roman" w:hAnsi="Times New Roman" w:cs="Times New Roman"/>
                <w:sz w:val="18"/>
                <w:szCs w:val="18"/>
                <w:lang w:val="en-GB"/>
              </w:rPr>
              <w:t>Vectorworks</w:t>
            </w:r>
            <w:proofErr w:type="spellEnd"/>
            <w:r w:rsidRPr="007F6806">
              <w:rPr>
                <w:rFonts w:ascii="Times New Roman" w:hAnsi="Times New Roman" w:cs="Times New Roman"/>
                <w:sz w:val="18"/>
                <w:szCs w:val="18"/>
                <w:lang w:val="en-GB"/>
              </w:rPr>
              <w:t xml:space="preserve"> environment – interface, project organisation. Discussion of the program interface. Managing layers and classes. Settings of units, grid, guides, and base points. Organisation of documents and worksheets in an SDD project. Configuration of templates and object libraries. Terrain modelling tools. Creating a site model using height points. Generating contour lines and editing them – settings for intervals, curvature, and labelling. Modelling terrain slopes and inclines, use of height analysis functions. Surface editing tools. Export and import of surveying data. Site development elements – communication routes, greenery, street furniture. Designing the communication layout. Creating green areas. Small architecture elements. Using ready-made object libraries and creating your own symbols. Combining site development elements with the terrain model. Principles of scale, proportion, and aesthetics in site development design. Design documentation and terrain visualisation. Annotations, descriptions, labels, and legends in documentation. Preparation of worksheets and print layouts. 3D visualisation. Export to PDF, DWG/DXF, and high-resolution images. Use of presentation functions (flythrough, camera animations). Introduction to Rhino. User interface. Types of views. Working with layers, groups, and blocks. Settings of units, grids, guides, and base points. Import and export of data. Solid and surface modelling in Rhino. Creating basic objects: lines, curves, surfaces, solids. Editing surfaces and solids. Creating complex architectural forms using NURBS. Analysis and checking of geometry. Optimisation of the model for rendering and export. Introduction to Grasshopper. Grasshopper interface: components, data channels, Canvas window. Data types: numbers, points, curves, surfaces. Creating simple definitions. Managing connections between components and data flow. Parametric applications in architecture and landscape. Parametric and generative design in Grasshopper. Creating complex geometric structures. Parametrisation of solids and surfaces based on input variables. Use of conditional logic and iteration in parametric definitions. Generating geometry based on external data. Integrating the Rhino model with visualisations or exporting it to other programs. Documentation and presentation of parametric projects. Creating views, plans, and perspectives from Rhino + Grasshopper models. Annotations, descriptions, and </w:t>
            </w:r>
            <w:r w:rsidRPr="007F6806">
              <w:rPr>
                <w:rFonts w:ascii="Times New Roman" w:hAnsi="Times New Roman" w:cs="Times New Roman"/>
                <w:sz w:val="18"/>
                <w:szCs w:val="18"/>
                <w:lang w:val="en-GB"/>
              </w:rPr>
              <w:lastRenderedPageBreak/>
              <w:t>legends in documentation. Export to DWG/DXF, PDF, STL, OBJ files. Preparation of presentation materials: renderings, animations, parametric diagrams.</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bookmarkEnd w:id="8"/>
      <w:tr w:rsidR="007E192F" w:rsidRPr="007F6806" w:rsidTr="00FF5241">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vAlign w:val="center"/>
          </w:tcPr>
          <w:p w:rsidR="00A101C3" w:rsidRPr="00FF5241" w:rsidRDefault="0051172F" w:rsidP="00FF5241">
            <w:pPr>
              <w:autoSpaceDE w:val="0"/>
              <w:autoSpaceDN w:val="0"/>
              <w:adjustRightInd w:val="0"/>
              <w:rPr>
                <w:rFonts w:ascii="Times New Roman" w:eastAsia="Times New Roman" w:hAnsi="Times New Roman" w:cs="Times New Roman"/>
                <w:b/>
                <w:sz w:val="18"/>
                <w:szCs w:val="18"/>
                <w:lang w:val="en-GB" w:eastAsia="en-GB"/>
              </w:rPr>
            </w:pPr>
            <w:r>
              <w:rPr>
                <w:rFonts w:ascii="Times New Roman" w:hAnsi="Times New Roman" w:cs="Times New Roman"/>
                <w:b/>
                <w:sz w:val="18"/>
                <w:szCs w:val="18"/>
                <w:lang w:val="en-GB"/>
              </w:rPr>
              <w:t>Internship</w:t>
            </w:r>
            <w:r w:rsidR="007E192F" w:rsidRPr="007F6806">
              <w:rPr>
                <w:rFonts w:ascii="Times New Roman" w:hAnsi="Times New Roman" w:cs="Times New Roman"/>
                <w:b/>
                <w:sz w:val="18"/>
                <w:szCs w:val="18"/>
                <w:lang w:val="en-GB"/>
              </w:rPr>
              <w:t xml:space="preserve"> I (inventory / materials)</w:t>
            </w:r>
          </w:p>
        </w:tc>
        <w:tc>
          <w:tcPr>
            <w:tcW w:w="1308" w:type="pct"/>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 xml:space="preserve">ECTS: </w:t>
            </w:r>
            <w:r w:rsidR="00DB5587" w:rsidRPr="007F6806">
              <w:rPr>
                <w:rFonts w:ascii="Times New Roman" w:hAnsi="Times New Roman" w:cs="Times New Roman"/>
                <w:b/>
                <w:sz w:val="18"/>
                <w:szCs w:val="18"/>
                <w:lang w:val="en-GB"/>
              </w:rPr>
              <w:t>8</w:t>
            </w:r>
          </w:p>
        </w:tc>
      </w:tr>
      <w:tr w:rsidR="007E192F" w:rsidRPr="007F6806" w:rsidTr="00E24125">
        <w:tc>
          <w:tcPr>
            <w:tcW w:w="921" w:type="pct"/>
          </w:tcPr>
          <w:p w:rsidR="00E97FFB" w:rsidRPr="007F6806" w:rsidRDefault="00E97FFB" w:rsidP="00E97FF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AW_WG04</w:t>
            </w:r>
          </w:p>
          <w:p w:rsidR="00E97FFB" w:rsidRPr="007F6806" w:rsidRDefault="00E97FFB" w:rsidP="00E97FF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AW_UW09</w:t>
            </w:r>
          </w:p>
          <w:p w:rsidR="00E97FFB" w:rsidRPr="007F6806" w:rsidRDefault="00E97FFB" w:rsidP="00E97FFB">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AW_KO01</w:t>
            </w:r>
          </w:p>
          <w:p w:rsidR="007E192F" w:rsidRPr="007F6806" w:rsidRDefault="00E97FFB" w:rsidP="00E97FFB">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A22878" w:rsidRPr="007F6806" w:rsidRDefault="00A22878" w:rsidP="00A22878">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Principles and methods of carrying out inventories of architectural interiors, including details such as joinery, stairs, finishing elements, and interior furnishing. Principles of measurements using various techniques: inventory measurements using traditional measuring techniques (tapes, laser meters) and modern measuring equipment (3D scanning).</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Basic building and finishing materials. Methods of their use in interior architecture and furniture design, their technical and functional properties.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The internship programme assumes the choice of a place of internship implementation according to the scope provided.</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Choice from the following areas: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Within inventory internship in historical and newly created architectural buildings: discussion of work organisation, principles of conducting inventories, methods, and measuring tools. Measurement-and-drawing inventory and photographic inventory of architectural interiors and details, execution of plans, longitudinal and cross sections, and views, preparation of documentation on a scale of 1:50 or 1:20 (architecture) and 1:10 or 1:5 (furniture and detail).</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Within material internship in companies specialising in the distribution of interior finishing materials: discussion of work organisation in individual departments and division of duties. Familiarisation with various finishing materials. Learning their features and properties, as well as areas of application in the design and finishing of architectural interiors.</w:t>
            </w:r>
          </w:p>
        </w:tc>
      </w:tr>
      <w:tr w:rsidR="007E192F" w:rsidRPr="007F6806" w:rsidTr="00E24125">
        <w:tc>
          <w:tcPr>
            <w:tcW w:w="921" w:type="pct"/>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E24125">
        <w:tc>
          <w:tcPr>
            <w:tcW w:w="921" w:type="pct"/>
            <w:shd w:val="clear" w:color="auto" w:fill="F2F2F2" w:themeFill="background1" w:themeFillShade="F2"/>
          </w:tcPr>
          <w:p w:rsidR="007E192F" w:rsidRPr="007F6806" w:rsidRDefault="007E192F" w:rsidP="007E192F">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p>
        </w:tc>
      </w:tr>
      <w:tr w:rsidR="007E192F" w:rsidRPr="007F6806" w:rsidTr="00FF5241">
        <w:tc>
          <w:tcPr>
            <w:tcW w:w="921" w:type="pct"/>
          </w:tcPr>
          <w:p w:rsidR="007E192F" w:rsidRPr="007F6806" w:rsidRDefault="0041614A" w:rsidP="007E192F">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vAlign w:val="center"/>
          </w:tcPr>
          <w:p w:rsidR="00F87EF6" w:rsidRPr="00FF5241" w:rsidRDefault="0051172F" w:rsidP="00FF5241">
            <w:pPr>
              <w:rPr>
                <w:rFonts w:ascii="Times New Roman" w:hAnsi="Times New Roman" w:cs="Times New Roman"/>
                <w:b/>
                <w:sz w:val="18"/>
                <w:szCs w:val="18"/>
                <w:lang w:val="en-GB"/>
              </w:rPr>
            </w:pPr>
            <w:r>
              <w:rPr>
                <w:rFonts w:ascii="Times New Roman" w:hAnsi="Times New Roman" w:cs="Times New Roman"/>
                <w:b/>
                <w:sz w:val="18"/>
                <w:szCs w:val="18"/>
                <w:lang w:val="en-GB"/>
              </w:rPr>
              <w:t>Internship</w:t>
            </w:r>
            <w:r w:rsidR="002B30EA" w:rsidRPr="00FF5241">
              <w:rPr>
                <w:rFonts w:ascii="Times New Roman" w:hAnsi="Times New Roman" w:cs="Times New Roman"/>
                <w:b/>
                <w:sz w:val="18"/>
                <w:szCs w:val="18"/>
                <w:lang w:val="en-GB"/>
              </w:rPr>
              <w:t xml:space="preserve"> II (implementation / creative)</w:t>
            </w:r>
          </w:p>
        </w:tc>
        <w:tc>
          <w:tcPr>
            <w:tcW w:w="1308" w:type="pct"/>
            <w:shd w:val="clear" w:color="auto" w:fill="F2F2F2" w:themeFill="background1" w:themeFillShade="F2"/>
          </w:tcPr>
          <w:p w:rsidR="007E192F" w:rsidRPr="007F6806" w:rsidRDefault="007E192F" w:rsidP="007E192F">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8</w:t>
            </w:r>
          </w:p>
        </w:tc>
      </w:tr>
      <w:tr w:rsidR="00A22878" w:rsidRPr="007F6806" w:rsidTr="00E24125">
        <w:tc>
          <w:tcPr>
            <w:tcW w:w="921" w:type="pct"/>
          </w:tcPr>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AW_WG07</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AW_UW04</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AW_UW13</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AW_KO02</w:t>
            </w:r>
          </w:p>
          <w:p w:rsidR="00A22878" w:rsidRPr="007F6806" w:rsidRDefault="00A22878" w:rsidP="00A22878">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A22878" w:rsidRPr="007F6806" w:rsidRDefault="00A22878" w:rsidP="00FF5241">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Various implementation techniques, methods of processing different materials, preparation of executive documentation, project description. Learning the course of and participating in the implementation process of a project of interior furnishing elements.</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Experiencing creative and artistic activities. Participating in a plein-air workshop or workshops implementing assigned artistic activities.</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Becoming familiar with the broader organisational and legal context of practical professional activity performed in the area of professional activity chosen by the student.</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The internship programme assumes the choice of a place of internship implementation according to the scope provided.</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Choice from the following areas:</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Within implementation internship in a company producing furniture and interior furnishing elements / craft workshop: discussion of work organisation at individual positions and division of duties. Discussion of the structure of machines for processing particular materials. Observation and analysis of the working methods used. Participation in the processes of implementing dedicated structural and material solutions. Familiarisation with the materials used (types of wood, furniture boards, veneers, fabrics, metal, glass, plastics, etc.).</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Within creative internship in an artistic studio / cultural centre / exhibition institution: observation and participation in the work of developing a programme of artistic activities. Participation in the process of implementing various artistic and educational activities, preparation of an exhibition, workshops, artistic installation. Photographic documentation of the course of implementation. Analysis and discussion of final effects – successes and difficulties of the process.</w:t>
            </w:r>
          </w:p>
        </w:tc>
      </w:tr>
      <w:tr w:rsidR="00A22878" w:rsidRPr="007F6806" w:rsidTr="00E24125">
        <w:tc>
          <w:tcPr>
            <w:tcW w:w="921" w:type="pct"/>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c>
          <w:tcPr>
            <w:tcW w:w="4079" w:type="pct"/>
            <w:gridSpan w:val="5"/>
          </w:tcPr>
          <w:p w:rsidR="00A22878" w:rsidRPr="007F6806" w:rsidRDefault="00A22878" w:rsidP="00A22878">
            <w:pPr>
              <w:autoSpaceDE w:val="0"/>
              <w:autoSpaceDN w:val="0"/>
              <w:adjustRightInd w:val="0"/>
              <w:jc w:val="both"/>
              <w:rPr>
                <w:rFonts w:ascii="Times New Roman" w:hAnsi="Times New Roman" w:cs="Times New Roman"/>
                <w:sz w:val="18"/>
                <w:szCs w:val="18"/>
                <w:lang w:val="en-GB"/>
              </w:rPr>
            </w:pPr>
          </w:p>
        </w:tc>
      </w:tr>
      <w:tr w:rsidR="00A22878" w:rsidRPr="007F6806" w:rsidTr="00E24125">
        <w:tc>
          <w:tcPr>
            <w:tcW w:w="921" w:type="pct"/>
            <w:shd w:val="clear" w:color="auto" w:fill="F2F2F2" w:themeFill="background1" w:themeFillShade="F2"/>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A22878" w:rsidRPr="007F6806" w:rsidRDefault="00A22878" w:rsidP="00A22878">
            <w:pPr>
              <w:autoSpaceDE w:val="0"/>
              <w:autoSpaceDN w:val="0"/>
              <w:adjustRightInd w:val="0"/>
              <w:jc w:val="both"/>
              <w:rPr>
                <w:rFonts w:ascii="Times New Roman" w:hAnsi="Times New Roman" w:cs="Times New Roman"/>
                <w:sz w:val="18"/>
                <w:szCs w:val="18"/>
                <w:lang w:val="en-GB"/>
              </w:rPr>
            </w:pPr>
          </w:p>
        </w:tc>
      </w:tr>
      <w:tr w:rsidR="00A22878" w:rsidRPr="007F6806" w:rsidTr="00FF5241">
        <w:tc>
          <w:tcPr>
            <w:tcW w:w="921" w:type="pct"/>
          </w:tcPr>
          <w:p w:rsidR="00A22878" w:rsidRPr="007F6806" w:rsidRDefault="0041614A" w:rsidP="00A22878">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71" w:type="pct"/>
            <w:gridSpan w:val="4"/>
            <w:vAlign w:val="center"/>
          </w:tcPr>
          <w:p w:rsidR="00A22878" w:rsidRPr="007F6806" w:rsidRDefault="0051172F" w:rsidP="00FF5241">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Internship</w:t>
            </w:r>
            <w:r w:rsidR="00A22878" w:rsidRPr="007F6806">
              <w:rPr>
                <w:rFonts w:ascii="Times New Roman" w:hAnsi="Times New Roman" w:cs="Times New Roman"/>
                <w:b/>
                <w:sz w:val="18"/>
                <w:szCs w:val="18"/>
                <w:lang w:val="en-GB"/>
              </w:rPr>
              <w:t xml:space="preserve"> III (independent design work)</w:t>
            </w:r>
          </w:p>
        </w:tc>
        <w:tc>
          <w:tcPr>
            <w:tcW w:w="1308" w:type="pct"/>
            <w:shd w:val="clear" w:color="auto" w:fill="F2F2F2" w:themeFill="background1" w:themeFillShade="F2"/>
          </w:tcPr>
          <w:p w:rsidR="00A22878" w:rsidRPr="007F6806" w:rsidRDefault="00A22878" w:rsidP="00A22878">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13</w:t>
            </w:r>
          </w:p>
        </w:tc>
      </w:tr>
      <w:tr w:rsidR="00A22878" w:rsidRPr="007F6806" w:rsidTr="00E24125">
        <w:tc>
          <w:tcPr>
            <w:tcW w:w="921" w:type="pct"/>
          </w:tcPr>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AW_WG14</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AW_UW03</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AW_UW04</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AW_UW05</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AW_UW13</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AW_UW14</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AW_UW16</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AW_UW18</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lastRenderedPageBreak/>
              <w:t>AW_UK03</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AW_UO01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AW_UO02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AW_UU01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AW_KO03</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AW_KR03</w:t>
            </w:r>
          </w:p>
        </w:tc>
        <w:tc>
          <w:tcPr>
            <w:tcW w:w="4079" w:type="pct"/>
            <w:gridSpan w:val="5"/>
          </w:tcPr>
          <w:p w:rsidR="00A22878" w:rsidRPr="007F6806" w:rsidRDefault="00A22878" w:rsidP="00FF5241">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 xml:space="preserve">Practical professional activities enabling the student to practise the acquired skills and competences in the field of interior design. Familiarisation with the specificity of the institution and individual departments operating within the unit where the internship takes place, its main aims and tasks. Familiarisation with the health and safety rules in force in a given institution. Familiarisation with the legal and ethical principles connected with the performance of professional activities. Familiarisation with the specificity of tasks and duties assigned to the position entrusted to the student. Improving skills necessary in the profession of interior architect through independent verification and deepening of knowledge from the broadly understood field of design, methods of design communication, client–architect relations. Familiarisation with the broader organisational and legal context of practical professional activity performed in the area of professional activity chosen by the student. The </w:t>
            </w:r>
            <w:r w:rsidRPr="007F6806">
              <w:rPr>
                <w:rFonts w:ascii="Times New Roman" w:hAnsi="Times New Roman" w:cs="Times New Roman"/>
                <w:sz w:val="18"/>
                <w:szCs w:val="18"/>
                <w:lang w:val="en-GB"/>
              </w:rPr>
              <w:lastRenderedPageBreak/>
              <w:t>internship programme assumes the choice of a place of internship implementation according to the scope provided.</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Choice from the following areas:</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Within work in an architectural studio / interior design studio: discussion of work organisation in individual departments and division of duties. Observation and analysis of the methods and tools used in the design process. Participation in preparing visual presentations, arguing the strengths of the prepared design concept. Practical participation in the design of an interior or part of it. Preparation of technical and executive documentation. Developing visualisations. Participation in the phase of correcting prepared projects, participation in team discussions and implementation of recommendations from senior designers and supervisors. Participation in supervising project implementation. Learning the principles of cooperation with contractors, suppliers, and the client.</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Within work in a property development office: discussion of work organisation in individual departments and division of duties. Observation and participation in conceptualisation phases and in the phase of designing model apartment interiors. Preparing visualisations. Preparing executive cost estimates. Observation of methods and techniques used in the marketing phase.</w:t>
            </w:r>
          </w:p>
          <w:p w:rsidR="00F87EF6" w:rsidRPr="007F6806" w:rsidRDefault="002B30EA" w:rsidP="00FF5241">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Within work in a furniture showroom / materials showroom: discussion of work organisation at individual positions and division of duties. Observation and participation in work connected with the preparation and implementation of orders. Participation in preparing cost estimates and supervision over the course and completion of an order. Cooperation with the supplier, contractor, and client.</w:t>
            </w:r>
          </w:p>
        </w:tc>
      </w:tr>
      <w:tr w:rsidR="00A22878" w:rsidRPr="007F6806" w:rsidTr="00E24125">
        <w:tc>
          <w:tcPr>
            <w:tcW w:w="921" w:type="pct"/>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c>
          <w:tcPr>
            <w:tcW w:w="4079" w:type="pct"/>
            <w:gridSpan w:val="5"/>
          </w:tcPr>
          <w:p w:rsidR="00A22878" w:rsidRPr="007F6806" w:rsidRDefault="00A22878" w:rsidP="00A22878">
            <w:pPr>
              <w:autoSpaceDE w:val="0"/>
              <w:autoSpaceDN w:val="0"/>
              <w:adjustRightInd w:val="0"/>
              <w:jc w:val="both"/>
              <w:rPr>
                <w:rFonts w:ascii="Times New Roman" w:hAnsi="Times New Roman" w:cs="Times New Roman"/>
                <w:sz w:val="18"/>
                <w:szCs w:val="18"/>
                <w:lang w:val="en-GB"/>
              </w:rPr>
            </w:pPr>
          </w:p>
        </w:tc>
      </w:tr>
      <w:tr w:rsidR="00A22878" w:rsidRPr="007F6806" w:rsidTr="00E24125">
        <w:tc>
          <w:tcPr>
            <w:tcW w:w="921" w:type="pct"/>
            <w:shd w:val="clear" w:color="auto" w:fill="F2F2F2" w:themeFill="background1" w:themeFillShade="F2"/>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tcPr>
          <w:p w:rsidR="00A22878" w:rsidRPr="007F6806" w:rsidRDefault="00A22878" w:rsidP="00A22878">
            <w:pPr>
              <w:autoSpaceDE w:val="0"/>
              <w:autoSpaceDN w:val="0"/>
              <w:adjustRightInd w:val="0"/>
              <w:jc w:val="both"/>
              <w:rPr>
                <w:rFonts w:ascii="Times New Roman" w:hAnsi="Times New Roman" w:cs="Times New Roman"/>
                <w:sz w:val="18"/>
                <w:szCs w:val="18"/>
                <w:lang w:val="en-GB"/>
              </w:rPr>
            </w:pPr>
          </w:p>
        </w:tc>
      </w:tr>
      <w:tr w:rsidR="00A22878" w:rsidRPr="007F6806" w:rsidTr="00E24125">
        <w:tc>
          <w:tcPr>
            <w:tcW w:w="921" w:type="pct"/>
          </w:tcPr>
          <w:p w:rsidR="00A22878" w:rsidRPr="007F6806" w:rsidRDefault="0041614A" w:rsidP="00A22878">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tcBorders>
              <w:right w:val="single" w:sz="4" w:space="0" w:color="4F81BD" w:themeColor="accent1"/>
            </w:tcBorders>
            <w:vAlign w:val="center"/>
          </w:tcPr>
          <w:p w:rsidR="00A22878" w:rsidRPr="007F6806" w:rsidRDefault="00A22878" w:rsidP="00A22878">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Psychology of Client Relations</w:t>
            </w:r>
          </w:p>
        </w:tc>
        <w:tc>
          <w:tcPr>
            <w:tcW w:w="1355" w:type="pct"/>
            <w:gridSpan w:val="2"/>
            <w:tcBorders>
              <w:left w:val="single" w:sz="4" w:space="0" w:color="4F81BD" w:themeColor="accent1"/>
            </w:tcBorders>
            <w:shd w:val="clear" w:color="auto" w:fill="F2F2F2" w:themeFill="background1" w:themeFillShade="F2"/>
            <w:vAlign w:val="center"/>
          </w:tcPr>
          <w:p w:rsidR="00A22878" w:rsidRPr="007F6806" w:rsidRDefault="00A22878" w:rsidP="00A22878">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A22878" w:rsidRPr="007F6806" w:rsidTr="00E24125">
        <w:tc>
          <w:tcPr>
            <w:tcW w:w="921" w:type="pct"/>
          </w:tcPr>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AW_WG15</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AW_UU01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AW_KK02</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p w:rsidR="00A22878" w:rsidRPr="007F6806" w:rsidRDefault="00A22878" w:rsidP="00A22878">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AW_KR03</w:t>
            </w:r>
          </w:p>
        </w:tc>
        <w:tc>
          <w:tcPr>
            <w:tcW w:w="4079" w:type="pct"/>
            <w:gridSpan w:val="5"/>
            <w:vAlign w:val="center"/>
          </w:tcPr>
          <w:p w:rsidR="00A22878" w:rsidRPr="007F6806" w:rsidRDefault="00A22878" w:rsidP="00A22878">
            <w:pPr>
              <w:pStyle w:val="NormalnyWeb"/>
              <w:pBdr>
                <w:top w:val="nil"/>
                <w:left w:val="nil"/>
                <w:bottom w:val="nil"/>
                <w:right w:val="nil"/>
                <w:between w:val="nil"/>
                <w:bar w:val="nil"/>
              </w:pBdr>
              <w:spacing w:before="0" w:after="0" w:line="20" w:lineRule="atLeast"/>
              <w:jc w:val="both"/>
              <w:rPr>
                <w:sz w:val="18"/>
                <w:szCs w:val="18"/>
                <w:lang w:val="en-GB"/>
              </w:rPr>
            </w:pPr>
            <w:r w:rsidRPr="007F6806">
              <w:rPr>
                <w:sz w:val="18"/>
                <w:szCs w:val="18"/>
                <w:lang w:val="en-GB"/>
              </w:rPr>
              <w:t>Issues of an efficient design process through analysis of the ‘ideal’ Designer, the ‘ideal’ Client, and the ‘ideal’ Project. Preparation for the design process. Typology of different types of clients and their needs, as well as ways of dealing with clients in conflict situations. Psychology of client relations – set of educational content. Introduction to the psychology of relationships in the profession of the interior designer. Mechanisms of interpersonal communication. Psychology of the client and their needs. The process of design cooperation. Psychology of space and client expectations. Managing the relationship during the project. Professional ethics and the designer’s social responsibility. Practical exercises and case studies.</w:t>
            </w:r>
          </w:p>
        </w:tc>
      </w:tr>
      <w:tr w:rsidR="00A22878" w:rsidRPr="007F6806" w:rsidTr="00E24125">
        <w:tc>
          <w:tcPr>
            <w:tcW w:w="921" w:type="pct"/>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c>
          <w:tcPr>
            <w:tcW w:w="4079" w:type="pct"/>
            <w:gridSpan w:val="5"/>
            <w:vAlign w:val="center"/>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r>
      <w:tr w:rsidR="00A22878" w:rsidRPr="007F6806" w:rsidTr="00E24125">
        <w:tc>
          <w:tcPr>
            <w:tcW w:w="921" w:type="pct"/>
            <w:shd w:val="clear" w:color="auto" w:fill="F2F2F2" w:themeFill="background1" w:themeFillShade="F2"/>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vAlign w:val="center"/>
          </w:tcPr>
          <w:p w:rsidR="00A22878" w:rsidRPr="007F6806" w:rsidRDefault="00A22878" w:rsidP="00A22878">
            <w:pPr>
              <w:autoSpaceDE w:val="0"/>
              <w:autoSpaceDN w:val="0"/>
              <w:adjustRightInd w:val="0"/>
              <w:rPr>
                <w:rFonts w:ascii="Times New Roman" w:hAnsi="Times New Roman" w:cs="Times New Roman"/>
                <w:b/>
                <w:sz w:val="18"/>
                <w:szCs w:val="18"/>
                <w:lang w:val="en-GB"/>
              </w:rPr>
            </w:pPr>
          </w:p>
        </w:tc>
      </w:tr>
      <w:tr w:rsidR="00A22878" w:rsidRPr="007F6806" w:rsidTr="00E24125">
        <w:tc>
          <w:tcPr>
            <w:tcW w:w="921" w:type="pct"/>
          </w:tcPr>
          <w:p w:rsidR="00A22878" w:rsidRPr="007F6806" w:rsidRDefault="0041614A" w:rsidP="00A22878">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tcBorders>
              <w:right w:val="single" w:sz="4" w:space="0" w:color="4F81BD" w:themeColor="accent1"/>
            </w:tcBorders>
            <w:vAlign w:val="center"/>
          </w:tcPr>
          <w:p w:rsidR="00A22878" w:rsidRPr="007F6806" w:rsidRDefault="00A22878" w:rsidP="00A22878">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Interior Architecture - Masterclass (Studio Choice I/II)</w:t>
            </w:r>
          </w:p>
        </w:tc>
        <w:tc>
          <w:tcPr>
            <w:tcW w:w="1355" w:type="pct"/>
            <w:gridSpan w:val="2"/>
            <w:tcBorders>
              <w:left w:val="single" w:sz="4" w:space="0" w:color="4F81BD" w:themeColor="accent1"/>
            </w:tcBorders>
            <w:shd w:val="clear" w:color="auto" w:fill="F2F2F2" w:themeFill="background1" w:themeFillShade="F2"/>
            <w:vAlign w:val="center"/>
          </w:tcPr>
          <w:p w:rsidR="00A22878" w:rsidRPr="007F6806" w:rsidRDefault="00A22878" w:rsidP="00A22878">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12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AW_WG10</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AW_WG14</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AW_WK01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AW_UW02</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AW_UW03</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AW_UW04</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AW_UW05</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AW_UW06</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AW_UW13</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AW_UW14</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AW_UW18</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AW_UK01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AW_UO01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AW_KK02</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AW_KO01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AW_KR03</w:t>
            </w:r>
          </w:p>
        </w:tc>
        <w:tc>
          <w:tcPr>
            <w:tcW w:w="4079" w:type="pct"/>
            <w:gridSpan w:val="5"/>
            <w:vAlign w:val="center"/>
          </w:tcPr>
          <w:p w:rsidR="00922AC8" w:rsidRPr="007F6806" w:rsidRDefault="00922AC8" w:rsidP="00922AC8">
            <w:pPr>
              <w:autoSpaceDE w:val="0"/>
              <w:autoSpaceDN w:val="0"/>
              <w:adjustRightInd w:val="0"/>
              <w:jc w:val="both"/>
              <w:rPr>
                <w:rFonts w:ascii="Times New Roman" w:hAnsi="Times New Roman" w:cs="Times New Roman"/>
                <w:b/>
                <w:bCs/>
                <w:color w:val="000000" w:themeColor="text1"/>
                <w:sz w:val="18"/>
                <w:szCs w:val="18"/>
                <w:lang w:val="en-GB"/>
              </w:rPr>
            </w:pPr>
            <w:r w:rsidRPr="007F6806">
              <w:rPr>
                <w:rFonts w:ascii="Times New Roman" w:hAnsi="Times New Roman" w:cs="Times New Roman"/>
                <w:sz w:val="18"/>
                <w:szCs w:val="18"/>
                <w:lang w:val="en-GB"/>
              </w:rPr>
              <w:t>Part I – Interior Architecture – masterclass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Designing public utility interiors – commercial gastronomic space. Design solutions for gastronomic premises: restaurants, cafés, bars. Human scale and place scale; principles of proper shaping of the functional programme: consumption zone, food preparation zone (dirty and clean zones), back-of-house zone, toilets. Knowledge of basic functional parameters – area, height, mutual relations and functional-spatial dependencies between particular elements; presentation of technical as well as extra-design conditions, including formal and legal ones; requirements imposed on commercial spaces. Analysis of selected case studies. Searching for and analysing sources of inspiration; inspirations from the world of nature and culture. Relations between interior and exterior space in architecture (stylistic unity – shape, colour, material, texture). Cultural and spatial context. Relations between the created space and its recipient. Mastering clear project communication techniques. Execution detail. The detailed programme may vary depending on the student’s choice of supervisors. The supervisors are qualified interior architects, practitioners with extensive professional experience and recognised implementation achievements in the field of interior architecture.</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 – Interior Architecture – masterclass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Designing public utility interiors – commercial retail space. Design solutions for retail premises: shop, showroom of a specific character. Human scale and place scale; analysis of the proper shaping of the functional programme, customer service zone, assortment display zone, staff zone with toilet. Knowledge of basic functional parameters – area, height, mutual relations and functional-spatial dependencies between particular elements; presentation of technical as well as extra-design conditions, including formal and legal ones; requirements imposed on commercial spaces. Analysis of selected case studies. Searching for and analysing sources of inspiration; inspirations from the world of nature and culture. Relations between interior and exterior space in architecture (stylistic unity – shape, colour, material, texture). Cultural and spatial context. Relations between the created space and its recipient. Mastering clear project communication techniques. Execution detail. The detailed programme may vary depending on the student’s choice of supervisors. The supervisors are qualified interior architects, practitioners with extensive professional experience and recognised implementation achievements in the field of interior architecture.</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 – Interior Architecture – masterclass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lastRenderedPageBreak/>
              <w:t>Designing public utility interiors – educational space. Design solutions for schools and kindergartens. Human scale and place scale; principles of designing functional layouts for educational spaces in connection with external space. Analysis of proper shaping of the functional programme: entrance zone, education zone, rest zone, toilets.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Knowledge of basic functional parameters – area, height, mutual relations and functional-spatial dependencies between particular elements. Presentation of technical as well as extra-design conditions, including formal and legal ones; requirements imposed on educational spaces with emphasis on the aspect connected with sustainability and accessibility understood as barrier-free design (adapting buildings for persons with disabilities and reduced mobility). Analysis of selected case studies. Searching for and analysing sources of inspiration; inspirations from the world of nature and culture. Relations between interior and exterior space in architecture (stylistic unity – shape, colour, material, texture). Cultural and spatial context. Relations between the created space and its recipient. Solution of an interior detail combined with structural and material analysis. The detailed programme may vary depending on the student’s choice of supervisors. The supervisors are qualified interior architects, practitioners with extensive professional experience and recognised implementation achievements in the field of interior architecture.</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 – Interior Architecture – masterclass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Designing public utility interiors – office space. Design solutions for office premises. Human scale and place scale; principles of designing functional layouts for offices in connection with external space. Analysis of proper shaping of the functional programme: reception zone, work zone, rest zone, toilets.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Knowledge of basic functional parameters – area, height, mutual relations and functional-spatial dependencies between particular elements. Solution of an interior detail combined with structural and material analysis. Presentation of technical as well as extra-design conditions, including formal and legal ones; requirements imposed on office spaces with emphasis on the aspect connected with sustainability and accessibility understood as barrier-free design (adapting buildings for persons with disabilities and reduced mobility). Analysis of selected case studies. Searching for and analysing sources of inspiration; inspirations from the world of nature and culture. Relations between interior and exterior space in architecture (stylistic unity – shape, colour, material, texture). Cultural and spatial context. Relations between the created space and its recipient. Solution of an interior detail combined with structural and material analysis. The detailed programme may vary depending on the student’s choice of supervisors. The supervisors are qualified interior architects, practitioners with extensive professional experience and recognised implementation achievements in the field of interior architecture.</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r>
      <w:tr w:rsidR="00BA4904" w:rsidRPr="007F6806" w:rsidTr="00E24125">
        <w:tc>
          <w:tcPr>
            <w:tcW w:w="921" w:type="pct"/>
            <w:shd w:val="clear" w:color="auto" w:fill="F2F2F2" w:themeFill="background1" w:themeFillShade="F2"/>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shd w:val="clear" w:color="auto" w:fill="F2F2F2" w:themeFill="background1" w:themeFillShade="F2"/>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r>
      <w:tr w:rsidR="00BA4904" w:rsidRPr="007F6806" w:rsidTr="00E24125">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tcBorders>
              <w:right w:val="single" w:sz="4" w:space="0" w:color="4F81BD" w:themeColor="accent1"/>
            </w:tcBorders>
            <w:vAlign w:val="center"/>
          </w:tcPr>
          <w:p w:rsidR="00BA4904" w:rsidRPr="007F6806" w:rsidRDefault="00BA4904" w:rsidP="00BA4904">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Project Preparation Methodology</w:t>
            </w:r>
          </w:p>
        </w:tc>
        <w:tc>
          <w:tcPr>
            <w:tcW w:w="1355" w:type="pct"/>
            <w:gridSpan w:val="2"/>
            <w:tcBorders>
              <w:left w:val="single" w:sz="4" w:space="0" w:color="4F81BD" w:themeColor="accent1"/>
            </w:tcBorders>
            <w:shd w:val="clear" w:color="auto" w:fill="F2F2F2" w:themeFill="background1" w:themeFillShade="F2"/>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AW_WG09</w:t>
            </w:r>
          </w:p>
          <w:p w:rsidR="00BA4904" w:rsidRPr="007F6806" w:rsidRDefault="00BA4904" w:rsidP="00BA4904">
            <w:pPr>
              <w:autoSpaceDE w:val="0"/>
              <w:autoSpaceDN w:val="0"/>
              <w:adjustRightInd w:val="0"/>
              <w:rPr>
                <w:rFonts w:ascii="Times New Roman" w:hAnsi="Times New Roman" w:cs="Times New Roman"/>
                <w:bCs/>
                <w:color w:val="000000" w:themeColor="text1"/>
                <w:sz w:val="18"/>
                <w:szCs w:val="18"/>
                <w:lang w:val="en-GB"/>
              </w:rPr>
            </w:pPr>
            <w:r w:rsidRPr="007F6806">
              <w:rPr>
                <w:rFonts w:ascii="Times New Roman" w:hAnsi="Times New Roman" w:cs="Times New Roman"/>
                <w:bCs/>
                <w:color w:val="000000" w:themeColor="text1"/>
                <w:sz w:val="18"/>
                <w:szCs w:val="18"/>
                <w:lang w:val="en-GB"/>
              </w:rPr>
              <w:t>AW_WG10</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AW_WK01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AW_UW17</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AW_UK01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AW_UK03</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p w:rsidR="00BA4904" w:rsidRPr="007F6806" w:rsidRDefault="00BA4904" w:rsidP="00BA4904">
            <w:pPr>
              <w:autoSpaceDE w:val="0"/>
              <w:autoSpaceDN w:val="0"/>
              <w:adjustRightInd w:val="0"/>
              <w:rPr>
                <w:rFonts w:ascii="Times New Roman" w:hAnsi="Times New Roman" w:cs="Times New Roman"/>
                <w:bCs/>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Aims and assumptions of the diploma project. Selection of a topic – substantive, artistic, and social criteria. Analysis of design problems. Analysis of inspirations, case study. Research and analytical methods in design. Stages of implementing the diploma project. Design documentation – scope, form, and technical requirements. Design concept and its development. Work on the leading idea and the visual language of the project. Visualisation of the concept: models, mock-ups, drawings, computer presentations. Technical and graphic workshop of the diploma project. Presentation methods. Preparation of self-presentation and substantive argumentation. Principles of visual and oral presentation of the project. Documentation of stages of work (design diary, process portfolio).</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513C8A">
        <w:tc>
          <w:tcPr>
            <w:tcW w:w="5000" w:type="pct"/>
            <w:gridSpan w:val="6"/>
            <w:shd w:val="clear" w:color="auto" w:fill="F2F2F2" w:themeFill="background1" w:themeFillShade="F2"/>
          </w:tcPr>
          <w:p w:rsidR="00BA4904" w:rsidRPr="007F6806" w:rsidRDefault="00BA4904" w:rsidP="00BA4904">
            <w:pPr>
              <w:autoSpaceDE w:val="0"/>
              <w:autoSpaceDN w:val="0"/>
              <w:adjustRightInd w:val="0"/>
              <w:rPr>
                <w:rFonts w:ascii="Times New Roman" w:hAnsi="Times New Roman" w:cs="Times New Roman"/>
                <w:sz w:val="18"/>
                <w:szCs w:val="18"/>
                <w:lang w:val="en-GB"/>
              </w:rPr>
            </w:pPr>
          </w:p>
        </w:tc>
      </w:tr>
      <w:tr w:rsidR="00BA4904" w:rsidRPr="007F6806" w:rsidTr="00E24125">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tcBorders>
              <w:right w:val="single" w:sz="4" w:space="0" w:color="4F81BD" w:themeColor="accent1"/>
            </w:tcBorders>
            <w:vAlign w:val="center"/>
          </w:tcPr>
          <w:p w:rsidR="00BA4904" w:rsidRPr="007F6806" w:rsidRDefault="00BA4904" w:rsidP="00BA4904">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Exhibition Space Design</w:t>
            </w:r>
          </w:p>
        </w:tc>
        <w:tc>
          <w:tcPr>
            <w:tcW w:w="1355" w:type="pct"/>
            <w:gridSpan w:val="2"/>
            <w:tcBorders>
              <w:left w:val="single" w:sz="4" w:space="0" w:color="4F81BD" w:themeColor="accent1"/>
            </w:tcBorders>
            <w:shd w:val="clear" w:color="auto" w:fill="F2F2F2" w:themeFill="background1" w:themeFillShade="F2"/>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5</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AW_WG10</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AW_UW08</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AW_UW09</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AW_UW10</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b/>
                <w:bCs/>
                <w:sz w:val="18"/>
                <w:szCs w:val="18"/>
                <w:lang w:val="en-GB"/>
              </w:rPr>
            </w:pPr>
            <w:r w:rsidRPr="007F6806">
              <w:rPr>
                <w:rFonts w:ascii="Times New Roman" w:hAnsi="Times New Roman" w:cs="Times New Roman"/>
                <w:sz w:val="18"/>
                <w:szCs w:val="18"/>
                <w:lang w:val="en-GB"/>
              </w:rPr>
              <w:t>Part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exhibition design in the context of architectural, interior, and advertising issues. The scope of the discipline and typology, taking into account the means of expression used. Issues connected with space and architectural objects (exhibition grounds, occasional architecture, spatial installations, outdoor exhibitions). Commercial and advertising displays (trade fairs, trade fair stands and company stands). Work on a conceptual design of an exhibition object (trade fair stand, spatial installation).</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The comprehensive nature of creating an exhibition work using architectural, graphic, and multimedia elements. Technical and technological aspects connected with shaping and implementing exhibition space. Issues of references to the current language of advertising, intermedia art, methods of narration and imaging.</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Issues connected with space and architectural objects (pavilions, museum interiors and exhibitions). Thematic displays and problem exhibitions. Display of works of art (museums, galleries). Artistic </w:t>
            </w:r>
            <w:r w:rsidRPr="007F6806">
              <w:rPr>
                <w:rFonts w:ascii="Times New Roman" w:hAnsi="Times New Roman" w:cs="Times New Roman"/>
                <w:sz w:val="18"/>
                <w:szCs w:val="18"/>
                <w:lang w:val="en-GB"/>
              </w:rPr>
              <w:lastRenderedPageBreak/>
              <w:t xml:space="preserve">setting of events of a </w:t>
            </w:r>
            <w:proofErr w:type="spellStart"/>
            <w:r w:rsidRPr="007F6806">
              <w:rPr>
                <w:rFonts w:ascii="Times New Roman" w:hAnsi="Times New Roman" w:cs="Times New Roman"/>
                <w:sz w:val="18"/>
                <w:szCs w:val="18"/>
                <w:lang w:val="en-GB"/>
              </w:rPr>
              <w:t>scenographic</w:t>
            </w:r>
            <w:proofErr w:type="spellEnd"/>
            <w:r w:rsidRPr="007F6806">
              <w:rPr>
                <w:rFonts w:ascii="Times New Roman" w:hAnsi="Times New Roman" w:cs="Times New Roman"/>
                <w:sz w:val="18"/>
                <w:szCs w:val="18"/>
                <w:lang w:val="en-GB"/>
              </w:rPr>
              <w:t xml:space="preserve"> nature (fashion shows, conferences, promotions). Development of a comprehensive project of a selected exhibition issue (thematic pavilion, problem exhibition).</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513C8A">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BA4904" w:rsidRPr="007F6806" w:rsidRDefault="00BA4904" w:rsidP="008D1AFB">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Photographic Techniques</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AW_WG07</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9A6C76">
            <w:pPr>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Basics of working with a camera, including exposure principles, the use of the photographic triangle, and the differences between manual mode and automatic modes. Analysis of examples of works by masters of photography and projects awarded in the World Press Photo competition. Issues of reportage, street, landscape, architectural, portrait, and fashion photography, with emphasis on techniques, equipment, and accessories used in practice. Methods of framing, perspective, and lighting. Photography as a medium combining technical documentation with artistic interpretation. Introduction to the digital darkroom and the basics of photo editing.</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513C8A">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BA4904" w:rsidRPr="007F6806" w:rsidRDefault="00BA4904" w:rsidP="008D1AFB">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Graphic Design</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5</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AW_WG07</w:t>
            </w:r>
          </w:p>
          <w:p w:rsidR="00BA4904" w:rsidRPr="007F6806" w:rsidRDefault="00BA4904" w:rsidP="00BA4904">
            <w:pPr>
              <w:autoSpaceDE w:val="0"/>
              <w:autoSpaceDN w:val="0"/>
              <w:adjustRightInd w:val="0"/>
              <w:rPr>
                <w:rFonts w:ascii="Times New Roman" w:hAnsi="Times New Roman" w:cs="Times New Roman"/>
                <w:color w:val="000000" w:themeColor="text1"/>
                <w:sz w:val="18"/>
                <w:szCs w:val="18"/>
                <w:lang w:val="en-GB"/>
              </w:rPr>
            </w:pPr>
            <w:r w:rsidRPr="007F6806">
              <w:rPr>
                <w:rFonts w:ascii="Times New Roman" w:hAnsi="Times New Roman" w:cs="Times New Roman"/>
                <w:color w:val="000000" w:themeColor="text1"/>
                <w:sz w:val="18"/>
                <w:szCs w:val="18"/>
                <w:lang w:val="en-GB"/>
              </w:rPr>
              <w:t>AW_WG12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b/>
                <w:sz w:val="18"/>
                <w:szCs w:val="18"/>
                <w:lang w:val="en-GB"/>
              </w:rPr>
            </w:pPr>
            <w:r w:rsidRPr="007F6806">
              <w:rPr>
                <w:rFonts w:ascii="Times New Roman" w:hAnsi="Times New Roman" w:cs="Times New Roman"/>
                <w:sz w:val="18"/>
                <w:szCs w:val="18"/>
                <w:lang w:val="en-GB"/>
              </w:rPr>
              <w:t>Part 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graphic design. The role of graphics in the visual communication of the interior designer. Basic concepts. Elements of the graphic language. Design principles: composition, balance, visual hierarchy, contrast, repetition, alignment, proximity. Colour theory: the use of colour in projects. Typography – typeface, text layout, readability, and expression. Sign and pictogram as a module in communication. Tools and techniques of graphic design. Experiment and creativity in graphic design. Combining traditional and digital techniques.</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Part II</w:t>
            </w:r>
          </w:p>
          <w:p w:rsidR="00F87EF6" w:rsidRPr="007F6806" w:rsidRDefault="002B30EA">
            <w:pPr>
              <w:rPr>
                <w:rFonts w:ascii="Times New Roman" w:hAnsi="Times New Roman" w:cs="Times New Roman"/>
                <w:sz w:val="18"/>
                <w:szCs w:val="18"/>
                <w:lang w:val="en-GB"/>
              </w:rPr>
            </w:pPr>
            <w:r w:rsidRPr="007F6806">
              <w:rPr>
                <w:rFonts w:ascii="Times New Roman" w:hAnsi="Times New Roman" w:cs="Times New Roman"/>
                <w:sz w:val="18"/>
                <w:szCs w:val="18"/>
                <w:lang w:val="en-GB"/>
              </w:rPr>
              <w:t>Workshop practice: use of key programmes. Raster and vector graphics. Designing boards and presentations of interior concepts. Combining technical drawing, visualisation, and text in a coherent message. Principles of cooperation with printing houses and graphic studios. Precision of technical development: margins, trim lines, alignment, spacing. Attention to detail and readability of visual communication. Development of an individual project. Analysis of selected examples. Presentation and discussion of the project in printed and digital form.</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BA4904" w:rsidRPr="007F6806" w:rsidRDefault="00BA4904" w:rsidP="008D1AFB">
            <w:pPr>
              <w:autoSpaceDE w:val="0"/>
              <w:autoSpaceDN w:val="0"/>
              <w:adjustRightInd w:val="0"/>
              <w:rPr>
                <w:rFonts w:ascii="Times New Roman" w:hAnsi="Times New Roman" w:cs="Times New Roman"/>
                <w:b/>
                <w:bCs/>
                <w:iCs/>
                <w:sz w:val="18"/>
                <w:szCs w:val="18"/>
                <w:lang w:val="en-GB"/>
              </w:rPr>
            </w:pPr>
            <w:r w:rsidRPr="007F6806">
              <w:rPr>
                <w:rFonts w:ascii="Times New Roman" w:hAnsi="Times New Roman" w:cs="Times New Roman"/>
                <w:b/>
                <w:bCs/>
                <w:iCs/>
                <w:sz w:val="18"/>
                <w:szCs w:val="18"/>
                <w:lang w:val="en-GB"/>
              </w:rPr>
              <w:t>New Digital Technologies</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BA4904" w:rsidRPr="007F6806" w:rsidRDefault="00BA4904" w:rsidP="00BA4904">
            <w:pPr>
              <w:autoSpaceDE w:val="0"/>
              <w:autoSpaceDN w:val="0"/>
              <w:adjustRightInd w:val="0"/>
              <w:rPr>
                <w:rFonts w:ascii="Times New Roman" w:hAnsi="Times New Roman" w:cs="Times New Roman"/>
                <w:color w:val="000000" w:themeColor="text1"/>
                <w:sz w:val="18"/>
                <w:szCs w:val="18"/>
                <w:lang w:val="en-GB"/>
              </w:rPr>
            </w:pPr>
            <w:r w:rsidRPr="007F6806">
              <w:rPr>
                <w:rFonts w:ascii="Times New Roman" w:hAnsi="Times New Roman" w:cs="Times New Roman"/>
                <w:color w:val="000000" w:themeColor="text1"/>
                <w:sz w:val="18"/>
                <w:szCs w:val="18"/>
                <w:lang w:val="en-GB"/>
              </w:rPr>
              <w:t>AW_WG12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AW_UW15</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A84CFA">
            <w:pPr>
              <w:tabs>
                <w:tab w:val="left" w:pos="990"/>
              </w:tabs>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new technologies in interior design. Digital transformation in architecture and design. Changing the role of the designer in the era of digital tools and automation. AI and automation in the design process. Artificial intelligence in generating concepts and visualisations. Ethics and responsibility in the use of AI in space design. New media and interactivity in space. Integration of sound, image, and movement in interactive space. Introduction to VR (Virtual Reality) and AR (Augmented Reality). 3D printing and digital visualisation. Immersive technologies in interior design. Creating interactive presentations of space. Parametric and generative tools in design. Simulations and digital analyses. Visual culture and the aesthetics of digital self-presentation. Discussion of selected examples.</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BA4904" w:rsidRPr="007F6806" w:rsidRDefault="00BA4904" w:rsidP="008D1AFB">
            <w:pPr>
              <w:autoSpaceDE w:val="0"/>
              <w:autoSpaceDN w:val="0"/>
              <w:adjustRightInd w:val="0"/>
              <w:rPr>
                <w:rFonts w:ascii="Times New Roman" w:hAnsi="Times New Roman" w:cs="Times New Roman"/>
                <w:b/>
                <w:bCs/>
                <w:iCs/>
                <w:sz w:val="18"/>
                <w:szCs w:val="18"/>
                <w:lang w:val="en-GB"/>
              </w:rPr>
            </w:pPr>
            <w:r w:rsidRPr="007F6806">
              <w:rPr>
                <w:rFonts w:ascii="Times New Roman" w:hAnsi="Times New Roman" w:cs="Times New Roman"/>
                <w:b/>
                <w:bCs/>
                <w:iCs/>
                <w:sz w:val="18"/>
                <w:szCs w:val="18"/>
                <w:lang w:val="en-GB"/>
              </w:rPr>
              <w:t>Experimental Design</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AW_WG07</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AW_UW09</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A84CFA">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experimental design. Definition and origin of the concept of ‘experimental design’. Experiment as a tool for exploring the form, function, and meaning of an object. History and contexts of experimental design. The experimental process in design. Working with error, chance, and intuition as elements of the design process. The significance of material, texture, and gesture in building an experimental form. Experimental materials and technologies. Seeking new applications for traditional materials. Biodegradable, reclaimed, and recycled materials in design. Hybrid techniques. Spatial and sensory experiment. Space as a medium of experience – light, sound, texture, smell. Design and art – the interpenetration of disciplines. The designer as artist-researcher. Fabric, sculpture, performance, and object as tools of experiment. Research through design. Experiment as a research method. Documentation of the creative process and design reflection. Selected creative workshop and practical activities. Implementation of individual and group design experiments.</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E24125">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24" w:type="pct"/>
            <w:gridSpan w:val="3"/>
            <w:vAlign w:val="center"/>
          </w:tcPr>
          <w:p w:rsidR="00BA4904" w:rsidRPr="007F6806" w:rsidRDefault="00BA4904" w:rsidP="00BA4904">
            <w:pPr>
              <w:autoSpaceDE w:val="0"/>
              <w:autoSpaceDN w:val="0"/>
              <w:adjustRightInd w:val="0"/>
              <w:jc w:val="both"/>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Diploma Project</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14</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AW_WG05</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AW_WG10</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AW_UW05</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AW_UW06</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AW_UW07</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AW_UW08</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AW_UW10</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AW_UU01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AW_KK02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AW_KO01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AW_KO03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AW_KR03</w:t>
            </w:r>
          </w:p>
        </w:tc>
        <w:tc>
          <w:tcPr>
            <w:tcW w:w="4079" w:type="pct"/>
            <w:gridSpan w:val="5"/>
          </w:tcPr>
          <w:p w:rsidR="00BA4904" w:rsidRPr="007F6806" w:rsidRDefault="00BA4904" w:rsidP="00A84CFA">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Conscious and responsible shaping of the human immediate environment. Ability to create and implement one’s own design concepts based on thematically varied assumptions. Ability to continuously develop and interpret design problems. The essence, aims, and stages of project implementation. Sources that may be used in planning and carrying out a project. Methods of documenting sources used with respect for intellectual property rights. Identification of problem areas. Determining the topic and aims of the project. Establishing project activities and schedule. Specificity of carrying out research work in the field of design. Principles of modifying project assumptions and activities in the event of circumstances preventing their implementation. Identification of risks connected with project implementation and methods of minimising them. Issues of social responsibility and ecological awareness in the context of the designer’s work. The process of project documentation. Direct preparation for the diploma examination, discussion of its course and rules. Analysis and development of a selected diploma thesis topic.</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Preparation of the project in two complementary forms: graphic and written.</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The graphic part developed on boards including a full presentation of the design concept, including:</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technical drawings in appropriate scales (plans, sections, views, construction and building detail);</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presentation of the design idea illustrating the functional, aesthetic, and compositional assumptions;</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visualisations, models, or other forms of spatial presentation;</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The written part prepared in A4 format containing a description of the project, including:</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an introduction specifying the topic, aims, and assumptions of the work;</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a description of the design concept together with justification of the adopted solutions;</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technical and executive documentation of the project;</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 presentation of project boards.</w:t>
            </w:r>
          </w:p>
          <w:p w:rsidR="00F87EF6" w:rsidRPr="007F6806" w:rsidRDefault="002B30EA" w:rsidP="00A84CFA">
            <w:pPr>
              <w:rPr>
                <w:rFonts w:ascii="Times New Roman" w:hAnsi="Times New Roman" w:cs="Times New Roman"/>
                <w:sz w:val="18"/>
                <w:szCs w:val="18"/>
                <w:lang w:val="en-GB"/>
              </w:rPr>
            </w:pPr>
            <w:r w:rsidRPr="007F6806">
              <w:rPr>
                <w:rFonts w:ascii="Times New Roman" w:hAnsi="Times New Roman" w:cs="Times New Roman"/>
                <w:sz w:val="18"/>
                <w:szCs w:val="18"/>
                <w:lang w:val="en-GB"/>
              </w:rPr>
              <w:t>The diploma project should constitute a coherent design study, reflecting...</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BA4904" w:rsidRPr="007F6806" w:rsidRDefault="00BA4904" w:rsidP="008D1AFB">
            <w:pPr>
              <w:autoSpaceDE w:val="0"/>
              <w:autoSpaceDN w:val="0"/>
              <w:adjustRightInd w:val="0"/>
              <w:rPr>
                <w:rFonts w:ascii="Times New Roman" w:hAnsi="Times New Roman" w:cs="Times New Roman"/>
                <w:b/>
                <w:bCs/>
                <w:iCs/>
                <w:sz w:val="18"/>
                <w:szCs w:val="18"/>
                <w:lang w:val="en-GB"/>
              </w:rPr>
            </w:pPr>
            <w:r w:rsidRPr="007F6806">
              <w:rPr>
                <w:rFonts w:ascii="Times New Roman" w:hAnsi="Times New Roman" w:cs="Times New Roman"/>
                <w:b/>
                <w:bCs/>
                <w:iCs/>
                <w:sz w:val="18"/>
                <w:szCs w:val="18"/>
                <w:lang w:val="en-GB"/>
              </w:rPr>
              <w:t>Portfolio</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4</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AW_WG07</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Introduction to the idea of the designer’s portfolio. The significance of the portfolio in the professional career of the interior architect. Portfolio as a tool of self-presentation, promotion, and design communication. Analysis of the structure and functions of a portfolio in the creative industries. The role of visual narrative in presenting projects. Selection and hierarchy of content. Selection of works, photos, sketches, visualisations, and technical drawings. Building a coherent visual identity of the author. The role of graphic composition and typographic consistency. Principles of editing and curating project materials. Formatting and visual style. Principles of page layout. Design of a visual system of the portfolio. Use of text, captions, signatures, and commentary. Digital and print tools for portfolio creation. PDF portfolio, website, interactive portfolio. Preparing files for print and for online presentation. Portfolio and the needs of the labour market. Customising the portfolio to the recipient: client, employer, competition, university. Building one’s image as a designer. Developing one’s own portfolio project. Presentation and discussion of the portfolio.</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E24125">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tcBorders>
              <w:right w:val="single" w:sz="4" w:space="0" w:color="4F81BD" w:themeColor="accent1"/>
            </w:tcBorders>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Copyright Law for Designers</w:t>
            </w:r>
          </w:p>
        </w:tc>
        <w:tc>
          <w:tcPr>
            <w:tcW w:w="1355" w:type="pct"/>
            <w:gridSpan w:val="2"/>
            <w:tcBorders>
              <w:left w:val="single" w:sz="4" w:space="0" w:color="4F81BD" w:themeColor="accent1"/>
            </w:tcBorders>
            <w:shd w:val="clear" w:color="auto" w:fill="F2F2F2" w:themeFill="background1" w:themeFillShade="F2"/>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AW_WK03</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AW_UU01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AW_KR03</w:t>
            </w:r>
          </w:p>
        </w:tc>
        <w:tc>
          <w:tcPr>
            <w:tcW w:w="4079" w:type="pct"/>
            <w:gridSpan w:val="5"/>
          </w:tcPr>
          <w:p w:rsidR="00BA4904" w:rsidRPr="007F6806" w:rsidRDefault="00BA4904" w:rsidP="008D1AFB">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Basic principles of copyright protection for works of visual art, the concept of a work within the meaning of copyright law, moral rights and economic rights, protection of industrial designs. The legal position of the designer and investor/client. Agreements with the investor. Licence agreement. Agreement for a specific work. Copyright transfer agreement. Principles of ethics and professional responsibility. Protection against plagiarism. Use of other people’s materials and inspirations. Copyright and dissemination of projects in the internet era. Intellectual property protection in the context of digital tools and AI.</w:t>
            </w: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BA4904" w:rsidRPr="007F6806" w:rsidRDefault="00BA4904" w:rsidP="008D1AFB">
            <w:pPr>
              <w:autoSpaceDE w:val="0"/>
              <w:autoSpaceDN w:val="0"/>
              <w:adjustRightInd w:val="0"/>
              <w:rPr>
                <w:rFonts w:ascii="Times New Roman" w:hAnsi="Times New Roman" w:cs="Times New Roman"/>
                <w:bCs/>
                <w:i/>
                <w:iCs/>
                <w:sz w:val="18"/>
                <w:szCs w:val="18"/>
                <w:lang w:val="en-GB"/>
              </w:rPr>
            </w:pPr>
            <w:r w:rsidRPr="007F6806">
              <w:rPr>
                <w:rFonts w:ascii="Times New Roman" w:hAnsi="Times New Roman" w:cs="Times New Roman"/>
                <w:b/>
                <w:sz w:val="18"/>
                <w:szCs w:val="18"/>
                <w:lang w:val="en-GB"/>
              </w:rPr>
              <w:t>Cost Estimation</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1</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AW_WK02</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AW_UW16</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8D1AFB">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 xml:space="preserve">Introduction to cost estimation in interior architecture. The concept of a cost estimate, its functions and application in the design process. The role of the cost estimate in the relationship with the client. Types of cost estimates. Elements of an interior cost estimate. Cost categories in interior design. Material costs. Labour costs. Equipment, transport, assembly, and subcontracting costs. Principles of measuring and quantity survey. Calculation and estimation methods. Simplified and detailed cost estimate. Pricing standards and databases. Stages of cost estimate preparation in the project process. Initial estimate, investor estimate, contractor estimate, and post-completion settlement. The cost </w:t>
            </w:r>
            <w:r w:rsidRPr="007F6806">
              <w:rPr>
                <w:rFonts w:ascii="Times New Roman" w:hAnsi="Times New Roman" w:cs="Times New Roman"/>
                <w:sz w:val="18"/>
                <w:szCs w:val="18"/>
                <w:lang w:val="en-GB"/>
              </w:rPr>
              <w:lastRenderedPageBreak/>
              <w:t>estimate as a tool of design decision-making. Optimising project assumptions in relation to budget. Analysis of examples and practical exercises.</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E24125">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tcBorders>
              <w:right w:val="single" w:sz="4" w:space="0" w:color="4F81BD" w:themeColor="accent1"/>
            </w:tcBorders>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Self-Presentation and Public Speaking</w:t>
            </w:r>
          </w:p>
        </w:tc>
        <w:tc>
          <w:tcPr>
            <w:tcW w:w="1355" w:type="pct"/>
            <w:gridSpan w:val="2"/>
            <w:tcBorders>
              <w:left w:val="single" w:sz="4" w:space="0" w:color="4F81BD" w:themeColor="accent1"/>
            </w:tcBorders>
            <w:shd w:val="clear" w:color="auto" w:fill="F2F2F2" w:themeFill="background1" w:themeFillShade="F2"/>
            <w:vAlign w:val="center"/>
          </w:tcPr>
          <w:p w:rsidR="00BA4904" w:rsidRPr="007F6806" w:rsidRDefault="00BA4904" w:rsidP="00BA4904">
            <w:pPr>
              <w:autoSpaceDE w:val="0"/>
              <w:autoSpaceDN w:val="0"/>
              <w:adjustRightInd w:val="0"/>
              <w:rPr>
                <w:rFonts w:ascii="Times New Roman" w:hAnsi="Times New Roman" w:cs="Times New Roman"/>
                <w:b/>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AW_WG15</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AW_UK03</w:t>
            </w:r>
          </w:p>
          <w:p w:rsidR="00BA4904" w:rsidRPr="007F6806" w:rsidRDefault="00BA4904" w:rsidP="00BA4904">
            <w:pPr>
              <w:autoSpaceDE w:val="0"/>
              <w:autoSpaceDN w:val="0"/>
              <w:adjustRightInd w:val="0"/>
              <w:rPr>
                <w:rFonts w:ascii="Times New Roman" w:hAnsi="Times New Roman" w:cs="Times New Roman"/>
                <w:bCs/>
                <w:sz w:val="18"/>
                <w:szCs w:val="18"/>
                <w:lang w:val="en-GB"/>
              </w:rPr>
            </w:pPr>
            <w:r w:rsidRPr="007F6806">
              <w:rPr>
                <w:rFonts w:ascii="Times New Roman" w:hAnsi="Times New Roman" w:cs="Times New Roman"/>
                <w:bCs/>
                <w:sz w:val="18"/>
                <w:szCs w:val="18"/>
                <w:lang w:val="en-GB"/>
              </w:rPr>
              <w:t>AW_KR01</w:t>
            </w:r>
          </w:p>
        </w:tc>
        <w:tc>
          <w:tcPr>
            <w:tcW w:w="4079" w:type="pct"/>
            <w:gridSpan w:val="5"/>
          </w:tcPr>
          <w:p w:rsidR="00BA4904" w:rsidRPr="007F6806" w:rsidRDefault="00BA4904" w:rsidP="00BA4904">
            <w:pPr>
              <w:autoSpaceDE w:val="0"/>
              <w:autoSpaceDN w:val="0"/>
              <w:adjustRightInd w:val="0"/>
              <w:spacing w:after="200"/>
              <w:jc w:val="both"/>
              <w:rPr>
                <w:rFonts w:ascii="Times New Roman" w:hAnsi="Times New Roman" w:cs="Times New Roman"/>
                <w:sz w:val="18"/>
                <w:szCs w:val="18"/>
                <w:highlight w:val="yellow"/>
                <w:lang w:val="en-GB"/>
              </w:rPr>
            </w:pPr>
            <w:r w:rsidRPr="007F6806">
              <w:rPr>
                <w:rFonts w:ascii="Times New Roman" w:hAnsi="Times New Roman" w:cs="Times New Roman"/>
                <w:sz w:val="18"/>
                <w:szCs w:val="18"/>
                <w:lang w:val="en-GB"/>
              </w:rPr>
              <w:t xml:space="preserve">The importance of self-presentation in the profession of the interior designer. Conscious building of a personal and professional image. Non-verbal communication – gesture, posture, tone of voice, clothing, and expression. Verbal communication – language of specialist presentation. Presentation of design concepts in contact with the client, team, and public. Public speaking techniques. Working with the voice and emotion in front of an audience. Building confidence and professional credibility. </w:t>
            </w:r>
            <w:proofErr w:type="spellStart"/>
            <w:r w:rsidRPr="007F6806">
              <w:rPr>
                <w:rFonts w:ascii="Times New Roman" w:hAnsi="Times New Roman" w:cs="Times New Roman"/>
                <w:sz w:val="18"/>
                <w:szCs w:val="18"/>
                <w:lang w:val="en-GB"/>
              </w:rPr>
              <w:t>Autopresentation</w:t>
            </w:r>
            <w:proofErr w:type="spellEnd"/>
            <w:r w:rsidRPr="007F6806">
              <w:rPr>
                <w:rFonts w:ascii="Times New Roman" w:hAnsi="Times New Roman" w:cs="Times New Roman"/>
                <w:sz w:val="18"/>
                <w:szCs w:val="18"/>
                <w:lang w:val="en-GB"/>
              </w:rPr>
              <w:t xml:space="preserve"> in digital space – social media, portfolio, website, online meetings. Practice of pitch, presentation, and project defence. Analysis of examples and practical exercises.</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Cs/>
                <w:sz w:val="18"/>
                <w:szCs w:val="18"/>
                <w:lang w:val="en-GB"/>
              </w:rPr>
            </w:pPr>
          </w:p>
        </w:tc>
        <w:tc>
          <w:tcPr>
            <w:tcW w:w="4079" w:type="pct"/>
            <w:gridSpan w:val="5"/>
          </w:tcPr>
          <w:p w:rsidR="00BA4904" w:rsidRPr="007F6806" w:rsidRDefault="00BA4904" w:rsidP="00BA4904">
            <w:pPr>
              <w:jc w:val="both"/>
              <w:rPr>
                <w:rFonts w:ascii="Times New Roman" w:hAnsi="Times New Roman" w:cs="Times New Roman"/>
                <w:sz w:val="18"/>
                <w:szCs w:val="18"/>
                <w:highlight w:val="yellow"/>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F87EF6" w:rsidRPr="008D1AFB" w:rsidRDefault="002B30EA" w:rsidP="008D1AFB">
            <w:pPr>
              <w:rPr>
                <w:rFonts w:ascii="Times New Roman" w:hAnsi="Times New Roman" w:cs="Times New Roman"/>
                <w:b/>
                <w:sz w:val="18"/>
                <w:szCs w:val="18"/>
                <w:lang w:val="en-GB"/>
              </w:rPr>
            </w:pPr>
            <w:r w:rsidRPr="008D1AFB">
              <w:rPr>
                <w:rFonts w:ascii="Times New Roman" w:hAnsi="Times New Roman" w:cs="Times New Roman"/>
                <w:b/>
                <w:sz w:val="18"/>
                <w:szCs w:val="18"/>
                <w:lang w:val="en-GB"/>
              </w:rPr>
              <w:t>Construction and Building Detail</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1</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AW_WG06</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AW_WG13</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AW_WG14</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AW_UW08</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AW_UW09</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AW_UW11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Definition of a construction and building detail and its role in designing buildings within the field of interior architecture. Types of construction and building details: connection details, material junctions, installation details, furniture details, finishing details. Reading and creating detail drawings. Scales, symbols, designations, and technical conventions. Principles of dimensioning and describing details. Analysis of selected details from implementation practice. The relation between detail and construction, aesthetics, technology, and ergonomics. Materials and methods of joining them in the context of detail design. Technical drawing practice and development of selected details.</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D1AFB">
        <w:tc>
          <w:tcPr>
            <w:tcW w:w="921" w:type="pct"/>
          </w:tcPr>
          <w:p w:rsidR="00BA4904" w:rsidRPr="007F6806" w:rsidRDefault="0041614A" w:rsidP="00BA4904">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24" w:type="pct"/>
            <w:gridSpan w:val="3"/>
            <w:vAlign w:val="center"/>
          </w:tcPr>
          <w:p w:rsidR="00F87EF6" w:rsidRPr="008D1AFB" w:rsidRDefault="002B30EA" w:rsidP="008D1AFB">
            <w:pPr>
              <w:rPr>
                <w:rFonts w:ascii="Times New Roman" w:hAnsi="Times New Roman" w:cs="Times New Roman"/>
                <w:b/>
                <w:sz w:val="18"/>
                <w:szCs w:val="18"/>
                <w:lang w:val="en-GB"/>
              </w:rPr>
            </w:pPr>
            <w:r w:rsidRPr="008D1AFB">
              <w:rPr>
                <w:rFonts w:ascii="Times New Roman" w:hAnsi="Times New Roman" w:cs="Times New Roman"/>
                <w:b/>
                <w:sz w:val="18"/>
                <w:szCs w:val="18"/>
                <w:lang w:val="en-GB"/>
              </w:rPr>
              <w:t>Working with Office Documents</w:t>
            </w:r>
          </w:p>
        </w:tc>
        <w:tc>
          <w:tcPr>
            <w:tcW w:w="1355" w:type="pct"/>
            <w:gridSpan w:val="2"/>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b/>
                <w:sz w:val="18"/>
                <w:szCs w:val="18"/>
                <w:lang w:val="en-GB"/>
              </w:rPr>
              <w:t>ECTS: 2</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color w:val="000000" w:themeColor="text1"/>
                <w:sz w:val="18"/>
                <w:szCs w:val="18"/>
                <w:lang w:val="en-GB"/>
              </w:rPr>
            </w:pPr>
            <w:r w:rsidRPr="007F6806">
              <w:rPr>
                <w:rFonts w:ascii="Times New Roman" w:hAnsi="Times New Roman" w:cs="Times New Roman"/>
                <w:color w:val="000000" w:themeColor="text1"/>
                <w:sz w:val="18"/>
                <w:szCs w:val="18"/>
                <w:lang w:val="en-GB"/>
              </w:rPr>
              <w:t xml:space="preserve">AW_WG12 </w:t>
            </w:r>
          </w:p>
          <w:p w:rsidR="00BA4904" w:rsidRPr="007F6806" w:rsidRDefault="00BA4904" w:rsidP="00BA4904">
            <w:pPr>
              <w:autoSpaceDE w:val="0"/>
              <w:autoSpaceDN w:val="0"/>
              <w:adjustRightInd w:val="0"/>
              <w:rPr>
                <w:rFonts w:ascii="Times New Roman" w:hAnsi="Times New Roman" w:cs="Times New Roman"/>
                <w:color w:val="000000" w:themeColor="text1"/>
                <w:sz w:val="18"/>
                <w:szCs w:val="18"/>
                <w:lang w:val="en-GB"/>
              </w:rPr>
            </w:pPr>
            <w:r w:rsidRPr="007F6806">
              <w:rPr>
                <w:rFonts w:ascii="Times New Roman" w:hAnsi="Times New Roman" w:cs="Times New Roman"/>
                <w:color w:val="000000" w:themeColor="text1"/>
                <w:sz w:val="18"/>
                <w:szCs w:val="18"/>
                <w:lang w:val="en-GB"/>
              </w:rPr>
              <w:t>AW_UW04</w:t>
            </w:r>
          </w:p>
          <w:p w:rsidR="00BA4904" w:rsidRPr="007F6806" w:rsidRDefault="00BA4904" w:rsidP="00BA4904">
            <w:pPr>
              <w:autoSpaceDE w:val="0"/>
              <w:autoSpaceDN w:val="0"/>
              <w:adjustRightInd w:val="0"/>
              <w:rPr>
                <w:rFonts w:ascii="Times New Roman" w:hAnsi="Times New Roman" w:cs="Times New Roman"/>
                <w:color w:val="000000" w:themeColor="text1"/>
                <w:sz w:val="18"/>
                <w:szCs w:val="18"/>
                <w:lang w:val="en-GB"/>
              </w:rPr>
            </w:pPr>
            <w:r w:rsidRPr="007F6806">
              <w:rPr>
                <w:rFonts w:ascii="Times New Roman" w:hAnsi="Times New Roman" w:cs="Times New Roman"/>
                <w:color w:val="000000" w:themeColor="text1"/>
                <w:sz w:val="18"/>
                <w:szCs w:val="18"/>
                <w:lang w:val="en-GB"/>
              </w:rPr>
              <w:t>AW_UK01</w:t>
            </w:r>
          </w:p>
          <w:p w:rsidR="00BA4904" w:rsidRPr="007F6806" w:rsidRDefault="00BA4904" w:rsidP="00BA4904">
            <w:pPr>
              <w:autoSpaceDE w:val="0"/>
              <w:autoSpaceDN w:val="0"/>
              <w:adjustRightInd w:val="0"/>
              <w:rPr>
                <w:rFonts w:ascii="Times New Roman" w:hAnsi="Times New Roman" w:cs="Times New Roman"/>
                <w:sz w:val="18"/>
                <w:szCs w:val="18"/>
                <w:lang w:val="en-GB"/>
              </w:rPr>
            </w:pPr>
            <w:r w:rsidRPr="007F6806">
              <w:rPr>
                <w:rFonts w:ascii="Times New Roman" w:hAnsi="Times New Roman" w:cs="Times New Roman"/>
                <w:sz w:val="18"/>
                <w:szCs w:val="18"/>
                <w:lang w:val="en-GB"/>
              </w:rPr>
              <w:t>AW_KR01</w:t>
            </w: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r w:rsidRPr="007F6806">
              <w:rPr>
                <w:rFonts w:ascii="Times New Roman" w:hAnsi="Times New Roman" w:cs="Times New Roman"/>
                <w:sz w:val="18"/>
                <w:szCs w:val="18"/>
                <w:lang w:val="en-GB"/>
              </w:rPr>
              <w:t>Discussion of the aims of the classes; overview of the MS Office package; significance of digitalisation of documents in architecture. MS Word – basics: creating and formatting documents; paragraphs, fonts, styles, lists, headers and footers, page numbering; inserting tables, images, and diagrams; track changes and comments; preparation of reports, project descriptions, specifications, and formal documents. MS Excel – basics: workbook structure; data entry and editing; cell formatting; formulas and basic functions; sorting and filtering; simple charts and calculations useful in design work, bills of quantities, and schedules. MS PowerPoint – basics: creating presentations; slide composition; principles of readability and aesthetics; inserting graphics, charts, animations, and videos; preparation of project presentations and investor materials. Cooperation between programmes: importing/exporting data, linking tables and charts, preparing integrated documentation. Principles of file organisation, naming, archiving, and working in cloud environments.</w:t>
            </w:r>
          </w:p>
        </w:tc>
      </w:tr>
      <w:tr w:rsidR="00BA4904" w:rsidRPr="007F6806" w:rsidTr="00E24125">
        <w:tc>
          <w:tcPr>
            <w:tcW w:w="921" w:type="pct"/>
          </w:tcPr>
          <w:p w:rsidR="00BA4904" w:rsidRPr="007F6806" w:rsidRDefault="00BA4904" w:rsidP="00BA4904">
            <w:pPr>
              <w:autoSpaceDE w:val="0"/>
              <w:autoSpaceDN w:val="0"/>
              <w:adjustRightInd w:val="0"/>
              <w:rPr>
                <w:rFonts w:ascii="Times New Roman" w:hAnsi="Times New Roman" w:cs="Times New Roman"/>
                <w:b/>
                <w:sz w:val="18"/>
                <w:szCs w:val="18"/>
                <w:lang w:val="en-GB"/>
              </w:rPr>
            </w:pPr>
          </w:p>
        </w:tc>
        <w:tc>
          <w:tcPr>
            <w:tcW w:w="4079" w:type="pct"/>
            <w:gridSpan w:val="5"/>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r w:rsidR="00BA4904" w:rsidRPr="007F6806" w:rsidTr="008C7D8C">
        <w:tc>
          <w:tcPr>
            <w:tcW w:w="5000" w:type="pct"/>
            <w:gridSpan w:val="6"/>
            <w:shd w:val="clear" w:color="auto" w:fill="F2F2F2" w:themeFill="background1" w:themeFillShade="F2"/>
          </w:tcPr>
          <w:p w:rsidR="00BA4904" w:rsidRPr="007F6806" w:rsidRDefault="00BA4904" w:rsidP="00BA4904">
            <w:pPr>
              <w:autoSpaceDE w:val="0"/>
              <w:autoSpaceDN w:val="0"/>
              <w:adjustRightInd w:val="0"/>
              <w:jc w:val="both"/>
              <w:rPr>
                <w:rFonts w:ascii="Times New Roman" w:hAnsi="Times New Roman" w:cs="Times New Roman"/>
                <w:sz w:val="18"/>
                <w:szCs w:val="18"/>
                <w:lang w:val="en-GB"/>
              </w:rPr>
            </w:pPr>
          </w:p>
        </w:tc>
      </w:tr>
    </w:tbl>
    <w:p w:rsidR="00CF1B47" w:rsidRPr="00A1090A" w:rsidRDefault="00CF1B47">
      <w:pPr>
        <w:rPr>
          <w:rFonts w:ascii="Times New Roman" w:hAnsi="Times New Roman" w:cs="Times New Roman"/>
          <w:b/>
          <w:sz w:val="24"/>
          <w:szCs w:val="24"/>
          <w:lang w:val="en-GB"/>
        </w:rPr>
      </w:pPr>
      <w:r w:rsidRPr="00A1090A">
        <w:rPr>
          <w:rFonts w:ascii="Times New Roman" w:hAnsi="Times New Roman" w:cs="Times New Roman"/>
          <w:b/>
          <w:sz w:val="24"/>
          <w:szCs w:val="24"/>
          <w:lang w:val="en-GB"/>
        </w:rPr>
        <w:br w:type="page"/>
      </w:r>
    </w:p>
    <w:p w:rsidR="009777EB" w:rsidRPr="00A1090A" w:rsidRDefault="00D26CDE" w:rsidP="00D26CDE">
      <w:pPr>
        <w:autoSpaceDE w:val="0"/>
        <w:autoSpaceDN w:val="0"/>
        <w:adjustRightInd w:val="0"/>
        <w:spacing w:after="0" w:line="240" w:lineRule="auto"/>
        <w:jc w:val="center"/>
        <w:rPr>
          <w:rFonts w:ascii="Times New Roman" w:hAnsi="Times New Roman" w:cs="Times New Roman"/>
          <w:b/>
          <w:sz w:val="24"/>
          <w:szCs w:val="24"/>
          <w:lang w:val="en-GB"/>
        </w:rPr>
      </w:pPr>
      <w:r w:rsidRPr="00A1090A">
        <w:rPr>
          <w:rFonts w:ascii="Times New Roman" w:hAnsi="Times New Roman" w:cs="Times New Roman"/>
          <w:b/>
          <w:sz w:val="24"/>
          <w:szCs w:val="24"/>
          <w:lang w:val="en-GB"/>
        </w:rPr>
        <w:lastRenderedPageBreak/>
        <w:t>Methods of verification and assessment of learning outcomes achieved by the student throughout the entire study cycle</w:t>
      </w:r>
    </w:p>
    <w:p w:rsidR="00D216D5" w:rsidRPr="00A1090A" w:rsidRDefault="00D216D5" w:rsidP="00AD7CDB">
      <w:pPr>
        <w:pStyle w:val="Nagwek2"/>
        <w:spacing w:before="0" w:line="240" w:lineRule="auto"/>
        <w:jc w:val="center"/>
        <w:rPr>
          <w:rFonts w:ascii="Times New Roman" w:hAnsi="Times New Roman" w:cs="Times New Roman"/>
          <w:b/>
          <w:color w:val="auto"/>
          <w:sz w:val="22"/>
          <w:szCs w:val="22"/>
          <w:lang w:val="en-GB"/>
        </w:rPr>
      </w:pPr>
    </w:p>
    <w:p w:rsidR="00F66374" w:rsidRPr="00A1090A" w:rsidRDefault="00F66374" w:rsidP="00F66374">
      <w:pPr>
        <w:pStyle w:val="Default"/>
        <w:spacing w:line="276" w:lineRule="auto"/>
        <w:jc w:val="both"/>
        <w:rPr>
          <w:color w:val="auto"/>
          <w:sz w:val="22"/>
          <w:szCs w:val="22"/>
        </w:rPr>
      </w:pPr>
      <w:r w:rsidRPr="00A1090A">
        <w:rPr>
          <w:color w:val="auto"/>
          <w:sz w:val="22"/>
          <w:szCs w:val="22"/>
        </w:rPr>
        <w:t>The methods of verification of learning outcomes achieved in the educational process include:</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lang w:val="en-GB"/>
        </w:rPr>
        <w:t>oral and written examinations (descriptive, test-based);</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lang w:val="en-GB"/>
        </w:rPr>
        <w:t>oral and written course credits (descriptive, test-based);</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lang w:val="en-GB"/>
        </w:rPr>
        <w:t>mid-term test;</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preparation of a paper, essay, etc., individually or in a team;</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preparation of a project, individually or in a team;</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preparation of reports, statements, assigned homework, etc. - individually or in a team;</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solving problem tasks during and outside classes - individually or in a team;</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multimedia presentations delivered and prepared individually or in a team;</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oral responses, activity during classes, participation in discussion;</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color w:val="000000"/>
          <w:lang w:val="en-GB"/>
        </w:rPr>
        <w:t>case analyses;</w:t>
      </w:r>
    </w:p>
    <w:p w:rsidR="00F66374" w:rsidRPr="00A1090A"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A1090A">
        <w:rPr>
          <w:rFonts w:ascii="Times New Roman" w:hAnsi="Times New Roman" w:cs="Times New Roman"/>
          <w:lang w:val="en-GB"/>
        </w:rPr>
        <w:t>diploma examination;</w:t>
      </w:r>
    </w:p>
    <w:p w:rsidR="00F66374" w:rsidRPr="00A1090A" w:rsidRDefault="00F66374" w:rsidP="00F66374">
      <w:pPr>
        <w:pStyle w:val="Default"/>
        <w:numPr>
          <w:ilvl w:val="0"/>
          <w:numId w:val="29"/>
        </w:numPr>
        <w:spacing w:line="276" w:lineRule="auto"/>
        <w:jc w:val="both"/>
        <w:rPr>
          <w:color w:val="auto"/>
          <w:sz w:val="22"/>
          <w:szCs w:val="22"/>
        </w:rPr>
      </w:pPr>
      <w:r w:rsidRPr="00A1090A">
        <w:rPr>
          <w:sz w:val="22"/>
          <w:szCs w:val="22"/>
        </w:rPr>
        <w:t>other specific and particular forms of verification of the intended learning outcomes indicated in the course cards (syllabuses).</w:t>
      </w:r>
    </w:p>
    <w:p w:rsidR="00F66374" w:rsidRPr="00A1090A" w:rsidRDefault="00F66374" w:rsidP="00F66374">
      <w:pPr>
        <w:pStyle w:val="Default"/>
        <w:spacing w:after="120" w:line="276" w:lineRule="auto"/>
        <w:jc w:val="both"/>
        <w:rPr>
          <w:rFonts w:eastAsia="Calibri"/>
          <w:sz w:val="22"/>
          <w:szCs w:val="22"/>
        </w:rPr>
      </w:pPr>
      <w:r w:rsidRPr="00A1090A">
        <w:t>The assessment of the degree of achievement of the intended learning outcomes covers all categories of learning outcomes (knowledge, skills, social competences). The choice of verification methods should take into account the specificity of individual categories of learning outcomes, as well as the specificity of the subject and contemporary social conditions and technological possibilities of their verification.</w:t>
      </w:r>
    </w:p>
    <w:p w:rsidR="00F66374" w:rsidRPr="00A1090A" w:rsidRDefault="00F66374" w:rsidP="00F66374">
      <w:pPr>
        <w:pStyle w:val="Default"/>
        <w:spacing w:after="120" w:line="276" w:lineRule="auto"/>
        <w:jc w:val="both"/>
        <w:rPr>
          <w:color w:val="auto"/>
          <w:sz w:val="22"/>
          <w:szCs w:val="22"/>
        </w:rPr>
      </w:pPr>
      <w:r w:rsidRPr="00A1090A">
        <w:t>At the university, the principle applies that verification of learning outcomes in classes conducted in the form of lectures is carried out by means of a final graded examination (during the examination session), while the remaining forms of classes allow both ongoing verification of learning outcomes during the semester and verification at the end of the semester, and end with a graded course credit. In the case of students with disabilities, depending on their individual needs, alternative methods of verifying learning outcomes are established, taking into account the individual needs of these persons.</w:t>
      </w:r>
    </w:p>
    <w:p w:rsidR="00F66374" w:rsidRPr="00A1090A" w:rsidRDefault="00F66374" w:rsidP="00F66374">
      <w:pPr>
        <w:pStyle w:val="Default"/>
        <w:spacing w:after="120" w:line="276" w:lineRule="auto"/>
        <w:jc w:val="both"/>
        <w:rPr>
          <w:color w:val="auto"/>
          <w:sz w:val="22"/>
          <w:szCs w:val="22"/>
        </w:rPr>
      </w:pPr>
      <w:r w:rsidRPr="00A1090A">
        <w:rPr>
          <w:color w:val="auto"/>
          <w:sz w:val="22"/>
          <w:szCs w:val="22"/>
        </w:rPr>
        <w:t>The method of verification of learning outcomes achieved for the entire study cycle at degree level is the diploma examination.</w:t>
      </w:r>
    </w:p>
    <w:p w:rsidR="00F66374" w:rsidRPr="00A1090A" w:rsidRDefault="00F66374" w:rsidP="00F66374">
      <w:pPr>
        <w:pStyle w:val="Default"/>
        <w:spacing w:after="120" w:line="276" w:lineRule="auto"/>
        <w:jc w:val="both"/>
        <w:rPr>
          <w:color w:val="auto"/>
          <w:sz w:val="22"/>
          <w:szCs w:val="22"/>
        </w:rPr>
      </w:pPr>
      <w:r w:rsidRPr="00A1090A">
        <w:t>When verifying learning outcomes, it is assumed that obtaining a positive grade from the examination or course credit ending a subject, as well as from the diploma examination, confirms the achievement of all learning outcomes established for the elements of the learning process. The level of achievement of learning outcomes results from the grade awarded.</w:t>
      </w:r>
    </w:p>
    <w:p w:rsidR="00F66374" w:rsidRPr="00A1090A" w:rsidRDefault="00F66374" w:rsidP="00F66374">
      <w:pPr>
        <w:widowControl w:val="0"/>
        <w:spacing w:after="120"/>
        <w:jc w:val="both"/>
        <w:rPr>
          <w:rFonts w:ascii="Times New Roman" w:eastAsia="Calibri" w:hAnsi="Times New Roman" w:cs="Times New Roman"/>
          <w:lang w:val="en-GB"/>
        </w:rPr>
      </w:pPr>
      <w:r w:rsidRPr="00A1090A">
        <w:rPr>
          <w:rFonts w:ascii="Times New Roman" w:hAnsi="Times New Roman" w:cs="Times New Roman"/>
          <w:lang w:val="en-GB"/>
        </w:rPr>
        <w:t xml:space="preserve">The Study Regulations specify the scale of grades used within the process of learning outcome verification, and the Rector’s Ordinance specifies the internal grading system, which is a set of rules concerning the assessment of students in terms of mastering learning outcomes and the general criteria for awarding a given course grade (cf. Table). The Study Regulations also provide for pass/fail credits: passed / not passed (respectively: </w:t>
      </w:r>
      <w:proofErr w:type="spellStart"/>
      <w:r w:rsidRPr="00A1090A">
        <w:rPr>
          <w:rFonts w:ascii="Times New Roman" w:hAnsi="Times New Roman" w:cs="Times New Roman"/>
          <w:lang w:val="en-GB"/>
        </w:rPr>
        <w:t>zal</w:t>
      </w:r>
      <w:proofErr w:type="spellEnd"/>
      <w:r w:rsidRPr="00A1090A">
        <w:rPr>
          <w:rFonts w:ascii="Times New Roman" w:hAnsi="Times New Roman" w:cs="Times New Roman"/>
          <w:lang w:val="en-GB"/>
        </w:rPr>
        <w:t xml:space="preserve"> / </w:t>
      </w:r>
      <w:proofErr w:type="spellStart"/>
      <w:r w:rsidRPr="00A1090A">
        <w:rPr>
          <w:rFonts w:ascii="Times New Roman" w:hAnsi="Times New Roman" w:cs="Times New Roman"/>
          <w:lang w:val="en-GB"/>
        </w:rPr>
        <w:t>nzal</w:t>
      </w:r>
      <w:proofErr w:type="spellEnd"/>
      <w:r w:rsidRPr="00A1090A">
        <w:rPr>
          <w:rFonts w:ascii="Times New Roman" w:hAnsi="Times New Roman" w:cs="Times New Roman"/>
          <w:lang w:val="en-GB"/>
        </w:rPr>
        <w:t>). This mainly concerns classes that do not require graded verification of learning outcomes (e.g. sports and recreation classes, OHS).</w:t>
      </w:r>
    </w:p>
    <w:p w:rsidR="00F66374" w:rsidRPr="00A1090A" w:rsidRDefault="00F66374" w:rsidP="00F66374">
      <w:pPr>
        <w:rPr>
          <w:rFonts w:ascii="Times New Roman" w:eastAsia="CIDFont+F1" w:hAnsi="Times New Roman" w:cs="Times New Roman"/>
          <w:b/>
          <w:bCs/>
          <w:color w:val="000000"/>
          <w:sz w:val="20"/>
          <w:szCs w:val="20"/>
          <w:lang w:val="en-GB" w:eastAsia="pl-PL"/>
        </w:rPr>
      </w:pPr>
      <w:r w:rsidRPr="00A1090A">
        <w:rPr>
          <w:rFonts w:ascii="Times New Roman" w:eastAsia="CIDFont+F1" w:hAnsi="Times New Roman" w:cs="Times New Roman"/>
          <w:b/>
          <w:bCs/>
          <w:color w:val="000000"/>
          <w:sz w:val="20"/>
          <w:szCs w:val="20"/>
          <w:lang w:val="en-GB" w:eastAsia="pl-PL"/>
        </w:rPr>
        <w:br w:type="page"/>
      </w:r>
    </w:p>
    <w:p w:rsidR="00F66374" w:rsidRPr="00261B0A" w:rsidRDefault="00F66374" w:rsidP="00F66374">
      <w:pPr>
        <w:spacing w:after="0" w:line="360" w:lineRule="auto"/>
        <w:ind w:firstLine="360"/>
        <w:jc w:val="center"/>
        <w:rPr>
          <w:rFonts w:ascii="Times New Roman" w:eastAsia="CIDFont+F1" w:hAnsi="Times New Roman" w:cs="Times New Roman"/>
          <w:b/>
          <w:bCs/>
          <w:color w:val="000000"/>
          <w:sz w:val="24"/>
          <w:szCs w:val="20"/>
          <w:lang w:val="en-GB" w:eastAsia="pl-PL"/>
        </w:rPr>
      </w:pPr>
      <w:r w:rsidRPr="00261B0A">
        <w:rPr>
          <w:rFonts w:ascii="Times New Roman" w:eastAsia="CIDFont+F1" w:hAnsi="Times New Roman" w:cs="Times New Roman"/>
          <w:b/>
          <w:bCs/>
          <w:color w:val="000000"/>
          <w:sz w:val="24"/>
          <w:szCs w:val="20"/>
          <w:lang w:val="en-GB" w:eastAsia="pl-PL"/>
        </w:rPr>
        <w:lastRenderedPageBreak/>
        <w:t>Grading criteria in the process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F66374" w:rsidRPr="008D1AFB" w:rsidTr="00D21F44">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6374" w:rsidRPr="008D1AFB" w:rsidRDefault="00F66374" w:rsidP="008D1AFB">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8D1AFB">
              <w:rPr>
                <w:rFonts w:ascii="Times New Roman" w:hAnsi="Times New Roman" w:cs="Times New Roman"/>
                <w:sz w:val="18"/>
                <w:szCs w:val="18"/>
                <w:lang w:val="en-GB"/>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7EF6" w:rsidRPr="008D1AFB" w:rsidRDefault="002B30EA" w:rsidP="008D1AFB">
            <w:pPr>
              <w:spacing w:after="0" w:line="240" w:lineRule="auto"/>
              <w:rPr>
                <w:rFonts w:ascii="Times New Roman" w:hAnsi="Times New Roman" w:cs="Times New Roman"/>
                <w:sz w:val="18"/>
                <w:szCs w:val="18"/>
                <w:lang w:val="en-GB"/>
              </w:rPr>
            </w:pPr>
            <w:r w:rsidRPr="008D1AFB">
              <w:rPr>
                <w:rFonts w:ascii="Times New Roman" w:hAnsi="Times New Roman" w:cs="Times New Roman"/>
                <w:sz w:val="18"/>
                <w:szCs w:val="18"/>
                <w:lang w:val="en-GB"/>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87EF6" w:rsidRPr="008D1AFB" w:rsidRDefault="002B30EA" w:rsidP="008D1AFB">
            <w:pPr>
              <w:spacing w:after="0" w:line="240" w:lineRule="auto"/>
              <w:rPr>
                <w:rFonts w:ascii="Times New Roman" w:hAnsi="Times New Roman" w:cs="Times New Roman"/>
                <w:sz w:val="18"/>
                <w:szCs w:val="18"/>
                <w:lang w:val="en-GB"/>
              </w:rPr>
            </w:pPr>
            <w:r w:rsidRPr="008D1AFB">
              <w:rPr>
                <w:rFonts w:ascii="Times New Roman" w:hAnsi="Times New Roman" w:cs="Times New Roman"/>
                <w:sz w:val="18"/>
                <w:szCs w:val="18"/>
                <w:lang w:val="en-GB"/>
              </w:rPr>
              <w:t>Required percentage of learning outcomes achieved for the course</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achieved learning outcomes quantitatively or qualitatively beyond the scope provided for in the course syllabus, in particular: possesses knowledge significantly exceeding the scope specified in the course syllabus, independently identifies and solves theoretical and practical problems, is able to use knowledge in new problem situations, and correctly and fluently uses scientific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rsidR="00F66374" w:rsidRPr="008D1AFB"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&gt; 90% and additional achievements going quantitatively or qualitatively beyond those provided for a very good grade</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mastered the full scope of knowledge and skills specified in the course syllabus, independently solves theoretical and practical problems, is able to use knowledge in new problem situations, and correctly uses scientific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rsidR="00F66374" w:rsidRPr="008D1AFB"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D1AFB">
              <w:rPr>
                <w:rFonts w:ascii="Times New Roman" w:eastAsia="CIDFont+F1" w:hAnsi="Times New Roman" w:cs="Times New Roman"/>
                <w:color w:val="000000"/>
                <w:sz w:val="18"/>
                <w:szCs w:val="18"/>
                <w:lang w:val="en-GB" w:eastAsia="pl-PL"/>
              </w:rPr>
              <w:t>min. 90%</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F66374" w:rsidRPr="008D1AFB"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D1AFB">
              <w:rPr>
                <w:rFonts w:ascii="Times New Roman" w:eastAsia="CIDFont+F1" w:hAnsi="Times New Roman" w:cs="Times New Roman"/>
                <w:color w:val="000000"/>
                <w:sz w:val="18"/>
                <w:szCs w:val="18"/>
                <w:lang w:val="en-GB" w:eastAsia="pl-PL"/>
              </w:rPr>
              <w:t>min. 85%</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mastered most of the knowledge and skills specified in the course syllabus, solves typical theoretical and practical tasks, and formulates basic concepts and laws in scientific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rsidR="00F66374" w:rsidRPr="008D1AFB"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D1AFB">
              <w:rPr>
                <w:rFonts w:ascii="Times New Roman" w:eastAsia="CIDFont+F1" w:hAnsi="Times New Roman" w:cs="Times New Roman"/>
                <w:color w:val="000000"/>
                <w:sz w:val="18"/>
                <w:szCs w:val="18"/>
                <w:lang w:val="en-GB" w:eastAsia="pl-PL"/>
              </w:rPr>
              <w:t>min. 70%</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F66374" w:rsidRPr="008D1AFB"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D1AFB">
              <w:rPr>
                <w:rFonts w:ascii="Times New Roman" w:eastAsia="CIDFont+F1" w:hAnsi="Times New Roman" w:cs="Times New Roman"/>
                <w:color w:val="000000"/>
                <w:sz w:val="18"/>
                <w:szCs w:val="18"/>
                <w:lang w:val="en-GB" w:eastAsia="pl-PL"/>
              </w:rPr>
              <w:t>min. 65%</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mastered the basic knowledge and skills specified in the course syllabus, solves typical theoretical and practical tasks of medium difficulty, makes minor terminological errors, and communicates knowledge in language close to everyday usage.</w:t>
            </w:r>
          </w:p>
        </w:tc>
        <w:tc>
          <w:tcPr>
            <w:tcW w:w="1984" w:type="dxa"/>
            <w:tcBorders>
              <w:top w:val="single" w:sz="4" w:space="0" w:color="auto"/>
              <w:left w:val="single" w:sz="4" w:space="0" w:color="auto"/>
              <w:bottom w:val="single" w:sz="4" w:space="0" w:color="auto"/>
              <w:right w:val="single" w:sz="4" w:space="0" w:color="auto"/>
            </w:tcBorders>
            <w:vAlign w:val="center"/>
          </w:tcPr>
          <w:p w:rsidR="00F66374" w:rsidRPr="008D1AFB"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8D1AFB">
              <w:rPr>
                <w:rFonts w:ascii="Times New Roman" w:eastAsia="CIDFont+F1" w:hAnsi="Times New Roman" w:cs="Times New Roman"/>
                <w:color w:val="000000"/>
                <w:sz w:val="18"/>
                <w:szCs w:val="18"/>
                <w:lang w:val="en-GB" w:eastAsia="pl-PL"/>
              </w:rPr>
              <w:t>min. 50%</w:t>
            </w:r>
          </w:p>
        </w:tc>
      </w:tr>
      <w:tr w:rsidR="00F66374" w:rsidRPr="008D1AFB" w:rsidTr="00D21F44">
        <w:tc>
          <w:tcPr>
            <w:tcW w:w="1985" w:type="dxa"/>
            <w:tcBorders>
              <w:top w:val="single" w:sz="4" w:space="0" w:color="auto"/>
              <w:left w:val="single" w:sz="4" w:space="0" w:color="auto"/>
              <w:bottom w:val="single" w:sz="4" w:space="0" w:color="auto"/>
              <w:right w:val="single" w:sz="4" w:space="0" w:color="auto"/>
            </w:tcBorders>
            <w:vAlign w:val="center"/>
            <w:hideMark/>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rsidR="00F66374" w:rsidRPr="008D1AFB"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8D1AFB">
              <w:rPr>
                <w:rFonts w:ascii="Times New Roman" w:hAnsi="Times New Roman" w:cs="Times New Roman"/>
                <w:sz w:val="18"/>
                <w:szCs w:val="18"/>
                <w:lang w:val="en-GB"/>
              </w:rPr>
              <w:t>The student did not master the necessary minimum of basic knowledge and skills specified in the course syllabus, is unable to solve tasks of slight difficulty, makes gross terminological errors, and their style of expression is awkward.</w:t>
            </w:r>
          </w:p>
        </w:tc>
        <w:tc>
          <w:tcPr>
            <w:tcW w:w="1984" w:type="dxa"/>
            <w:tcBorders>
              <w:top w:val="single" w:sz="4" w:space="0" w:color="auto"/>
              <w:left w:val="single" w:sz="4" w:space="0" w:color="auto"/>
              <w:bottom w:val="single" w:sz="4" w:space="0" w:color="auto"/>
              <w:right w:val="single" w:sz="4" w:space="0" w:color="auto"/>
            </w:tcBorders>
            <w:vAlign w:val="center"/>
          </w:tcPr>
          <w:p w:rsidR="00F87EF6" w:rsidRPr="008D1AFB" w:rsidRDefault="002B30EA">
            <w:pPr>
              <w:rPr>
                <w:rFonts w:ascii="Times New Roman" w:hAnsi="Times New Roman" w:cs="Times New Roman"/>
                <w:sz w:val="18"/>
                <w:szCs w:val="18"/>
                <w:lang w:val="en-GB"/>
              </w:rPr>
            </w:pPr>
            <w:r w:rsidRPr="008D1AFB">
              <w:rPr>
                <w:rFonts w:ascii="Times New Roman" w:hAnsi="Times New Roman" w:cs="Times New Roman"/>
                <w:sz w:val="18"/>
                <w:szCs w:val="18"/>
                <w:lang w:val="en-GB"/>
              </w:rPr>
              <w:t>less than 50%</w:t>
            </w:r>
          </w:p>
        </w:tc>
      </w:tr>
    </w:tbl>
    <w:p w:rsidR="00F66374" w:rsidRPr="00A1090A" w:rsidRDefault="00F66374" w:rsidP="00F66374">
      <w:pPr>
        <w:spacing w:after="0" w:line="240" w:lineRule="auto"/>
        <w:jc w:val="both"/>
        <w:rPr>
          <w:rFonts w:ascii="Times New Roman" w:eastAsia="CIDFont+F1" w:hAnsi="Times New Roman" w:cs="Times New Roman"/>
          <w:color w:val="000000"/>
          <w:sz w:val="24"/>
          <w:szCs w:val="24"/>
          <w:lang w:val="en-GB" w:eastAsia="pl-PL"/>
        </w:rPr>
      </w:pPr>
    </w:p>
    <w:p w:rsidR="00F66374" w:rsidRPr="00A1090A" w:rsidRDefault="00F66374" w:rsidP="00F66374">
      <w:pPr>
        <w:pStyle w:val="Default"/>
        <w:spacing w:line="276" w:lineRule="auto"/>
        <w:jc w:val="both"/>
        <w:rPr>
          <w:color w:val="auto"/>
          <w:sz w:val="22"/>
          <w:szCs w:val="22"/>
        </w:rPr>
      </w:pPr>
      <w:r w:rsidRPr="00A1090A">
        <w:rPr>
          <w:color w:val="auto"/>
          <w:sz w:val="22"/>
          <w:szCs w:val="22"/>
        </w:rPr>
        <w:t xml:space="preserve">Assessment of the achievement of learning outcomes is carried out in the following stages: </w:t>
      </w:r>
    </w:p>
    <w:p w:rsidR="00F66374" w:rsidRPr="00A1090A" w:rsidRDefault="00F66374" w:rsidP="00F66374">
      <w:pPr>
        <w:pStyle w:val="Default"/>
        <w:numPr>
          <w:ilvl w:val="0"/>
          <w:numId w:val="28"/>
        </w:numPr>
        <w:spacing w:line="276" w:lineRule="auto"/>
        <w:jc w:val="both"/>
        <w:rPr>
          <w:color w:val="auto"/>
          <w:sz w:val="22"/>
          <w:szCs w:val="22"/>
        </w:rPr>
      </w:pPr>
      <w:r w:rsidRPr="00A1090A">
        <w:t>during the implementation of learning outcomes within a given subject/module and after its completion, through verification of learning outcomes carried out for each student by the class instructor/examiner;</w:t>
      </w:r>
    </w:p>
    <w:p w:rsidR="00F66374" w:rsidRPr="00A1090A" w:rsidRDefault="00F66374" w:rsidP="00F66374">
      <w:pPr>
        <w:pStyle w:val="Default"/>
        <w:numPr>
          <w:ilvl w:val="0"/>
          <w:numId w:val="28"/>
        </w:numPr>
        <w:spacing w:line="276" w:lineRule="auto"/>
        <w:jc w:val="both"/>
        <w:rPr>
          <w:color w:val="auto"/>
          <w:sz w:val="22"/>
          <w:szCs w:val="22"/>
        </w:rPr>
      </w:pPr>
      <w:r w:rsidRPr="00A1090A">
        <w:t>after completion of the programme of a given subject/module, through verification of learning outcomes carried out by the class instructor / subject/module coordinator;</w:t>
      </w:r>
    </w:p>
    <w:p w:rsidR="00F66374" w:rsidRPr="00A1090A" w:rsidRDefault="00F66374" w:rsidP="00F66374">
      <w:pPr>
        <w:pStyle w:val="Default"/>
        <w:numPr>
          <w:ilvl w:val="0"/>
          <w:numId w:val="28"/>
        </w:numPr>
        <w:spacing w:line="276" w:lineRule="auto"/>
        <w:jc w:val="both"/>
        <w:rPr>
          <w:color w:val="auto"/>
          <w:sz w:val="22"/>
          <w:szCs w:val="22"/>
        </w:rPr>
      </w:pPr>
      <w:r w:rsidRPr="00A1090A">
        <w:t>after completion of each semester, through verification of learning outcomes achieved by students of the programme;</w:t>
      </w:r>
    </w:p>
    <w:p w:rsidR="00F66374" w:rsidRPr="00A1090A" w:rsidRDefault="00F66374" w:rsidP="00F66374">
      <w:pPr>
        <w:pStyle w:val="Default"/>
        <w:numPr>
          <w:ilvl w:val="0"/>
          <w:numId w:val="28"/>
        </w:numPr>
        <w:spacing w:line="276" w:lineRule="auto"/>
        <w:jc w:val="both"/>
        <w:rPr>
          <w:color w:val="auto"/>
          <w:sz w:val="22"/>
          <w:szCs w:val="22"/>
        </w:rPr>
      </w:pPr>
      <w:r w:rsidRPr="00A1090A">
        <w:t>during the diploma examination, through verification of learning outcomes carried out for each student by the examiners participating in the diploma examination;</w:t>
      </w:r>
    </w:p>
    <w:p w:rsidR="00F66374" w:rsidRPr="00A1090A" w:rsidRDefault="00F66374" w:rsidP="00F66374">
      <w:pPr>
        <w:pStyle w:val="Default"/>
        <w:numPr>
          <w:ilvl w:val="0"/>
          <w:numId w:val="28"/>
        </w:numPr>
        <w:spacing w:line="276" w:lineRule="auto"/>
        <w:jc w:val="both"/>
        <w:rPr>
          <w:color w:val="auto"/>
          <w:sz w:val="22"/>
          <w:szCs w:val="22"/>
        </w:rPr>
      </w:pPr>
      <w:r w:rsidRPr="00A1090A">
        <w:t>on an ongoing basis, through assessment of the implementation of learning outcomes carried out by class observers;</w:t>
      </w:r>
    </w:p>
    <w:p w:rsidR="00F66374" w:rsidRPr="00A1090A" w:rsidRDefault="00F66374" w:rsidP="00F66374">
      <w:pPr>
        <w:pStyle w:val="Default"/>
        <w:numPr>
          <w:ilvl w:val="0"/>
          <w:numId w:val="28"/>
        </w:numPr>
        <w:spacing w:line="276" w:lineRule="auto"/>
        <w:jc w:val="both"/>
        <w:rPr>
          <w:color w:val="auto"/>
          <w:sz w:val="22"/>
          <w:szCs w:val="22"/>
        </w:rPr>
      </w:pPr>
      <w:r w:rsidRPr="00A1090A">
        <w:t>after completion of each cycle of education, through verification of learning outcomes according to quantitative indicators and by monitoring the careers of graduates and assessing their functioning on the labour market.</w:t>
      </w:r>
    </w:p>
    <w:p w:rsidR="00D216D5" w:rsidRPr="00A1090A" w:rsidRDefault="00D216D5" w:rsidP="003E4309">
      <w:pPr>
        <w:pStyle w:val="Nagwek2"/>
        <w:spacing w:before="0" w:line="240" w:lineRule="auto"/>
        <w:jc w:val="both"/>
        <w:rPr>
          <w:rFonts w:ascii="Times New Roman" w:hAnsi="Times New Roman" w:cs="Times New Roman"/>
          <w:b/>
          <w:color w:val="auto"/>
          <w:sz w:val="22"/>
          <w:szCs w:val="22"/>
          <w:lang w:val="en-GB"/>
        </w:rPr>
      </w:pPr>
    </w:p>
    <w:p w:rsidR="00DA4F59" w:rsidRPr="00A1090A" w:rsidRDefault="003E4309" w:rsidP="003E4309">
      <w:pPr>
        <w:jc w:val="both"/>
        <w:rPr>
          <w:rFonts w:ascii="Times New Roman" w:hAnsi="Times New Roman" w:cs="Times New Roman"/>
          <w:lang w:val="en-GB"/>
        </w:rPr>
      </w:pPr>
      <w:r w:rsidRPr="00A1090A">
        <w:rPr>
          <w:rFonts w:ascii="Times New Roman" w:hAnsi="Times New Roman" w:cs="Times New Roman"/>
          <w:lang w:val="en-GB"/>
        </w:rPr>
        <w:t>In the Interior Architecture programme, students are required to complete a diploma project. The subjects of the projects should reflect the knowledge and skills acquired by the student during the course of study and concern issues of interior architecture in its broadly understood artistic, design and technical dimensions. The diploma project consists of:</w:t>
      </w:r>
    </w:p>
    <w:p w:rsidR="003E4309" w:rsidRPr="00A1090A" w:rsidRDefault="003E4309" w:rsidP="003E4309">
      <w:pPr>
        <w:jc w:val="both"/>
        <w:rPr>
          <w:rFonts w:ascii="Times New Roman" w:eastAsia="Times New Roman" w:hAnsi="Times New Roman" w:cs="Times New Roman"/>
          <w:lang w:val="en-GB"/>
        </w:rPr>
      </w:pPr>
      <w:r w:rsidRPr="00A1090A">
        <w:rPr>
          <w:rFonts w:ascii="Times New Roman" w:hAnsi="Times New Roman" w:cs="Times New Roman"/>
          <w:lang w:val="en-GB"/>
        </w:rPr>
        <w:t>The scope of the diploma project study includes:</w:t>
      </w:r>
    </w:p>
    <w:p w:rsidR="002C2D0B" w:rsidRPr="00A1090A" w:rsidRDefault="001C76A0" w:rsidP="003E4309">
      <w:pPr>
        <w:jc w:val="both"/>
        <w:rPr>
          <w:rFonts w:ascii="Times New Roman" w:eastAsia="Times New Roman" w:hAnsi="Times New Roman" w:cs="Times New Roman"/>
          <w:lang w:val="en-GB"/>
        </w:rPr>
      </w:pPr>
      <w:r w:rsidRPr="00A1090A">
        <w:rPr>
          <w:rFonts w:ascii="Times New Roman" w:eastAsia="Times New Roman" w:hAnsi="Times New Roman" w:cs="Times New Roman"/>
          <w:lang w:val="en-GB"/>
        </w:rPr>
        <w:lastRenderedPageBreak/>
        <w:t>1. Preparation of the written part of the project, relating to: the topic, objective and adopted assumptions, and presenting the developed project together with justification of the solutions adopted, written in language appropriate to the discipline and correctly documented in terms of sources and references.</w:t>
      </w:r>
    </w:p>
    <w:p w:rsidR="003E4309" w:rsidRPr="00A1090A" w:rsidRDefault="001C76A0" w:rsidP="00DA4F59">
      <w:pPr>
        <w:jc w:val="both"/>
        <w:rPr>
          <w:rFonts w:ascii="Times New Roman" w:hAnsi="Times New Roman" w:cs="Times New Roman"/>
          <w:lang w:val="en-GB"/>
        </w:rPr>
      </w:pPr>
      <w:r w:rsidRPr="00A1090A">
        <w:rPr>
          <w:rFonts w:ascii="Times New Roman" w:eastAsia="Times New Roman" w:hAnsi="Times New Roman" w:cs="Times New Roman"/>
          <w:lang w:val="en-GB"/>
        </w:rPr>
        <w:t>2. Preparation of the graphic part of the project, consisting of boards presenting the project with technical drawings in appropriate scales (plans, sections, views, construction and building detail), as well as visualisations, models or other forms of spatial presentation.</w:t>
      </w:r>
    </w:p>
    <w:p w:rsidR="00CB7026" w:rsidRDefault="00DA4F59" w:rsidP="00CB7026">
      <w:pPr>
        <w:autoSpaceDE w:val="0"/>
        <w:autoSpaceDN w:val="0"/>
        <w:adjustRightInd w:val="0"/>
        <w:spacing w:after="0" w:line="240" w:lineRule="auto"/>
        <w:jc w:val="both"/>
        <w:rPr>
          <w:rFonts w:ascii="Times New Roman" w:eastAsia="Times New Roman" w:hAnsi="Times New Roman" w:cs="Times New Roman"/>
          <w:lang w:val="en-GB"/>
        </w:rPr>
      </w:pPr>
      <w:r w:rsidRPr="00A1090A">
        <w:rPr>
          <w:rFonts w:ascii="Times New Roman" w:eastAsia="Times New Roman" w:hAnsi="Times New Roman" w:cs="Times New Roman"/>
          <w:lang w:val="en-GB"/>
        </w:rPr>
        <w:t>Comprehensive verification of learning outcomes achieved during the course of study takes place in the diploma examination process, the purpose of which is to verify the knowledge, skills and social competences acquired by the student during the programme. The diploma examination includes presentation and defence of the diploma project and answers to questions related to the diploma project and the programme content.</w:t>
      </w:r>
    </w:p>
    <w:p w:rsidR="00167B8F" w:rsidRPr="00A1090A" w:rsidRDefault="00167B8F" w:rsidP="00CB7026">
      <w:pPr>
        <w:autoSpaceDE w:val="0"/>
        <w:autoSpaceDN w:val="0"/>
        <w:adjustRightInd w:val="0"/>
        <w:spacing w:after="0" w:line="240" w:lineRule="auto"/>
        <w:jc w:val="both"/>
        <w:rPr>
          <w:rFonts w:ascii="Times New Roman" w:eastAsia="Times New Roman" w:hAnsi="Times New Roman" w:cs="Times New Roman"/>
          <w:lang w:val="en-GB"/>
        </w:rPr>
      </w:pPr>
    </w:p>
    <w:p w:rsidR="00CB7026" w:rsidRPr="00A1090A" w:rsidRDefault="00CB7026" w:rsidP="00CB7026">
      <w:pPr>
        <w:autoSpaceDE w:val="0"/>
        <w:autoSpaceDN w:val="0"/>
        <w:adjustRightInd w:val="0"/>
        <w:spacing w:after="0" w:line="240" w:lineRule="auto"/>
        <w:jc w:val="both"/>
        <w:rPr>
          <w:rFonts w:ascii="Times New Roman" w:eastAsia="Times New Roman" w:hAnsi="Times New Roman" w:cs="Times New Roman"/>
          <w:lang w:val="en-GB"/>
        </w:rPr>
      </w:pPr>
      <w:r w:rsidRPr="00A1090A">
        <w:rPr>
          <w:rFonts w:ascii="Times New Roman" w:eastAsia="Times New Roman" w:hAnsi="Times New Roman" w:cs="Times New Roman"/>
          <w:lang w:val="en-GB"/>
        </w:rPr>
        <w:t>The examination board consists of three persons: the Chair of the Board, the Supervisor and the Reviewer. By decision of the Dean, the diploma examination may be an open examination.</w:t>
      </w:r>
    </w:p>
    <w:p w:rsidR="00DA4F59" w:rsidRPr="00A1090A" w:rsidRDefault="00DA4F59" w:rsidP="00194402">
      <w:pPr>
        <w:autoSpaceDE w:val="0"/>
        <w:autoSpaceDN w:val="0"/>
        <w:adjustRightInd w:val="0"/>
        <w:spacing w:after="0" w:line="240" w:lineRule="auto"/>
        <w:rPr>
          <w:rFonts w:ascii="Times New Roman" w:hAnsi="Times New Roman" w:cs="Times New Roman"/>
          <w:b/>
          <w:sz w:val="24"/>
          <w:szCs w:val="24"/>
          <w:u w:val="single"/>
          <w:lang w:val="en-GB"/>
        </w:rPr>
      </w:pPr>
    </w:p>
    <w:p w:rsidR="00261B0A" w:rsidRDefault="00261B0A" w:rsidP="00E77422">
      <w:pPr>
        <w:widowControl w:val="0"/>
        <w:tabs>
          <w:tab w:val="left" w:pos="560"/>
        </w:tabs>
        <w:spacing w:after="120" w:line="360" w:lineRule="auto"/>
        <w:jc w:val="center"/>
        <w:rPr>
          <w:rFonts w:ascii="Times New Roman" w:eastAsia="Times New Roman" w:hAnsi="Times New Roman" w:cs="Times New Roman"/>
          <w:b/>
          <w:lang w:val="en-GB"/>
        </w:rPr>
        <w:sectPr w:rsidR="00261B0A" w:rsidSect="00ED7D8B">
          <w:pgSz w:w="11906" w:h="16838"/>
          <w:pgMar w:top="1417" w:right="1417" w:bottom="1417" w:left="1417" w:header="708" w:footer="708" w:gutter="0"/>
          <w:cols w:space="708"/>
          <w:docGrid w:linePitch="360"/>
        </w:sectPr>
      </w:pPr>
    </w:p>
    <w:p w:rsidR="00E77422" w:rsidRPr="00A1090A" w:rsidRDefault="00E77422" w:rsidP="00E77422">
      <w:pPr>
        <w:widowControl w:val="0"/>
        <w:tabs>
          <w:tab w:val="left" w:pos="560"/>
        </w:tabs>
        <w:spacing w:after="120" w:line="360" w:lineRule="auto"/>
        <w:jc w:val="center"/>
        <w:rPr>
          <w:rFonts w:ascii="Times New Roman" w:eastAsia="Times New Roman" w:hAnsi="Times New Roman" w:cs="Times New Roman"/>
          <w:b/>
          <w:spacing w:val="-1"/>
          <w:lang w:val="en-GB"/>
        </w:rPr>
      </w:pPr>
      <w:r w:rsidRPr="00A1090A">
        <w:rPr>
          <w:rFonts w:ascii="Times New Roman" w:eastAsia="Times New Roman" w:hAnsi="Times New Roman" w:cs="Times New Roman"/>
          <w:b/>
          <w:lang w:val="en-GB"/>
        </w:rPr>
        <w:lastRenderedPageBreak/>
        <w:t xml:space="preserve">Rules and </w:t>
      </w:r>
      <w:r w:rsidR="00167B8F">
        <w:rPr>
          <w:rFonts w:ascii="Times New Roman" w:eastAsia="Times New Roman" w:hAnsi="Times New Roman" w:cs="Times New Roman"/>
          <w:b/>
          <w:lang w:val="en-GB"/>
        </w:rPr>
        <w:t>form</w:t>
      </w:r>
      <w:r w:rsidR="00167B8F" w:rsidRPr="00A1090A">
        <w:rPr>
          <w:rFonts w:ascii="Times New Roman" w:eastAsia="Times New Roman" w:hAnsi="Times New Roman" w:cs="Times New Roman"/>
          <w:b/>
          <w:lang w:val="en-GB"/>
        </w:rPr>
        <w:t xml:space="preserve"> </w:t>
      </w:r>
      <w:r w:rsidRPr="00A1090A">
        <w:rPr>
          <w:rFonts w:ascii="Times New Roman" w:eastAsia="Times New Roman" w:hAnsi="Times New Roman" w:cs="Times New Roman"/>
          <w:b/>
          <w:lang w:val="en-GB"/>
        </w:rPr>
        <w:t xml:space="preserve">of </w:t>
      </w:r>
      <w:r w:rsidR="00167B8F">
        <w:rPr>
          <w:rFonts w:ascii="Times New Roman" w:eastAsia="Times New Roman" w:hAnsi="Times New Roman" w:cs="Times New Roman"/>
          <w:b/>
          <w:lang w:val="en-GB"/>
        </w:rPr>
        <w:t>i</w:t>
      </w:r>
      <w:r w:rsidR="0051172F">
        <w:rPr>
          <w:rFonts w:ascii="Times New Roman" w:eastAsia="Times New Roman" w:hAnsi="Times New Roman" w:cs="Times New Roman"/>
          <w:b/>
          <w:lang w:val="en-GB"/>
        </w:rPr>
        <w:t>nternship</w:t>
      </w:r>
      <w:r w:rsidR="00167B8F">
        <w:rPr>
          <w:rFonts w:ascii="Times New Roman" w:eastAsia="Times New Roman" w:hAnsi="Times New Roman" w:cs="Times New Roman"/>
          <w:b/>
          <w:lang w:val="en-GB"/>
        </w:rPr>
        <w:t>s</w:t>
      </w:r>
    </w:p>
    <w:p w:rsidR="001C2927" w:rsidRDefault="001C2927" w:rsidP="008A7119">
      <w:pPr>
        <w:widowControl w:val="0"/>
        <w:spacing w:after="0"/>
        <w:jc w:val="both"/>
        <w:rPr>
          <w:rFonts w:ascii="Times New Roman" w:eastAsia="Calibri" w:hAnsi="Times New Roman" w:cs="Times New Roman"/>
          <w:bCs/>
          <w:lang w:val="en-GB"/>
        </w:rPr>
      </w:pPr>
      <w:r w:rsidRPr="00A1090A">
        <w:rPr>
          <w:rFonts w:ascii="Times New Roman" w:eastAsia="Calibri" w:hAnsi="Times New Roman" w:cs="Times New Roman"/>
          <w:bCs/>
          <w:lang w:val="en-GB"/>
        </w:rPr>
        <w:t xml:space="preserve">The general rules for the organisation of </w:t>
      </w:r>
      <w:r w:rsidR="00170B37">
        <w:rPr>
          <w:rFonts w:ascii="Times New Roman" w:eastAsia="Calibri" w:hAnsi="Times New Roman" w:cs="Times New Roman"/>
          <w:bCs/>
          <w:lang w:val="en-GB"/>
        </w:rPr>
        <w:t>internship</w:t>
      </w:r>
      <w:r w:rsidR="00167B8F">
        <w:rPr>
          <w:rFonts w:ascii="Times New Roman" w:eastAsia="Calibri" w:hAnsi="Times New Roman" w:cs="Times New Roman"/>
          <w:bCs/>
          <w:lang w:val="en-GB"/>
        </w:rPr>
        <w:t>s</w:t>
      </w:r>
      <w:r w:rsidRPr="00A1090A">
        <w:rPr>
          <w:rFonts w:ascii="Times New Roman" w:eastAsia="Calibri" w:hAnsi="Times New Roman" w:cs="Times New Roman"/>
          <w:bCs/>
          <w:lang w:val="en-GB"/>
        </w:rPr>
        <w:t>, templates of the necessary documents, the tasks of placement supervisors</w:t>
      </w:r>
      <w:r w:rsidR="00167B8F">
        <w:rPr>
          <w:rFonts w:ascii="Times New Roman" w:eastAsia="Calibri" w:hAnsi="Times New Roman" w:cs="Times New Roman"/>
          <w:bCs/>
          <w:lang w:val="en-GB"/>
        </w:rPr>
        <w:t>,</w:t>
      </w:r>
      <w:r w:rsidRPr="00A1090A">
        <w:rPr>
          <w:rFonts w:ascii="Times New Roman" w:eastAsia="Calibri" w:hAnsi="Times New Roman" w:cs="Times New Roman"/>
          <w:bCs/>
          <w:lang w:val="en-GB"/>
        </w:rPr>
        <w:t xml:space="preserve"> and the procedure for recognising </w:t>
      </w:r>
      <w:r w:rsidR="00170B37">
        <w:rPr>
          <w:rFonts w:ascii="Times New Roman" w:eastAsia="Calibri" w:hAnsi="Times New Roman" w:cs="Times New Roman"/>
          <w:bCs/>
          <w:lang w:val="en-GB"/>
        </w:rPr>
        <w:t>internship</w:t>
      </w:r>
      <w:r w:rsidR="00167B8F">
        <w:rPr>
          <w:rFonts w:ascii="Times New Roman" w:eastAsia="Calibri" w:hAnsi="Times New Roman" w:cs="Times New Roman"/>
          <w:bCs/>
          <w:lang w:val="en-GB"/>
        </w:rPr>
        <w:t>s</w:t>
      </w:r>
      <w:r w:rsidRPr="00A1090A">
        <w:rPr>
          <w:rFonts w:ascii="Times New Roman" w:eastAsia="Calibri" w:hAnsi="Times New Roman" w:cs="Times New Roman"/>
          <w:bCs/>
          <w:lang w:val="en-GB"/>
        </w:rPr>
        <w:t xml:space="preserve"> are set out in the University</w:t>
      </w:r>
      <w:r w:rsidR="00167B8F">
        <w:rPr>
          <w:rFonts w:ascii="Times New Roman" w:eastAsia="Calibri" w:hAnsi="Times New Roman" w:cs="Times New Roman"/>
          <w:bCs/>
          <w:lang w:val="en-GB"/>
        </w:rPr>
        <w:t>’</w:t>
      </w:r>
      <w:r w:rsidRPr="00A1090A">
        <w:rPr>
          <w:rFonts w:ascii="Times New Roman" w:eastAsia="Calibri" w:hAnsi="Times New Roman" w:cs="Times New Roman"/>
          <w:bCs/>
          <w:lang w:val="en-GB"/>
        </w:rPr>
        <w:t xml:space="preserve">s </w:t>
      </w:r>
      <w:r w:rsidR="0051172F">
        <w:rPr>
          <w:rFonts w:ascii="Times New Roman" w:eastAsia="Calibri" w:hAnsi="Times New Roman" w:cs="Times New Roman"/>
          <w:bCs/>
          <w:lang w:val="en-GB"/>
        </w:rPr>
        <w:t>Internship</w:t>
      </w:r>
      <w:r w:rsidR="00167B8F">
        <w:rPr>
          <w:rFonts w:ascii="Times New Roman" w:eastAsia="Calibri" w:hAnsi="Times New Roman" w:cs="Times New Roman"/>
          <w:bCs/>
          <w:lang w:val="en-GB"/>
        </w:rPr>
        <w:t>s</w:t>
      </w:r>
      <w:r w:rsidRPr="00A1090A">
        <w:rPr>
          <w:rFonts w:ascii="Times New Roman" w:eastAsia="Calibri" w:hAnsi="Times New Roman" w:cs="Times New Roman"/>
          <w:bCs/>
          <w:lang w:val="en-GB"/>
        </w:rPr>
        <w:t xml:space="preserve"> Regulations. The </w:t>
      </w:r>
      <w:r w:rsidR="00167B8F">
        <w:rPr>
          <w:rFonts w:ascii="Times New Roman" w:eastAsia="Calibri" w:hAnsi="Times New Roman" w:cs="Times New Roman"/>
          <w:bCs/>
          <w:lang w:val="en-GB"/>
        </w:rPr>
        <w:t>R</w:t>
      </w:r>
      <w:r w:rsidRPr="00A1090A">
        <w:rPr>
          <w:rFonts w:ascii="Times New Roman" w:eastAsia="Calibri" w:hAnsi="Times New Roman" w:cs="Times New Roman"/>
          <w:bCs/>
          <w:lang w:val="en-GB"/>
        </w:rPr>
        <w:t xml:space="preserve">egulations state, among other things, that the University provides placement opportunities for students and concludes an agreement with the placement provider for this purpose or approves placement venues independently indicated by the student by issuing a referral. In addition, the student may complete a placement on the basis of professional work performed, provided that it </w:t>
      </w:r>
      <w:r w:rsidR="00167B8F">
        <w:rPr>
          <w:rFonts w:ascii="Times New Roman" w:eastAsia="Calibri" w:hAnsi="Times New Roman" w:cs="Times New Roman"/>
          <w:bCs/>
          <w:lang w:val="en-GB"/>
        </w:rPr>
        <w:t>enables the</w:t>
      </w:r>
      <w:r w:rsidRPr="00A1090A">
        <w:rPr>
          <w:rFonts w:ascii="Times New Roman" w:eastAsia="Calibri" w:hAnsi="Times New Roman" w:cs="Times New Roman"/>
          <w:bCs/>
          <w:lang w:val="en-GB"/>
        </w:rPr>
        <w:t xml:space="preserve"> achieve</w:t>
      </w:r>
      <w:r w:rsidR="00167B8F">
        <w:rPr>
          <w:rFonts w:ascii="Times New Roman" w:eastAsia="Calibri" w:hAnsi="Times New Roman" w:cs="Times New Roman"/>
          <w:bCs/>
          <w:lang w:val="en-GB"/>
        </w:rPr>
        <w:t>ment of</w:t>
      </w:r>
      <w:r w:rsidRPr="00A1090A">
        <w:rPr>
          <w:rFonts w:ascii="Times New Roman" w:eastAsia="Calibri" w:hAnsi="Times New Roman" w:cs="Times New Roman"/>
          <w:bCs/>
          <w:lang w:val="en-GB"/>
        </w:rPr>
        <w:t xml:space="preserve"> the learning outcomes provided for </w:t>
      </w:r>
      <w:r w:rsidR="00167B8F">
        <w:rPr>
          <w:rFonts w:ascii="Times New Roman" w:eastAsia="Calibri" w:hAnsi="Times New Roman" w:cs="Times New Roman"/>
          <w:bCs/>
          <w:lang w:val="en-GB"/>
        </w:rPr>
        <w:t xml:space="preserve">the </w:t>
      </w:r>
      <w:r w:rsidR="00170B37">
        <w:rPr>
          <w:rFonts w:ascii="Times New Roman" w:eastAsia="Calibri" w:hAnsi="Times New Roman" w:cs="Times New Roman"/>
          <w:bCs/>
          <w:lang w:val="en-GB"/>
        </w:rPr>
        <w:t>internship</w:t>
      </w:r>
      <w:r w:rsidRPr="00A1090A">
        <w:rPr>
          <w:rFonts w:ascii="Times New Roman" w:eastAsia="Calibri" w:hAnsi="Times New Roman" w:cs="Times New Roman"/>
          <w:bCs/>
          <w:lang w:val="en-GB"/>
        </w:rPr>
        <w:t>.</w:t>
      </w:r>
    </w:p>
    <w:p w:rsidR="005C3BF0" w:rsidRPr="00A1090A" w:rsidRDefault="005C3BF0" w:rsidP="008A7119">
      <w:pPr>
        <w:widowControl w:val="0"/>
        <w:spacing w:after="0"/>
        <w:jc w:val="both"/>
        <w:rPr>
          <w:rFonts w:ascii="Times New Roman" w:eastAsia="Calibri" w:hAnsi="Times New Roman" w:cs="Times New Roman"/>
          <w:lang w:val="en-GB"/>
        </w:rPr>
      </w:pPr>
    </w:p>
    <w:p w:rsidR="001C2927" w:rsidRPr="00A1090A" w:rsidRDefault="001C2927" w:rsidP="008A7119">
      <w:pPr>
        <w:widowControl w:val="0"/>
        <w:spacing w:after="0"/>
        <w:jc w:val="both"/>
        <w:rPr>
          <w:rFonts w:ascii="Times New Roman" w:eastAsia="Calibri" w:hAnsi="Times New Roman" w:cs="Times New Roman"/>
          <w:lang w:val="en-GB"/>
        </w:rPr>
      </w:pPr>
      <w:r w:rsidRPr="00A1090A">
        <w:rPr>
          <w:rFonts w:ascii="Times New Roman" w:eastAsia="Calibri" w:hAnsi="Times New Roman" w:cs="Times New Roman"/>
          <w:bCs/>
          <w:lang w:val="en-GB"/>
        </w:rPr>
        <w:t xml:space="preserve">The detailed rules for the implementation of </w:t>
      </w:r>
      <w:r w:rsidR="00170B37">
        <w:rPr>
          <w:rFonts w:ascii="Times New Roman" w:eastAsia="Calibri" w:hAnsi="Times New Roman" w:cs="Times New Roman"/>
          <w:bCs/>
          <w:lang w:val="en-GB"/>
        </w:rPr>
        <w:t>internship</w:t>
      </w:r>
      <w:r w:rsidRPr="00A1090A">
        <w:rPr>
          <w:rFonts w:ascii="Times New Roman" w:eastAsia="Calibri" w:hAnsi="Times New Roman" w:cs="Times New Roman"/>
          <w:bCs/>
          <w:lang w:val="en-GB"/>
        </w:rPr>
        <w:t xml:space="preserve"> in the Interior Architecture programme, including the purpose of </w:t>
      </w:r>
      <w:r w:rsidR="00170B37">
        <w:rPr>
          <w:rFonts w:ascii="Times New Roman" w:eastAsia="Calibri" w:hAnsi="Times New Roman" w:cs="Times New Roman"/>
          <w:bCs/>
          <w:lang w:val="en-GB"/>
        </w:rPr>
        <w:t>internship</w:t>
      </w:r>
      <w:r w:rsidRPr="00A1090A">
        <w:rPr>
          <w:rFonts w:ascii="Times New Roman" w:eastAsia="Calibri" w:hAnsi="Times New Roman" w:cs="Times New Roman"/>
          <w:bCs/>
          <w:lang w:val="en-GB"/>
        </w:rPr>
        <w:t xml:space="preserve">, learning outcomes, curriculum content, placement within the study plan, placement duration, methods of verification and assessment of students’ achievement of the intended placement learning outcomes, the manner of documenting the course of </w:t>
      </w:r>
      <w:r w:rsidR="00170B37">
        <w:rPr>
          <w:rFonts w:ascii="Times New Roman" w:eastAsia="Calibri" w:hAnsi="Times New Roman" w:cs="Times New Roman"/>
          <w:bCs/>
          <w:lang w:val="en-GB"/>
        </w:rPr>
        <w:t>internship</w:t>
      </w:r>
      <w:r w:rsidRPr="00A1090A">
        <w:rPr>
          <w:rFonts w:ascii="Times New Roman" w:eastAsia="Calibri" w:hAnsi="Times New Roman" w:cs="Times New Roman"/>
          <w:bCs/>
          <w:lang w:val="en-GB"/>
        </w:rPr>
        <w:t xml:space="preserve"> and the tasks carried out during them, the criteria to be met by institutions where </w:t>
      </w:r>
      <w:r w:rsidR="00170B37">
        <w:rPr>
          <w:rFonts w:ascii="Times New Roman" w:eastAsia="Calibri" w:hAnsi="Times New Roman" w:cs="Times New Roman"/>
          <w:bCs/>
          <w:lang w:val="en-GB"/>
        </w:rPr>
        <w:t>internship</w:t>
      </w:r>
      <w:r w:rsidRPr="00A1090A">
        <w:rPr>
          <w:rFonts w:ascii="Times New Roman" w:eastAsia="Calibri" w:hAnsi="Times New Roman" w:cs="Times New Roman"/>
          <w:bCs/>
          <w:lang w:val="en-GB"/>
        </w:rPr>
        <w:t xml:space="preserve"> take place, the rules for approving a placement venue independently selected by the student, and the conditions for qualifying a student for </w:t>
      </w:r>
      <w:r w:rsidR="00170B37">
        <w:rPr>
          <w:rFonts w:ascii="Times New Roman" w:eastAsia="Calibri" w:hAnsi="Times New Roman" w:cs="Times New Roman"/>
          <w:bCs/>
          <w:lang w:val="en-GB"/>
        </w:rPr>
        <w:t>internship</w:t>
      </w:r>
      <w:r w:rsidRPr="00A1090A">
        <w:rPr>
          <w:rFonts w:ascii="Times New Roman" w:eastAsia="Calibri" w:hAnsi="Times New Roman" w:cs="Times New Roman"/>
          <w:bCs/>
          <w:lang w:val="en-GB"/>
        </w:rPr>
        <w:t xml:space="preserve">, are set out in the </w:t>
      </w:r>
      <w:r w:rsidR="0051172F">
        <w:rPr>
          <w:rFonts w:ascii="Times New Roman" w:eastAsia="Calibri" w:hAnsi="Times New Roman" w:cs="Times New Roman"/>
          <w:bCs/>
          <w:lang w:val="en-GB"/>
        </w:rPr>
        <w:t>Internship</w:t>
      </w:r>
      <w:r w:rsidRPr="00A1090A">
        <w:rPr>
          <w:rFonts w:ascii="Times New Roman" w:eastAsia="Calibri" w:hAnsi="Times New Roman" w:cs="Times New Roman"/>
          <w:bCs/>
          <w:lang w:val="en-GB"/>
        </w:rPr>
        <w:t xml:space="preserve"> Programme for the Interior Architecture programme.</w:t>
      </w:r>
    </w:p>
    <w:p w:rsidR="007C31B4" w:rsidRPr="00A1090A" w:rsidRDefault="007C31B4" w:rsidP="008A7119">
      <w:pPr>
        <w:widowControl w:val="0"/>
        <w:spacing w:after="0"/>
        <w:jc w:val="both"/>
        <w:rPr>
          <w:rFonts w:ascii="Times New Roman" w:eastAsia="Calibri" w:hAnsi="Times New Roman" w:cs="Times New Roman"/>
          <w:lang w:val="en-GB"/>
        </w:rPr>
      </w:pPr>
    </w:p>
    <w:p w:rsidR="00E77422" w:rsidRPr="00A1090A" w:rsidRDefault="00170B37" w:rsidP="008A7119">
      <w:pPr>
        <w:widowControl w:val="0"/>
        <w:spacing w:after="0"/>
        <w:jc w:val="both"/>
        <w:rPr>
          <w:rFonts w:ascii="Times New Roman" w:eastAsia="Calibri" w:hAnsi="Times New Roman" w:cs="Times New Roman"/>
          <w:lang w:val="en-GB"/>
        </w:rPr>
      </w:pPr>
      <w:r>
        <w:rPr>
          <w:rFonts w:ascii="Times New Roman" w:eastAsia="Calibri" w:hAnsi="Times New Roman" w:cs="Times New Roman"/>
          <w:lang w:val="en-GB"/>
        </w:rPr>
        <w:t>Internship</w:t>
      </w:r>
      <w:r w:rsidR="00167B8F">
        <w:rPr>
          <w:rFonts w:ascii="Times New Roman" w:eastAsia="Calibri" w:hAnsi="Times New Roman" w:cs="Times New Roman"/>
          <w:lang w:val="en-GB"/>
        </w:rPr>
        <w:t>s</w:t>
      </w:r>
      <w:r w:rsidR="00E77422" w:rsidRPr="00A1090A">
        <w:rPr>
          <w:rFonts w:ascii="Times New Roman" w:eastAsia="Calibri" w:hAnsi="Times New Roman" w:cs="Times New Roman"/>
          <w:lang w:val="en-GB"/>
        </w:rPr>
        <w:t xml:space="preserve"> in the Interior Architecture programme are compulsory and are planned to be completed:</w:t>
      </w:r>
    </w:p>
    <w:p w:rsidR="007C31B4" w:rsidRPr="00261B0A" w:rsidRDefault="007C31B4" w:rsidP="00261B0A">
      <w:pPr>
        <w:pStyle w:val="Akapitzlist"/>
        <w:widowControl w:val="0"/>
        <w:numPr>
          <w:ilvl w:val="0"/>
          <w:numId w:val="47"/>
        </w:numPr>
        <w:spacing w:after="0"/>
        <w:jc w:val="both"/>
        <w:rPr>
          <w:rFonts w:ascii="Times New Roman" w:eastAsia="Times New Roman" w:hAnsi="Times New Roman" w:cs="Times New Roman"/>
          <w:lang w:val="en-GB"/>
        </w:rPr>
      </w:pPr>
      <w:r w:rsidRPr="00261B0A">
        <w:rPr>
          <w:rFonts w:ascii="Times New Roman" w:eastAsia="Calibri" w:hAnsi="Times New Roman" w:cs="Times New Roman"/>
          <w:lang w:val="en-GB"/>
        </w:rPr>
        <w:t xml:space="preserve">in the fourth semester (2nd year of study) - </w:t>
      </w:r>
      <w:r w:rsidR="0051172F">
        <w:rPr>
          <w:rFonts w:ascii="Times New Roman" w:eastAsia="Calibri" w:hAnsi="Times New Roman" w:cs="Times New Roman"/>
          <w:lang w:val="en-GB"/>
        </w:rPr>
        <w:t>Internship</w:t>
      </w:r>
      <w:r w:rsidRPr="00261B0A">
        <w:rPr>
          <w:rFonts w:ascii="Times New Roman" w:eastAsia="Calibri" w:hAnsi="Times New Roman" w:cs="Times New Roman"/>
          <w:lang w:val="en-GB"/>
        </w:rPr>
        <w:t xml:space="preserve"> I (inventory / materials) </w:t>
      </w:r>
      <w:r w:rsidR="00161815" w:rsidRPr="00261B0A">
        <w:rPr>
          <w:rFonts w:ascii="Times New Roman" w:eastAsia="Calibri" w:hAnsi="Times New Roman" w:cs="Times New Roman"/>
          <w:lang w:val="en-GB"/>
        </w:rPr>
        <w:t>(Elective)</w:t>
      </w:r>
      <w:r w:rsidRPr="00261B0A">
        <w:rPr>
          <w:rFonts w:ascii="Times New Roman" w:eastAsia="Calibri" w:hAnsi="Times New Roman" w:cs="Times New Roman"/>
          <w:lang w:val="en-GB"/>
        </w:rPr>
        <w:t>, 200 hours;</w:t>
      </w:r>
      <w:bookmarkStart w:id="9" w:name="_Hlk207968863"/>
      <w:bookmarkEnd w:id="9"/>
    </w:p>
    <w:p w:rsidR="007C31B4" w:rsidRPr="00261B0A" w:rsidRDefault="007C31B4" w:rsidP="00261B0A">
      <w:pPr>
        <w:pStyle w:val="Akapitzlist"/>
        <w:widowControl w:val="0"/>
        <w:numPr>
          <w:ilvl w:val="0"/>
          <w:numId w:val="47"/>
        </w:numPr>
        <w:spacing w:after="0"/>
        <w:jc w:val="both"/>
        <w:rPr>
          <w:rFonts w:ascii="Times New Roman" w:eastAsia="Times New Roman" w:hAnsi="Times New Roman" w:cs="Times New Roman"/>
          <w:lang w:val="en-GB"/>
        </w:rPr>
      </w:pPr>
      <w:r w:rsidRPr="00261B0A">
        <w:rPr>
          <w:rFonts w:ascii="Times New Roman" w:eastAsia="Times New Roman" w:hAnsi="Times New Roman" w:cs="Times New Roman"/>
          <w:lang w:val="en-GB"/>
        </w:rPr>
        <w:t xml:space="preserve">in the fifth semester (3rd year of study) - </w:t>
      </w:r>
      <w:r w:rsidR="0051172F">
        <w:rPr>
          <w:rFonts w:ascii="Times New Roman" w:eastAsia="Times New Roman" w:hAnsi="Times New Roman" w:cs="Times New Roman"/>
          <w:lang w:val="en-GB"/>
        </w:rPr>
        <w:t>Internship</w:t>
      </w:r>
      <w:r w:rsidRPr="00261B0A">
        <w:rPr>
          <w:rFonts w:ascii="Times New Roman" w:eastAsia="Times New Roman" w:hAnsi="Times New Roman" w:cs="Times New Roman"/>
          <w:lang w:val="en-GB"/>
        </w:rPr>
        <w:t xml:space="preserve"> II (implementation / creative) </w:t>
      </w:r>
      <w:r w:rsidR="00161815" w:rsidRPr="00261B0A">
        <w:rPr>
          <w:rFonts w:ascii="Times New Roman" w:eastAsia="Times New Roman" w:hAnsi="Times New Roman" w:cs="Times New Roman"/>
          <w:lang w:val="en-GB"/>
        </w:rPr>
        <w:t>(Elective)</w:t>
      </w:r>
      <w:r w:rsidRPr="00261B0A">
        <w:rPr>
          <w:rFonts w:ascii="Times New Roman" w:eastAsia="Times New Roman" w:hAnsi="Times New Roman" w:cs="Times New Roman"/>
          <w:lang w:val="en-GB"/>
        </w:rPr>
        <w:t>, 200 hours;</w:t>
      </w:r>
    </w:p>
    <w:p w:rsidR="007C31B4" w:rsidRPr="00261B0A" w:rsidRDefault="007C31B4" w:rsidP="00261B0A">
      <w:pPr>
        <w:pStyle w:val="Akapitzlist"/>
        <w:widowControl w:val="0"/>
        <w:numPr>
          <w:ilvl w:val="0"/>
          <w:numId w:val="47"/>
        </w:numPr>
        <w:spacing w:after="0"/>
        <w:jc w:val="both"/>
        <w:rPr>
          <w:rFonts w:ascii="Times New Roman" w:eastAsia="Calibri" w:hAnsi="Times New Roman" w:cs="Times New Roman"/>
          <w:lang w:val="en-GB"/>
        </w:rPr>
      </w:pPr>
      <w:r w:rsidRPr="00261B0A">
        <w:rPr>
          <w:rFonts w:ascii="Times New Roman" w:eastAsia="Times New Roman" w:hAnsi="Times New Roman" w:cs="Times New Roman"/>
          <w:lang w:val="en-GB"/>
        </w:rPr>
        <w:t xml:space="preserve">in the sixth semester (3rd year of study) - </w:t>
      </w:r>
      <w:r w:rsidR="0051172F">
        <w:rPr>
          <w:rFonts w:ascii="Times New Roman" w:eastAsia="Times New Roman" w:hAnsi="Times New Roman" w:cs="Times New Roman"/>
          <w:lang w:val="en-GB"/>
        </w:rPr>
        <w:t>Internship</w:t>
      </w:r>
      <w:r w:rsidRPr="00261B0A">
        <w:rPr>
          <w:rFonts w:ascii="Times New Roman" w:eastAsia="Times New Roman" w:hAnsi="Times New Roman" w:cs="Times New Roman"/>
          <w:lang w:val="en-GB"/>
        </w:rPr>
        <w:t xml:space="preserve"> III (independent design work) </w:t>
      </w:r>
      <w:r w:rsidR="00161815" w:rsidRPr="00261B0A">
        <w:rPr>
          <w:rFonts w:ascii="Times New Roman" w:eastAsia="Times New Roman" w:hAnsi="Times New Roman" w:cs="Times New Roman"/>
          <w:lang w:val="en-GB"/>
        </w:rPr>
        <w:t>(Elective)</w:t>
      </w:r>
      <w:r w:rsidRPr="00261B0A">
        <w:rPr>
          <w:rFonts w:ascii="Times New Roman" w:eastAsia="Times New Roman" w:hAnsi="Times New Roman" w:cs="Times New Roman"/>
          <w:lang w:val="en-GB"/>
        </w:rPr>
        <w:t>, 325 hours.</w:t>
      </w:r>
    </w:p>
    <w:p w:rsidR="009C6C46" w:rsidRPr="00A1090A" w:rsidRDefault="00E77422" w:rsidP="008A7119">
      <w:pPr>
        <w:widowControl w:val="0"/>
        <w:spacing w:after="0"/>
        <w:jc w:val="both"/>
        <w:rPr>
          <w:rFonts w:ascii="Times New Roman" w:eastAsia="Calibri" w:hAnsi="Times New Roman" w:cs="Times New Roman"/>
          <w:lang w:val="en-GB"/>
        </w:rPr>
      </w:pPr>
      <w:r w:rsidRPr="00A1090A">
        <w:rPr>
          <w:rFonts w:ascii="Times New Roman" w:eastAsia="Calibri" w:hAnsi="Times New Roman" w:cs="Times New Roman"/>
          <w:lang w:val="en-GB"/>
        </w:rPr>
        <w:t xml:space="preserve">The total placement duration is 725 hours completed over a period of 6 months. The student obtains 29 ECTS credits for </w:t>
      </w:r>
      <w:r w:rsidR="005C3BF0">
        <w:rPr>
          <w:rFonts w:ascii="Times New Roman" w:eastAsia="Calibri" w:hAnsi="Times New Roman" w:cs="Times New Roman"/>
          <w:lang w:val="en-GB"/>
        </w:rPr>
        <w:t xml:space="preserve">the </w:t>
      </w:r>
      <w:r w:rsidRPr="00A1090A">
        <w:rPr>
          <w:rFonts w:ascii="Times New Roman" w:eastAsia="Calibri" w:hAnsi="Times New Roman" w:cs="Times New Roman"/>
          <w:lang w:val="en-GB"/>
        </w:rPr>
        <w:t xml:space="preserve">completed </w:t>
      </w:r>
      <w:r w:rsidR="00170B37">
        <w:rPr>
          <w:rFonts w:ascii="Times New Roman" w:eastAsia="Calibri" w:hAnsi="Times New Roman" w:cs="Times New Roman"/>
          <w:lang w:val="en-GB"/>
        </w:rPr>
        <w:t>internship</w:t>
      </w:r>
      <w:r w:rsidRPr="00A1090A">
        <w:rPr>
          <w:rFonts w:ascii="Times New Roman" w:eastAsia="Calibri" w:hAnsi="Times New Roman" w:cs="Times New Roman"/>
          <w:lang w:val="en-GB"/>
        </w:rPr>
        <w:t>.</w:t>
      </w:r>
    </w:p>
    <w:p w:rsidR="00851F2D" w:rsidRPr="00A1090A" w:rsidRDefault="00851F2D" w:rsidP="008A7119">
      <w:pPr>
        <w:widowControl w:val="0"/>
        <w:spacing w:after="0"/>
        <w:jc w:val="both"/>
        <w:rPr>
          <w:rFonts w:ascii="Times New Roman" w:eastAsia="Calibri" w:hAnsi="Times New Roman" w:cs="Times New Roman"/>
          <w:lang w:val="en-GB"/>
        </w:rPr>
      </w:pPr>
    </w:p>
    <w:p w:rsidR="00CF189F" w:rsidRDefault="00CF189F" w:rsidP="008A7119">
      <w:pPr>
        <w:widowControl w:val="0"/>
        <w:spacing w:after="0"/>
        <w:jc w:val="both"/>
        <w:rPr>
          <w:rFonts w:ascii="Times New Roman" w:eastAsia="Calibri" w:hAnsi="Times New Roman" w:cs="Times New Roman"/>
          <w:lang w:val="en-GB"/>
        </w:rPr>
      </w:pPr>
      <w:r w:rsidRPr="00A1090A">
        <w:rPr>
          <w:rFonts w:ascii="Times New Roman" w:eastAsia="Calibri" w:hAnsi="Times New Roman" w:cs="Times New Roman"/>
          <w:lang w:val="en-GB"/>
        </w:rPr>
        <w:t xml:space="preserve">The curriculum content implemented during professional placement should reflect the specificity of tasks entrusted to interior architects in a given institution. During </w:t>
      </w:r>
      <w:r w:rsidR="005C3BF0">
        <w:rPr>
          <w:rFonts w:ascii="Times New Roman" w:eastAsia="Calibri" w:hAnsi="Times New Roman" w:cs="Times New Roman"/>
          <w:lang w:val="en-GB"/>
        </w:rPr>
        <w:t xml:space="preserve">the </w:t>
      </w:r>
      <w:r w:rsidR="00170B37">
        <w:rPr>
          <w:rFonts w:ascii="Times New Roman" w:eastAsia="Calibri" w:hAnsi="Times New Roman" w:cs="Times New Roman"/>
          <w:lang w:val="en-GB"/>
        </w:rPr>
        <w:t>internship</w:t>
      </w:r>
      <w:r w:rsidRPr="00A1090A">
        <w:rPr>
          <w:rFonts w:ascii="Times New Roman" w:eastAsia="Calibri" w:hAnsi="Times New Roman" w:cs="Times New Roman"/>
          <w:lang w:val="en-GB"/>
        </w:rPr>
        <w:t>, the student undertakes practical classes in units of varied character due to the wide range of professional tasks of an interior architect. These may include tasks related to inventory, materials, implementation, creative work, independent design work, preparation of technical documentation, visualisations, cost estimates, client relations, and cooperation with contractors and suppliers.</w:t>
      </w:r>
    </w:p>
    <w:p w:rsidR="00167B8F" w:rsidRPr="00A1090A" w:rsidRDefault="00167B8F" w:rsidP="008A7119">
      <w:pPr>
        <w:widowControl w:val="0"/>
        <w:spacing w:after="0"/>
        <w:jc w:val="both"/>
        <w:rPr>
          <w:rFonts w:ascii="Times New Roman" w:eastAsia="Calibri" w:hAnsi="Times New Roman" w:cs="Times New Roman"/>
          <w:bCs/>
          <w:lang w:val="en-GB"/>
        </w:rPr>
      </w:pPr>
    </w:p>
    <w:p w:rsidR="001D4227" w:rsidRDefault="001D4227" w:rsidP="00261B0A">
      <w:pPr>
        <w:widowControl w:val="0"/>
        <w:spacing w:after="0"/>
        <w:jc w:val="both"/>
        <w:rPr>
          <w:rFonts w:ascii="Times New Roman" w:eastAsia="Times New Roman" w:hAnsi="Times New Roman" w:cs="Times New Roman"/>
          <w:lang w:val="en-GB"/>
        </w:rPr>
      </w:pPr>
      <w:r w:rsidRPr="00A1090A">
        <w:rPr>
          <w:rFonts w:ascii="Times New Roman" w:eastAsia="Times New Roman" w:hAnsi="Times New Roman" w:cs="Times New Roman"/>
          <w:lang w:val="en-GB"/>
        </w:rPr>
        <w:t>During the placement, the student acquires knowledge, skills</w:t>
      </w:r>
      <w:r w:rsidR="00167B8F">
        <w:rPr>
          <w:rFonts w:ascii="Times New Roman" w:eastAsia="Times New Roman" w:hAnsi="Times New Roman" w:cs="Times New Roman"/>
          <w:lang w:val="en-GB"/>
        </w:rPr>
        <w:t>,</w:t>
      </w:r>
      <w:r w:rsidRPr="00A1090A">
        <w:rPr>
          <w:rFonts w:ascii="Times New Roman" w:eastAsia="Times New Roman" w:hAnsi="Times New Roman" w:cs="Times New Roman"/>
          <w:lang w:val="en-GB"/>
        </w:rPr>
        <w:t xml:space="preserve"> and competenc</w:t>
      </w:r>
      <w:r w:rsidR="00167B8F">
        <w:rPr>
          <w:rFonts w:ascii="Times New Roman" w:eastAsia="Times New Roman" w:hAnsi="Times New Roman" w:cs="Times New Roman"/>
          <w:lang w:val="en-GB"/>
        </w:rPr>
        <w:t>i</w:t>
      </w:r>
      <w:r w:rsidRPr="00A1090A">
        <w:rPr>
          <w:rFonts w:ascii="Times New Roman" w:eastAsia="Times New Roman" w:hAnsi="Times New Roman" w:cs="Times New Roman"/>
          <w:lang w:val="en-GB"/>
        </w:rPr>
        <w:t xml:space="preserve">es in the following thematic scope: characteristics of the placement venue, characteristics of the most important departments operating within a given unit, and learning the </w:t>
      </w:r>
      <w:r w:rsidR="009E6744">
        <w:rPr>
          <w:rFonts w:ascii="Times New Roman" w:eastAsia="Times New Roman" w:hAnsi="Times New Roman" w:cs="Times New Roman"/>
          <w:lang w:val="en-GB"/>
        </w:rPr>
        <w:t>Health and Safety</w:t>
      </w:r>
      <w:r w:rsidRPr="00A1090A">
        <w:rPr>
          <w:rFonts w:ascii="Times New Roman" w:eastAsia="Times New Roman" w:hAnsi="Times New Roman" w:cs="Times New Roman"/>
          <w:lang w:val="en-GB"/>
        </w:rPr>
        <w:t xml:space="preserve"> rules in force. Depending on the nature of the unit, the student learns to work in the specific conditions of the workplace and should be familiarised with the rules applicable while carrying out professional tasks, the principles of professional contact with clients and co-workers, the methods and tools used in the profession of interior architect, and their proper application depending on the nature of the placement venue and, in the future, the workplace.</w:t>
      </w:r>
    </w:p>
    <w:p w:rsidR="00167B8F" w:rsidRPr="00A1090A" w:rsidRDefault="00167B8F" w:rsidP="00261B0A">
      <w:pPr>
        <w:widowControl w:val="0"/>
        <w:spacing w:after="0"/>
        <w:jc w:val="both"/>
        <w:rPr>
          <w:rFonts w:ascii="Times New Roman" w:eastAsia="Times New Roman" w:hAnsi="Times New Roman" w:cs="Times New Roman"/>
          <w:lang w:val="en-GB"/>
        </w:rPr>
      </w:pPr>
    </w:p>
    <w:p w:rsidR="001D4227" w:rsidRDefault="004B4108" w:rsidP="001D4227">
      <w:pPr>
        <w:widowControl w:val="0"/>
        <w:spacing w:after="0"/>
        <w:jc w:val="both"/>
        <w:rPr>
          <w:rFonts w:ascii="Times New Roman" w:eastAsia="Calibri" w:hAnsi="Times New Roman" w:cs="Times New Roman"/>
          <w:lang w:val="en-GB"/>
        </w:rPr>
      </w:pPr>
      <w:r w:rsidRPr="00A1090A">
        <w:rPr>
          <w:rFonts w:ascii="Times New Roman" w:eastAsia="Calibri" w:hAnsi="Times New Roman" w:cs="Times New Roman"/>
          <w:lang w:val="en-GB"/>
        </w:rPr>
        <w:t xml:space="preserve">The student may undertake </w:t>
      </w:r>
      <w:r w:rsidR="00167B8F">
        <w:rPr>
          <w:rFonts w:ascii="Times New Roman" w:eastAsia="Calibri" w:hAnsi="Times New Roman" w:cs="Times New Roman"/>
          <w:lang w:val="en-GB"/>
        </w:rPr>
        <w:t xml:space="preserve">an </w:t>
      </w:r>
      <w:r w:rsidR="00170B37">
        <w:rPr>
          <w:rFonts w:ascii="Times New Roman" w:eastAsia="Calibri" w:hAnsi="Times New Roman" w:cs="Times New Roman"/>
          <w:lang w:val="en-GB"/>
        </w:rPr>
        <w:t>internship</w:t>
      </w:r>
      <w:r w:rsidRPr="00A1090A">
        <w:rPr>
          <w:rFonts w:ascii="Times New Roman" w:eastAsia="Calibri" w:hAnsi="Times New Roman" w:cs="Times New Roman"/>
          <w:lang w:val="en-GB"/>
        </w:rPr>
        <w:t xml:space="preserve">, among others, in design and architectural studios, developers’ offices, furniture showrooms and interior furnishings showrooms, companies producing furniture and interior fittings, exhibition and cultural institutions, artistic studios, or other institutions whose profile enables achievement of the learning outcomes provided for </w:t>
      </w:r>
      <w:r w:rsidR="00170B37">
        <w:rPr>
          <w:rFonts w:ascii="Times New Roman" w:eastAsia="Calibri" w:hAnsi="Times New Roman" w:cs="Times New Roman"/>
          <w:lang w:val="en-GB"/>
        </w:rPr>
        <w:t>internship</w:t>
      </w:r>
      <w:r w:rsidRPr="00A1090A">
        <w:rPr>
          <w:rFonts w:ascii="Times New Roman" w:eastAsia="Calibri" w:hAnsi="Times New Roman" w:cs="Times New Roman"/>
          <w:lang w:val="en-GB"/>
        </w:rPr>
        <w:t>.</w:t>
      </w:r>
    </w:p>
    <w:p w:rsidR="00167B8F" w:rsidRPr="00A1090A" w:rsidRDefault="00167B8F" w:rsidP="001D4227">
      <w:pPr>
        <w:widowControl w:val="0"/>
        <w:spacing w:after="0"/>
        <w:jc w:val="both"/>
        <w:rPr>
          <w:rFonts w:ascii="Times New Roman" w:eastAsia="Calibri" w:hAnsi="Times New Roman" w:cs="Times New Roman"/>
          <w:lang w:val="en-GB"/>
        </w:rPr>
      </w:pPr>
    </w:p>
    <w:p w:rsidR="001D4227" w:rsidRPr="00A1090A" w:rsidRDefault="001D4227" w:rsidP="001D4227">
      <w:pPr>
        <w:widowControl w:val="0"/>
        <w:spacing w:after="0"/>
        <w:jc w:val="both"/>
        <w:rPr>
          <w:rFonts w:ascii="Times New Roman" w:eastAsia="Calibri" w:hAnsi="Times New Roman" w:cs="Times New Roman"/>
          <w:lang w:val="en-GB"/>
        </w:rPr>
      </w:pPr>
      <w:r w:rsidRPr="00A1090A">
        <w:rPr>
          <w:rFonts w:ascii="Times New Roman" w:eastAsia="Calibri" w:hAnsi="Times New Roman" w:cs="Times New Roman"/>
          <w:lang w:val="en-GB"/>
        </w:rPr>
        <w:t xml:space="preserve">The placement venue may be an institution that enables </w:t>
      </w:r>
      <w:r w:rsidR="00167B8F">
        <w:rPr>
          <w:rFonts w:ascii="Times New Roman" w:eastAsia="Calibri" w:hAnsi="Times New Roman" w:cs="Times New Roman"/>
          <w:lang w:val="en-GB"/>
        </w:rPr>
        <w:t xml:space="preserve">an </w:t>
      </w:r>
      <w:r w:rsidR="00170B37">
        <w:rPr>
          <w:rFonts w:ascii="Times New Roman" w:eastAsia="Calibri" w:hAnsi="Times New Roman" w:cs="Times New Roman"/>
          <w:lang w:val="en-GB"/>
        </w:rPr>
        <w:t>internship</w:t>
      </w:r>
      <w:r w:rsidRPr="00A1090A">
        <w:rPr>
          <w:rFonts w:ascii="Times New Roman" w:eastAsia="Calibri" w:hAnsi="Times New Roman" w:cs="Times New Roman"/>
          <w:lang w:val="en-GB"/>
        </w:rPr>
        <w:t xml:space="preserve"> to be carried out under the care or supervision of a workplace </w:t>
      </w:r>
      <w:r w:rsidR="005C3BF0">
        <w:rPr>
          <w:rFonts w:ascii="Times New Roman" w:eastAsia="Calibri" w:hAnsi="Times New Roman" w:cs="Times New Roman"/>
          <w:lang w:val="en-GB"/>
        </w:rPr>
        <w:t>internship</w:t>
      </w:r>
      <w:r w:rsidR="005C3BF0" w:rsidRPr="00A1090A">
        <w:rPr>
          <w:rFonts w:ascii="Times New Roman" w:eastAsia="Calibri" w:hAnsi="Times New Roman" w:cs="Times New Roman"/>
          <w:lang w:val="en-GB"/>
        </w:rPr>
        <w:t xml:space="preserve"> </w:t>
      </w:r>
      <w:r w:rsidRPr="00A1090A">
        <w:rPr>
          <w:rFonts w:ascii="Times New Roman" w:eastAsia="Calibri" w:hAnsi="Times New Roman" w:cs="Times New Roman"/>
          <w:lang w:val="en-GB"/>
        </w:rPr>
        <w:t xml:space="preserve">supervisor or a person exercising direct supervision over the activities performed by the student during </w:t>
      </w:r>
      <w:r w:rsidR="00167B8F">
        <w:rPr>
          <w:rFonts w:ascii="Times New Roman" w:eastAsia="Calibri" w:hAnsi="Times New Roman" w:cs="Times New Roman"/>
          <w:lang w:val="en-GB"/>
        </w:rPr>
        <w:t xml:space="preserve">the </w:t>
      </w:r>
      <w:r w:rsidR="00170B37">
        <w:rPr>
          <w:rFonts w:ascii="Times New Roman" w:eastAsia="Calibri" w:hAnsi="Times New Roman" w:cs="Times New Roman"/>
          <w:lang w:val="en-GB"/>
        </w:rPr>
        <w:t>internship</w:t>
      </w:r>
      <w:r w:rsidRPr="00A1090A">
        <w:rPr>
          <w:rFonts w:ascii="Times New Roman" w:eastAsia="Calibri" w:hAnsi="Times New Roman" w:cs="Times New Roman"/>
          <w:lang w:val="en-GB"/>
        </w:rPr>
        <w:t xml:space="preserve">. The type of employment contract of the placement supervisor in a given institution or company is not significant; what is important is that the extent of their employment enables ongoing care of the student, observation of their work, and verification of the achievement of the learning outcomes assumed for the </w:t>
      </w:r>
      <w:r w:rsidR="005C3BF0">
        <w:rPr>
          <w:rFonts w:ascii="Times New Roman" w:eastAsia="Calibri" w:hAnsi="Times New Roman" w:cs="Times New Roman"/>
          <w:lang w:val="en-GB"/>
        </w:rPr>
        <w:t>internship</w:t>
      </w:r>
      <w:r w:rsidRPr="00A1090A">
        <w:rPr>
          <w:rFonts w:ascii="Times New Roman" w:eastAsia="Calibri" w:hAnsi="Times New Roman" w:cs="Times New Roman"/>
          <w:lang w:val="en-GB"/>
        </w:rPr>
        <w:t>.</w:t>
      </w:r>
    </w:p>
    <w:p w:rsidR="001D4227" w:rsidRPr="00A1090A" w:rsidRDefault="001D4227" w:rsidP="001D4227">
      <w:pPr>
        <w:widowControl w:val="0"/>
        <w:spacing w:after="0"/>
        <w:jc w:val="both"/>
        <w:rPr>
          <w:rFonts w:ascii="Times New Roman" w:eastAsia="Calibri" w:hAnsi="Times New Roman" w:cs="Times New Roman"/>
          <w:lang w:val="en-GB"/>
        </w:rPr>
      </w:pPr>
    </w:p>
    <w:p w:rsidR="001D4227" w:rsidRPr="00A1090A" w:rsidRDefault="001D4227" w:rsidP="008A7119">
      <w:pPr>
        <w:widowControl w:val="0"/>
        <w:spacing w:after="0"/>
        <w:jc w:val="both"/>
        <w:rPr>
          <w:rFonts w:ascii="Times New Roman" w:eastAsia="Calibri" w:hAnsi="Times New Roman" w:cs="Times New Roman"/>
          <w:lang w:val="en-GB"/>
        </w:rPr>
      </w:pPr>
    </w:p>
    <w:p w:rsidR="00575A38" w:rsidRPr="00A1090A" w:rsidRDefault="00575A38" w:rsidP="00FA6E94">
      <w:pPr>
        <w:widowControl w:val="0"/>
        <w:spacing w:after="0" w:line="360" w:lineRule="auto"/>
        <w:ind w:firstLine="708"/>
        <w:jc w:val="both"/>
        <w:rPr>
          <w:rFonts w:ascii="Times New Roman" w:eastAsia="Calibri" w:hAnsi="Times New Roman" w:cs="Times New Roman"/>
          <w:lang w:val="en-GB"/>
        </w:rPr>
      </w:pPr>
    </w:p>
    <w:p w:rsidR="005B22C5" w:rsidRPr="00A1090A" w:rsidRDefault="005B22C5" w:rsidP="00194402">
      <w:pPr>
        <w:autoSpaceDE w:val="0"/>
        <w:autoSpaceDN w:val="0"/>
        <w:adjustRightInd w:val="0"/>
        <w:spacing w:after="0" w:line="240" w:lineRule="auto"/>
        <w:rPr>
          <w:rFonts w:ascii="Times New Roman" w:hAnsi="Times New Roman" w:cs="Times New Roman"/>
          <w:b/>
          <w:sz w:val="24"/>
          <w:szCs w:val="24"/>
          <w:u w:val="single"/>
          <w:lang w:val="en-GB"/>
        </w:rPr>
      </w:pPr>
    </w:p>
    <w:sectPr w:rsidR="005B22C5" w:rsidRPr="00A1090A" w:rsidSect="00ED7D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9DE" w:rsidRDefault="006039DE" w:rsidP="00680FBE">
      <w:pPr>
        <w:spacing w:after="0" w:line="240" w:lineRule="auto"/>
      </w:pPr>
      <w:r>
        <w:separator/>
      </w:r>
    </w:p>
  </w:endnote>
  <w:endnote w:type="continuationSeparator" w:id="0">
    <w:p w:rsidR="006039DE" w:rsidRDefault="006039DE"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IDFont+F1">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886064"/>
      <w:docPartObj>
        <w:docPartGallery w:val="Page Numbers (Bottom of Page)"/>
        <w:docPartUnique/>
      </w:docPartObj>
    </w:sdtPr>
    <w:sdtContent>
      <w:p w:rsidR="009E6744" w:rsidRDefault="009E6744">
        <w:pPr>
          <w:pStyle w:val="Stopka"/>
          <w:jc w:val="center"/>
        </w:pPr>
        <w:r>
          <w:fldChar w:fldCharType="begin"/>
        </w:r>
        <w:r>
          <w:instrText>PAGE   \* MERGEFORMAT</w:instrText>
        </w:r>
        <w:r>
          <w:fldChar w:fldCharType="separate"/>
        </w:r>
        <w:r>
          <w:t>2</w:t>
        </w:r>
        <w:r>
          <w:fldChar w:fldCharType="end"/>
        </w:r>
      </w:p>
    </w:sdtContent>
  </w:sdt>
  <w:p w:rsidR="009E6744" w:rsidRDefault="009E67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744" w:rsidRDefault="009E6744" w:rsidP="00974BBB">
    <w:pPr>
      <w:pStyle w:val="Stopka"/>
      <w:tabs>
        <w:tab w:val="clear" w:pos="4536"/>
        <w:tab w:val="clear" w:pos="9072"/>
        <w:tab w:val="left" w:pos="65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1912914844"/>
      <w:docPartObj>
        <w:docPartGallery w:val="Page Numbers (Bottom of Page)"/>
        <w:docPartUnique/>
      </w:docPartObj>
    </w:sdtPr>
    <w:sdtContent>
      <w:p w:rsidR="009E6744" w:rsidRPr="0041276B" w:rsidRDefault="009E6744" w:rsidP="0041276B">
        <w:pPr>
          <w:pStyle w:val="Stopka"/>
          <w:jc w:val="center"/>
          <w:rPr>
            <w:rFonts w:ascii="Times New Roman" w:hAnsi="Times New Roman" w:cs="Times New Roman"/>
            <w:b/>
          </w:rPr>
        </w:pPr>
        <w:r w:rsidRPr="0041276B">
          <w:rPr>
            <w:rFonts w:ascii="Times New Roman" w:hAnsi="Times New Roman" w:cs="Times New Roman"/>
            <w:b/>
          </w:rPr>
          <w:fldChar w:fldCharType="begin"/>
        </w:r>
        <w:r w:rsidRPr="0041276B">
          <w:rPr>
            <w:rFonts w:ascii="Times New Roman" w:hAnsi="Times New Roman" w:cs="Times New Roman"/>
            <w:b/>
          </w:rPr>
          <w:instrText>PAGE   \* MERGEFORMAT</w:instrText>
        </w:r>
        <w:r w:rsidRPr="0041276B">
          <w:rPr>
            <w:rFonts w:ascii="Times New Roman" w:hAnsi="Times New Roman" w:cs="Times New Roman"/>
            <w:b/>
          </w:rPr>
          <w:fldChar w:fldCharType="separate"/>
        </w:r>
        <w:r w:rsidRPr="0041276B">
          <w:rPr>
            <w:rFonts w:ascii="Times New Roman" w:hAnsi="Times New Roman" w:cs="Times New Roman"/>
            <w:b/>
            <w:noProof/>
          </w:rPr>
          <w:t>15</w:t>
        </w:r>
        <w:r w:rsidRPr="0041276B">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9DE" w:rsidRDefault="006039DE" w:rsidP="00680FBE">
      <w:pPr>
        <w:spacing w:after="0" w:line="240" w:lineRule="auto"/>
      </w:pPr>
      <w:r>
        <w:separator/>
      </w:r>
    </w:p>
  </w:footnote>
  <w:footnote w:type="continuationSeparator" w:id="0">
    <w:p w:rsidR="006039DE" w:rsidRDefault="006039DE"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925F59"/>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35051CD"/>
    <w:multiLevelType w:val="multilevel"/>
    <w:tmpl w:val="B424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A68E6"/>
    <w:multiLevelType w:val="hybridMultilevel"/>
    <w:tmpl w:val="67D6F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80EDB"/>
    <w:multiLevelType w:val="multilevel"/>
    <w:tmpl w:val="521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C53BE"/>
    <w:multiLevelType w:val="multilevel"/>
    <w:tmpl w:val="BAFA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7E22B6"/>
    <w:multiLevelType w:val="multilevel"/>
    <w:tmpl w:val="99E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1" w15:restartNumberingAfterBreak="0">
    <w:nsid w:val="1FED7E6C"/>
    <w:multiLevelType w:val="hybridMultilevel"/>
    <w:tmpl w:val="79EE0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1F1DE8"/>
    <w:multiLevelType w:val="hybridMultilevel"/>
    <w:tmpl w:val="00BA1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7D1CD6"/>
    <w:multiLevelType w:val="multilevel"/>
    <w:tmpl w:val="02CE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E36BE"/>
    <w:multiLevelType w:val="multilevel"/>
    <w:tmpl w:val="A4B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F342D"/>
    <w:multiLevelType w:val="multilevel"/>
    <w:tmpl w:val="AF446158"/>
    <w:styleLink w:val="WWNum2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D46D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8" w15:restartNumberingAfterBreak="0">
    <w:nsid w:val="3DEA0274"/>
    <w:multiLevelType w:val="hybridMultilevel"/>
    <w:tmpl w:val="9F0C23FE"/>
    <w:lvl w:ilvl="0" w:tplc="4FBA1C70">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641E9D"/>
    <w:multiLevelType w:val="hybridMultilevel"/>
    <w:tmpl w:val="428C5EB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1E23CF"/>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CD21CE"/>
    <w:multiLevelType w:val="multilevel"/>
    <w:tmpl w:val="3E9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33896"/>
    <w:multiLevelType w:val="hybridMultilevel"/>
    <w:tmpl w:val="0270E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364A91"/>
    <w:multiLevelType w:val="multilevel"/>
    <w:tmpl w:val="DD42BBDC"/>
    <w:styleLink w:val="WWNum24"/>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C11008"/>
    <w:multiLevelType w:val="multilevel"/>
    <w:tmpl w:val="6AF4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95EF7"/>
    <w:multiLevelType w:val="multilevel"/>
    <w:tmpl w:val="D02C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15A4E"/>
    <w:multiLevelType w:val="hybridMultilevel"/>
    <w:tmpl w:val="71D8D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4C1779"/>
    <w:multiLevelType w:val="multilevel"/>
    <w:tmpl w:val="4C3C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E0618A"/>
    <w:multiLevelType w:val="multilevel"/>
    <w:tmpl w:val="5E30ECBA"/>
    <w:styleLink w:val="WWNum25"/>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DA1396"/>
    <w:multiLevelType w:val="hybridMultilevel"/>
    <w:tmpl w:val="01EE63F8"/>
    <w:lvl w:ilvl="0" w:tplc="06D0BA0C">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C23491"/>
    <w:multiLevelType w:val="multilevel"/>
    <w:tmpl w:val="9974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125105"/>
    <w:multiLevelType w:val="multilevel"/>
    <w:tmpl w:val="DC3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763F9"/>
    <w:multiLevelType w:val="multilevel"/>
    <w:tmpl w:val="0D50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9C5E96"/>
    <w:multiLevelType w:val="multilevel"/>
    <w:tmpl w:val="C4C0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6D0813"/>
    <w:multiLevelType w:val="multilevel"/>
    <w:tmpl w:val="F242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1"/>
  </w:num>
  <w:num w:numId="4">
    <w:abstractNumId w:val="18"/>
  </w:num>
  <w:num w:numId="5">
    <w:abstractNumId w:val="9"/>
  </w:num>
  <w:num w:numId="6">
    <w:abstractNumId w:val="10"/>
  </w:num>
  <w:num w:numId="7">
    <w:abstractNumId w:val="36"/>
  </w:num>
  <w:num w:numId="8">
    <w:abstractNumId w:val="19"/>
  </w:num>
  <w:num w:numId="9">
    <w:abstractNumId w:val="7"/>
  </w:num>
  <w:num w:numId="10">
    <w:abstractNumId w:val="35"/>
  </w:num>
  <w:num w:numId="11">
    <w:abstractNumId w:val="37"/>
  </w:num>
  <w:num w:numId="12">
    <w:abstractNumId w:val="24"/>
  </w:num>
  <w:num w:numId="13">
    <w:abstractNumId w:val="20"/>
  </w:num>
  <w:num w:numId="14">
    <w:abstractNumId w:val="17"/>
  </w:num>
  <w:num w:numId="15">
    <w:abstractNumId w:val="25"/>
  </w:num>
  <w:num w:numId="16">
    <w:abstractNumId w:val="2"/>
  </w:num>
  <w:num w:numId="17">
    <w:abstractNumId w:val="28"/>
  </w:num>
  <w:num w:numId="18">
    <w:abstractNumId w:val="23"/>
  </w:num>
  <w:num w:numId="19">
    <w:abstractNumId w:val="12"/>
  </w:num>
  <w:num w:numId="20">
    <w:abstractNumId w:val="16"/>
  </w:num>
  <w:num w:numId="21">
    <w:abstractNumId w:val="16"/>
    <w:lvlOverride w:ilvl="0">
      <w:startOverride w:val="1"/>
    </w:lvlOverride>
  </w:num>
  <w:num w:numId="22">
    <w:abstractNumId w:val="29"/>
  </w:num>
  <w:num w:numId="23">
    <w:abstractNumId w:val="34"/>
  </w:num>
  <w:num w:numId="24">
    <w:abstractNumId w:val="29"/>
    <w:lvlOverride w:ilvl="0">
      <w:startOverride w:val="1"/>
    </w:lvlOverride>
  </w:num>
  <w:num w:numId="25">
    <w:abstractNumId w:val="34"/>
    <w:lvlOverride w:ilvl="0">
      <w:startOverride w:val="1"/>
    </w:lvlOverride>
  </w:num>
  <w:num w:numId="26">
    <w:abstractNumId w:val="22"/>
  </w:num>
  <w:num w:numId="27">
    <w:abstractNumId w:val="4"/>
  </w:num>
  <w:num w:numId="28">
    <w:abstractNumId w:val="26"/>
  </w:num>
  <w:num w:numId="29">
    <w:abstractNumId w:val="40"/>
  </w:num>
  <w:num w:numId="30">
    <w:abstractNumId w:val="42"/>
  </w:num>
  <w:num w:numId="31">
    <w:abstractNumId w:val="6"/>
  </w:num>
  <w:num w:numId="32">
    <w:abstractNumId w:val="39"/>
  </w:num>
  <w:num w:numId="33">
    <w:abstractNumId w:val="1"/>
  </w:num>
  <w:num w:numId="34">
    <w:abstractNumId w:val="43"/>
  </w:num>
  <w:num w:numId="35">
    <w:abstractNumId w:val="3"/>
  </w:num>
  <w:num w:numId="36">
    <w:abstractNumId w:val="31"/>
  </w:num>
  <w:num w:numId="37">
    <w:abstractNumId w:val="41"/>
  </w:num>
  <w:num w:numId="38">
    <w:abstractNumId w:val="14"/>
  </w:num>
  <w:num w:numId="39">
    <w:abstractNumId w:val="33"/>
  </w:num>
  <w:num w:numId="40">
    <w:abstractNumId w:val="44"/>
  </w:num>
  <w:num w:numId="41">
    <w:abstractNumId w:val="30"/>
  </w:num>
  <w:num w:numId="42">
    <w:abstractNumId w:val="27"/>
  </w:num>
  <w:num w:numId="43">
    <w:abstractNumId w:val="5"/>
  </w:num>
  <w:num w:numId="44">
    <w:abstractNumId w:val="15"/>
  </w:num>
  <w:num w:numId="45">
    <w:abstractNumId w:val="32"/>
  </w:num>
  <w:num w:numId="46">
    <w:abstractNumId w:val="8"/>
  </w:num>
  <w:num w:numId="47">
    <w:abstractNumId w:val="11"/>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90"/>
    <w:rsid w:val="00001190"/>
    <w:rsid w:val="0000144F"/>
    <w:rsid w:val="00001E11"/>
    <w:rsid w:val="000022B4"/>
    <w:rsid w:val="000022FD"/>
    <w:rsid w:val="00002549"/>
    <w:rsid w:val="00002688"/>
    <w:rsid w:val="00003938"/>
    <w:rsid w:val="00003B2E"/>
    <w:rsid w:val="00004030"/>
    <w:rsid w:val="00004674"/>
    <w:rsid w:val="000046A5"/>
    <w:rsid w:val="00005B12"/>
    <w:rsid w:val="000062B4"/>
    <w:rsid w:val="00007124"/>
    <w:rsid w:val="00011649"/>
    <w:rsid w:val="00011A8E"/>
    <w:rsid w:val="000127AF"/>
    <w:rsid w:val="0001289E"/>
    <w:rsid w:val="00012F54"/>
    <w:rsid w:val="000134A5"/>
    <w:rsid w:val="0001357F"/>
    <w:rsid w:val="000136F7"/>
    <w:rsid w:val="00013B00"/>
    <w:rsid w:val="00013DFB"/>
    <w:rsid w:val="00014040"/>
    <w:rsid w:val="000145BC"/>
    <w:rsid w:val="00014B3E"/>
    <w:rsid w:val="00014F4A"/>
    <w:rsid w:val="00015525"/>
    <w:rsid w:val="00016825"/>
    <w:rsid w:val="00016BC0"/>
    <w:rsid w:val="000171F1"/>
    <w:rsid w:val="00017652"/>
    <w:rsid w:val="00017702"/>
    <w:rsid w:val="000201C2"/>
    <w:rsid w:val="00020A12"/>
    <w:rsid w:val="00020ADF"/>
    <w:rsid w:val="000211A0"/>
    <w:rsid w:val="000215E7"/>
    <w:rsid w:val="00021DBF"/>
    <w:rsid w:val="00022BB5"/>
    <w:rsid w:val="000230CD"/>
    <w:rsid w:val="000236C4"/>
    <w:rsid w:val="000237DC"/>
    <w:rsid w:val="00023A6C"/>
    <w:rsid w:val="00024607"/>
    <w:rsid w:val="0002478A"/>
    <w:rsid w:val="000249D4"/>
    <w:rsid w:val="000258BC"/>
    <w:rsid w:val="00026886"/>
    <w:rsid w:val="0002692F"/>
    <w:rsid w:val="00027CC6"/>
    <w:rsid w:val="000302F3"/>
    <w:rsid w:val="00030F59"/>
    <w:rsid w:val="00031C88"/>
    <w:rsid w:val="000325F6"/>
    <w:rsid w:val="00033A87"/>
    <w:rsid w:val="0003406E"/>
    <w:rsid w:val="0003452B"/>
    <w:rsid w:val="0003463E"/>
    <w:rsid w:val="00036F2F"/>
    <w:rsid w:val="000371C1"/>
    <w:rsid w:val="00037286"/>
    <w:rsid w:val="000375CF"/>
    <w:rsid w:val="0004052C"/>
    <w:rsid w:val="00040699"/>
    <w:rsid w:val="00042136"/>
    <w:rsid w:val="000434AA"/>
    <w:rsid w:val="00043820"/>
    <w:rsid w:val="00043FAA"/>
    <w:rsid w:val="00044BA2"/>
    <w:rsid w:val="000454CE"/>
    <w:rsid w:val="00045668"/>
    <w:rsid w:val="00045C54"/>
    <w:rsid w:val="00045DFA"/>
    <w:rsid w:val="000462EA"/>
    <w:rsid w:val="00046F01"/>
    <w:rsid w:val="0005033A"/>
    <w:rsid w:val="00050F14"/>
    <w:rsid w:val="00053190"/>
    <w:rsid w:val="00053620"/>
    <w:rsid w:val="0005370B"/>
    <w:rsid w:val="0005471B"/>
    <w:rsid w:val="0005487E"/>
    <w:rsid w:val="00054FAC"/>
    <w:rsid w:val="00056E46"/>
    <w:rsid w:val="0005702A"/>
    <w:rsid w:val="000570E2"/>
    <w:rsid w:val="00057CA1"/>
    <w:rsid w:val="000602D0"/>
    <w:rsid w:val="000605A5"/>
    <w:rsid w:val="00060D18"/>
    <w:rsid w:val="00060DBB"/>
    <w:rsid w:val="00060EC5"/>
    <w:rsid w:val="0006133D"/>
    <w:rsid w:val="00061463"/>
    <w:rsid w:val="000618F2"/>
    <w:rsid w:val="00064043"/>
    <w:rsid w:val="00064317"/>
    <w:rsid w:val="000656D5"/>
    <w:rsid w:val="0006599E"/>
    <w:rsid w:val="00067072"/>
    <w:rsid w:val="00067BB2"/>
    <w:rsid w:val="00070ACA"/>
    <w:rsid w:val="00070DC8"/>
    <w:rsid w:val="0007303B"/>
    <w:rsid w:val="00073F6E"/>
    <w:rsid w:val="0007425A"/>
    <w:rsid w:val="00076237"/>
    <w:rsid w:val="00076680"/>
    <w:rsid w:val="000768BA"/>
    <w:rsid w:val="00076E5F"/>
    <w:rsid w:val="00077B31"/>
    <w:rsid w:val="000809F3"/>
    <w:rsid w:val="00081648"/>
    <w:rsid w:val="00081BB1"/>
    <w:rsid w:val="000828E1"/>
    <w:rsid w:val="00082BB5"/>
    <w:rsid w:val="000832CD"/>
    <w:rsid w:val="00084DBA"/>
    <w:rsid w:val="0008546F"/>
    <w:rsid w:val="00085963"/>
    <w:rsid w:val="00085BEA"/>
    <w:rsid w:val="00087682"/>
    <w:rsid w:val="000878C6"/>
    <w:rsid w:val="0008796F"/>
    <w:rsid w:val="00087DF0"/>
    <w:rsid w:val="00090121"/>
    <w:rsid w:val="00091B98"/>
    <w:rsid w:val="0009268D"/>
    <w:rsid w:val="00092941"/>
    <w:rsid w:val="00093E50"/>
    <w:rsid w:val="0009409A"/>
    <w:rsid w:val="000955D7"/>
    <w:rsid w:val="0009740E"/>
    <w:rsid w:val="00097A3C"/>
    <w:rsid w:val="000A1306"/>
    <w:rsid w:val="000A1766"/>
    <w:rsid w:val="000A2AF0"/>
    <w:rsid w:val="000A2C01"/>
    <w:rsid w:val="000A2D54"/>
    <w:rsid w:val="000A32A5"/>
    <w:rsid w:val="000A332D"/>
    <w:rsid w:val="000A3C50"/>
    <w:rsid w:val="000A4513"/>
    <w:rsid w:val="000A5A92"/>
    <w:rsid w:val="000A606F"/>
    <w:rsid w:val="000A697F"/>
    <w:rsid w:val="000A6ACD"/>
    <w:rsid w:val="000A7CC7"/>
    <w:rsid w:val="000B00E1"/>
    <w:rsid w:val="000B040B"/>
    <w:rsid w:val="000B0AAE"/>
    <w:rsid w:val="000B0AC2"/>
    <w:rsid w:val="000B0C8E"/>
    <w:rsid w:val="000B14D8"/>
    <w:rsid w:val="000B3D59"/>
    <w:rsid w:val="000B4672"/>
    <w:rsid w:val="000B479F"/>
    <w:rsid w:val="000B47A1"/>
    <w:rsid w:val="000B5170"/>
    <w:rsid w:val="000B619D"/>
    <w:rsid w:val="000B688C"/>
    <w:rsid w:val="000B7067"/>
    <w:rsid w:val="000B72B1"/>
    <w:rsid w:val="000B72FD"/>
    <w:rsid w:val="000B7DE8"/>
    <w:rsid w:val="000B7FAA"/>
    <w:rsid w:val="000C1C8C"/>
    <w:rsid w:val="000C4124"/>
    <w:rsid w:val="000C4364"/>
    <w:rsid w:val="000C49D6"/>
    <w:rsid w:val="000C518F"/>
    <w:rsid w:val="000C5BE8"/>
    <w:rsid w:val="000C5E89"/>
    <w:rsid w:val="000C61A6"/>
    <w:rsid w:val="000C621A"/>
    <w:rsid w:val="000C656C"/>
    <w:rsid w:val="000C74DE"/>
    <w:rsid w:val="000D0CB6"/>
    <w:rsid w:val="000D0D41"/>
    <w:rsid w:val="000D10D8"/>
    <w:rsid w:val="000D1513"/>
    <w:rsid w:val="000D2667"/>
    <w:rsid w:val="000D2B68"/>
    <w:rsid w:val="000D3596"/>
    <w:rsid w:val="000D4780"/>
    <w:rsid w:val="000D68A6"/>
    <w:rsid w:val="000D7A29"/>
    <w:rsid w:val="000D7C99"/>
    <w:rsid w:val="000E0565"/>
    <w:rsid w:val="000E06A2"/>
    <w:rsid w:val="000E1408"/>
    <w:rsid w:val="000E179E"/>
    <w:rsid w:val="000E17B1"/>
    <w:rsid w:val="000E1AC2"/>
    <w:rsid w:val="000E44BB"/>
    <w:rsid w:val="000E4849"/>
    <w:rsid w:val="000E4FE7"/>
    <w:rsid w:val="000E560A"/>
    <w:rsid w:val="000E5F6B"/>
    <w:rsid w:val="000E64B2"/>
    <w:rsid w:val="000E74C4"/>
    <w:rsid w:val="000E7B02"/>
    <w:rsid w:val="000F0E3C"/>
    <w:rsid w:val="000F1191"/>
    <w:rsid w:val="000F11DB"/>
    <w:rsid w:val="000F15BF"/>
    <w:rsid w:val="000F2ACF"/>
    <w:rsid w:val="000F2C6E"/>
    <w:rsid w:val="000F3846"/>
    <w:rsid w:val="000F4261"/>
    <w:rsid w:val="000F4376"/>
    <w:rsid w:val="000F4394"/>
    <w:rsid w:val="000F49E5"/>
    <w:rsid w:val="000F4FE8"/>
    <w:rsid w:val="000F5311"/>
    <w:rsid w:val="000F5594"/>
    <w:rsid w:val="000F6901"/>
    <w:rsid w:val="000F7D8D"/>
    <w:rsid w:val="00100B17"/>
    <w:rsid w:val="00100D92"/>
    <w:rsid w:val="001010E1"/>
    <w:rsid w:val="00101AFB"/>
    <w:rsid w:val="00101B09"/>
    <w:rsid w:val="001022CC"/>
    <w:rsid w:val="001034AE"/>
    <w:rsid w:val="00103BEC"/>
    <w:rsid w:val="00104AD7"/>
    <w:rsid w:val="00105053"/>
    <w:rsid w:val="00105120"/>
    <w:rsid w:val="001076EA"/>
    <w:rsid w:val="0011043D"/>
    <w:rsid w:val="00110D9F"/>
    <w:rsid w:val="001119DC"/>
    <w:rsid w:val="0011286F"/>
    <w:rsid w:val="00112E57"/>
    <w:rsid w:val="00115019"/>
    <w:rsid w:val="0011568D"/>
    <w:rsid w:val="00115A33"/>
    <w:rsid w:val="00116A5C"/>
    <w:rsid w:val="001173BD"/>
    <w:rsid w:val="0011795C"/>
    <w:rsid w:val="00117D23"/>
    <w:rsid w:val="00120BE8"/>
    <w:rsid w:val="00120CD6"/>
    <w:rsid w:val="001210B1"/>
    <w:rsid w:val="00122962"/>
    <w:rsid w:val="0012363E"/>
    <w:rsid w:val="00124C48"/>
    <w:rsid w:val="00125025"/>
    <w:rsid w:val="001256D0"/>
    <w:rsid w:val="00125D45"/>
    <w:rsid w:val="00127FA8"/>
    <w:rsid w:val="00130372"/>
    <w:rsid w:val="00130575"/>
    <w:rsid w:val="001318DB"/>
    <w:rsid w:val="00131983"/>
    <w:rsid w:val="001320BD"/>
    <w:rsid w:val="0013316D"/>
    <w:rsid w:val="00133F25"/>
    <w:rsid w:val="00134718"/>
    <w:rsid w:val="00135569"/>
    <w:rsid w:val="001357C2"/>
    <w:rsid w:val="00136874"/>
    <w:rsid w:val="00137B6C"/>
    <w:rsid w:val="00140ADF"/>
    <w:rsid w:val="00140B8C"/>
    <w:rsid w:val="00140D16"/>
    <w:rsid w:val="00140EB1"/>
    <w:rsid w:val="0014174C"/>
    <w:rsid w:val="00142F11"/>
    <w:rsid w:val="00143310"/>
    <w:rsid w:val="001434E2"/>
    <w:rsid w:val="001434E9"/>
    <w:rsid w:val="00143F5E"/>
    <w:rsid w:val="00144094"/>
    <w:rsid w:val="00144868"/>
    <w:rsid w:val="00144DA1"/>
    <w:rsid w:val="0014510C"/>
    <w:rsid w:val="00145F0E"/>
    <w:rsid w:val="00146422"/>
    <w:rsid w:val="00146B42"/>
    <w:rsid w:val="0015031A"/>
    <w:rsid w:val="00150515"/>
    <w:rsid w:val="00151276"/>
    <w:rsid w:val="00152602"/>
    <w:rsid w:val="00152CAD"/>
    <w:rsid w:val="00152D03"/>
    <w:rsid w:val="00152D55"/>
    <w:rsid w:val="00152E6B"/>
    <w:rsid w:val="00152EFE"/>
    <w:rsid w:val="0015377B"/>
    <w:rsid w:val="0015410E"/>
    <w:rsid w:val="0015447A"/>
    <w:rsid w:val="0015477E"/>
    <w:rsid w:val="001547C0"/>
    <w:rsid w:val="00154FA9"/>
    <w:rsid w:val="001554B5"/>
    <w:rsid w:val="001574F7"/>
    <w:rsid w:val="00160CC0"/>
    <w:rsid w:val="001612EB"/>
    <w:rsid w:val="001617BF"/>
    <w:rsid w:val="00161815"/>
    <w:rsid w:val="001619FD"/>
    <w:rsid w:val="00161F4D"/>
    <w:rsid w:val="001629A7"/>
    <w:rsid w:val="00162A19"/>
    <w:rsid w:val="00162E4E"/>
    <w:rsid w:val="00163B36"/>
    <w:rsid w:val="00164871"/>
    <w:rsid w:val="001658EA"/>
    <w:rsid w:val="00165FC7"/>
    <w:rsid w:val="0016602F"/>
    <w:rsid w:val="00166451"/>
    <w:rsid w:val="00167689"/>
    <w:rsid w:val="001676F8"/>
    <w:rsid w:val="00167A89"/>
    <w:rsid w:val="00167B8F"/>
    <w:rsid w:val="00167FC2"/>
    <w:rsid w:val="00170A4A"/>
    <w:rsid w:val="00170B37"/>
    <w:rsid w:val="00170D4B"/>
    <w:rsid w:val="001711E5"/>
    <w:rsid w:val="00172088"/>
    <w:rsid w:val="001724DD"/>
    <w:rsid w:val="00173BEC"/>
    <w:rsid w:val="00173CB8"/>
    <w:rsid w:val="001745C4"/>
    <w:rsid w:val="00174F58"/>
    <w:rsid w:val="00175D33"/>
    <w:rsid w:val="001776B6"/>
    <w:rsid w:val="00177F24"/>
    <w:rsid w:val="00180B6D"/>
    <w:rsid w:val="00181137"/>
    <w:rsid w:val="001817DD"/>
    <w:rsid w:val="001818DA"/>
    <w:rsid w:val="0018233E"/>
    <w:rsid w:val="00182622"/>
    <w:rsid w:val="001843DC"/>
    <w:rsid w:val="00187035"/>
    <w:rsid w:val="001874EE"/>
    <w:rsid w:val="001910B2"/>
    <w:rsid w:val="0019184C"/>
    <w:rsid w:val="00191D60"/>
    <w:rsid w:val="00192C52"/>
    <w:rsid w:val="00193357"/>
    <w:rsid w:val="001933C2"/>
    <w:rsid w:val="00193880"/>
    <w:rsid w:val="00193F08"/>
    <w:rsid w:val="00193F2A"/>
    <w:rsid w:val="00194402"/>
    <w:rsid w:val="00194599"/>
    <w:rsid w:val="00194AF4"/>
    <w:rsid w:val="00195AE5"/>
    <w:rsid w:val="00195D8A"/>
    <w:rsid w:val="0019735A"/>
    <w:rsid w:val="00197643"/>
    <w:rsid w:val="0019787E"/>
    <w:rsid w:val="00197EDF"/>
    <w:rsid w:val="001A0D6F"/>
    <w:rsid w:val="001A16F7"/>
    <w:rsid w:val="001A4123"/>
    <w:rsid w:val="001A41EC"/>
    <w:rsid w:val="001A5055"/>
    <w:rsid w:val="001A5177"/>
    <w:rsid w:val="001A5774"/>
    <w:rsid w:val="001A621A"/>
    <w:rsid w:val="001A6CF2"/>
    <w:rsid w:val="001A6F66"/>
    <w:rsid w:val="001A71EB"/>
    <w:rsid w:val="001A7832"/>
    <w:rsid w:val="001B0DA4"/>
    <w:rsid w:val="001B0E7D"/>
    <w:rsid w:val="001B1FDD"/>
    <w:rsid w:val="001B3383"/>
    <w:rsid w:val="001B356B"/>
    <w:rsid w:val="001B3EAD"/>
    <w:rsid w:val="001B4A0E"/>
    <w:rsid w:val="001B4BDA"/>
    <w:rsid w:val="001B5DC3"/>
    <w:rsid w:val="001B5E3C"/>
    <w:rsid w:val="001B6DBF"/>
    <w:rsid w:val="001B74DF"/>
    <w:rsid w:val="001B7CEE"/>
    <w:rsid w:val="001C043F"/>
    <w:rsid w:val="001C0D89"/>
    <w:rsid w:val="001C0D96"/>
    <w:rsid w:val="001C15F4"/>
    <w:rsid w:val="001C1FAA"/>
    <w:rsid w:val="001C2927"/>
    <w:rsid w:val="001C29C6"/>
    <w:rsid w:val="001C3125"/>
    <w:rsid w:val="001C3659"/>
    <w:rsid w:val="001C3FFC"/>
    <w:rsid w:val="001C41DA"/>
    <w:rsid w:val="001C4561"/>
    <w:rsid w:val="001C45A5"/>
    <w:rsid w:val="001C50F6"/>
    <w:rsid w:val="001C5880"/>
    <w:rsid w:val="001C69F4"/>
    <w:rsid w:val="001C6EAD"/>
    <w:rsid w:val="001C6FFE"/>
    <w:rsid w:val="001C76A0"/>
    <w:rsid w:val="001C7B8B"/>
    <w:rsid w:val="001D01BC"/>
    <w:rsid w:val="001D0F81"/>
    <w:rsid w:val="001D1551"/>
    <w:rsid w:val="001D1CA2"/>
    <w:rsid w:val="001D2988"/>
    <w:rsid w:val="001D2BB7"/>
    <w:rsid w:val="001D2E23"/>
    <w:rsid w:val="001D336A"/>
    <w:rsid w:val="001D3453"/>
    <w:rsid w:val="001D3879"/>
    <w:rsid w:val="001D3B75"/>
    <w:rsid w:val="001D4227"/>
    <w:rsid w:val="001D46E0"/>
    <w:rsid w:val="001D4A08"/>
    <w:rsid w:val="001D4E4C"/>
    <w:rsid w:val="001D572C"/>
    <w:rsid w:val="001D58BE"/>
    <w:rsid w:val="001D6149"/>
    <w:rsid w:val="001D7D1A"/>
    <w:rsid w:val="001E2A36"/>
    <w:rsid w:val="001E2DA0"/>
    <w:rsid w:val="001E370D"/>
    <w:rsid w:val="001E3BC7"/>
    <w:rsid w:val="001E3D68"/>
    <w:rsid w:val="001E46B9"/>
    <w:rsid w:val="001E47D2"/>
    <w:rsid w:val="001E525A"/>
    <w:rsid w:val="001E5EBE"/>
    <w:rsid w:val="001E69EB"/>
    <w:rsid w:val="001E6C3D"/>
    <w:rsid w:val="001E6F94"/>
    <w:rsid w:val="001E7651"/>
    <w:rsid w:val="001F13D7"/>
    <w:rsid w:val="001F1FC5"/>
    <w:rsid w:val="001F2479"/>
    <w:rsid w:val="001F2567"/>
    <w:rsid w:val="001F2589"/>
    <w:rsid w:val="001F2705"/>
    <w:rsid w:val="001F29E3"/>
    <w:rsid w:val="001F2B22"/>
    <w:rsid w:val="001F3E9A"/>
    <w:rsid w:val="001F4931"/>
    <w:rsid w:val="001F4E94"/>
    <w:rsid w:val="001F5946"/>
    <w:rsid w:val="001F5A79"/>
    <w:rsid w:val="001F6182"/>
    <w:rsid w:val="001F6E80"/>
    <w:rsid w:val="001F709D"/>
    <w:rsid w:val="001F7F37"/>
    <w:rsid w:val="002006F7"/>
    <w:rsid w:val="00202419"/>
    <w:rsid w:val="00202802"/>
    <w:rsid w:val="00202A88"/>
    <w:rsid w:val="00203E9F"/>
    <w:rsid w:val="00205328"/>
    <w:rsid w:val="00206BB5"/>
    <w:rsid w:val="00206ED3"/>
    <w:rsid w:val="0020758C"/>
    <w:rsid w:val="002079C3"/>
    <w:rsid w:val="00207C97"/>
    <w:rsid w:val="00207F67"/>
    <w:rsid w:val="002102CE"/>
    <w:rsid w:val="00211171"/>
    <w:rsid w:val="0021276A"/>
    <w:rsid w:val="0021288F"/>
    <w:rsid w:val="00212A3F"/>
    <w:rsid w:val="00213900"/>
    <w:rsid w:val="0021415E"/>
    <w:rsid w:val="002142F8"/>
    <w:rsid w:val="00215327"/>
    <w:rsid w:val="00215A01"/>
    <w:rsid w:val="002161EF"/>
    <w:rsid w:val="00216284"/>
    <w:rsid w:val="00216913"/>
    <w:rsid w:val="00216A8C"/>
    <w:rsid w:val="00216EEE"/>
    <w:rsid w:val="0021763C"/>
    <w:rsid w:val="00221C27"/>
    <w:rsid w:val="00222D0E"/>
    <w:rsid w:val="0022332F"/>
    <w:rsid w:val="00223895"/>
    <w:rsid w:val="00223EC3"/>
    <w:rsid w:val="00224C5C"/>
    <w:rsid w:val="00225321"/>
    <w:rsid w:val="00226A3C"/>
    <w:rsid w:val="00226E37"/>
    <w:rsid w:val="00231601"/>
    <w:rsid w:val="0023288D"/>
    <w:rsid w:val="00233D5A"/>
    <w:rsid w:val="00233E68"/>
    <w:rsid w:val="002342BA"/>
    <w:rsid w:val="00234662"/>
    <w:rsid w:val="002349AC"/>
    <w:rsid w:val="00235136"/>
    <w:rsid w:val="00237545"/>
    <w:rsid w:val="002375D3"/>
    <w:rsid w:val="00237B5B"/>
    <w:rsid w:val="002400A8"/>
    <w:rsid w:val="00241448"/>
    <w:rsid w:val="002415E7"/>
    <w:rsid w:val="0024161C"/>
    <w:rsid w:val="0024163A"/>
    <w:rsid w:val="00241830"/>
    <w:rsid w:val="00241E32"/>
    <w:rsid w:val="00242A55"/>
    <w:rsid w:val="0024382A"/>
    <w:rsid w:val="00243B33"/>
    <w:rsid w:val="00243FBB"/>
    <w:rsid w:val="002442E3"/>
    <w:rsid w:val="00244AAE"/>
    <w:rsid w:val="002450A1"/>
    <w:rsid w:val="00245393"/>
    <w:rsid w:val="00245721"/>
    <w:rsid w:val="002467D8"/>
    <w:rsid w:val="00246C04"/>
    <w:rsid w:val="00247627"/>
    <w:rsid w:val="00247A52"/>
    <w:rsid w:val="00250A69"/>
    <w:rsid w:val="00252165"/>
    <w:rsid w:val="00252DA1"/>
    <w:rsid w:val="002536DF"/>
    <w:rsid w:val="00254E41"/>
    <w:rsid w:val="00255AD5"/>
    <w:rsid w:val="00256663"/>
    <w:rsid w:val="00256EDF"/>
    <w:rsid w:val="0025715E"/>
    <w:rsid w:val="0025793B"/>
    <w:rsid w:val="00257C59"/>
    <w:rsid w:val="00257C60"/>
    <w:rsid w:val="002603D3"/>
    <w:rsid w:val="002605D1"/>
    <w:rsid w:val="00260CC7"/>
    <w:rsid w:val="00261B0A"/>
    <w:rsid w:val="002622CC"/>
    <w:rsid w:val="0026296B"/>
    <w:rsid w:val="002657CF"/>
    <w:rsid w:val="00265FE0"/>
    <w:rsid w:val="00266A05"/>
    <w:rsid w:val="00266EC5"/>
    <w:rsid w:val="002678AC"/>
    <w:rsid w:val="00270223"/>
    <w:rsid w:val="00270228"/>
    <w:rsid w:val="002714B5"/>
    <w:rsid w:val="002721A3"/>
    <w:rsid w:val="00273826"/>
    <w:rsid w:val="00274151"/>
    <w:rsid w:val="00274773"/>
    <w:rsid w:val="002748A5"/>
    <w:rsid w:val="00274DFE"/>
    <w:rsid w:val="002753F5"/>
    <w:rsid w:val="00277436"/>
    <w:rsid w:val="00277688"/>
    <w:rsid w:val="00277698"/>
    <w:rsid w:val="00277C8B"/>
    <w:rsid w:val="0028161C"/>
    <w:rsid w:val="00281ADE"/>
    <w:rsid w:val="00282723"/>
    <w:rsid w:val="00282BAB"/>
    <w:rsid w:val="00282DD8"/>
    <w:rsid w:val="00284334"/>
    <w:rsid w:val="00285214"/>
    <w:rsid w:val="00285302"/>
    <w:rsid w:val="002866DC"/>
    <w:rsid w:val="002900DA"/>
    <w:rsid w:val="002908F6"/>
    <w:rsid w:val="00290917"/>
    <w:rsid w:val="00290B88"/>
    <w:rsid w:val="00290BEB"/>
    <w:rsid w:val="00291D09"/>
    <w:rsid w:val="00291DBF"/>
    <w:rsid w:val="0029400E"/>
    <w:rsid w:val="0029431A"/>
    <w:rsid w:val="00294629"/>
    <w:rsid w:val="00294736"/>
    <w:rsid w:val="002965BF"/>
    <w:rsid w:val="00296A4D"/>
    <w:rsid w:val="00297011"/>
    <w:rsid w:val="00297F40"/>
    <w:rsid w:val="002A042B"/>
    <w:rsid w:val="002A10A6"/>
    <w:rsid w:val="002A29D9"/>
    <w:rsid w:val="002A3317"/>
    <w:rsid w:val="002A3604"/>
    <w:rsid w:val="002A38E3"/>
    <w:rsid w:val="002A402B"/>
    <w:rsid w:val="002A4C05"/>
    <w:rsid w:val="002A4CCA"/>
    <w:rsid w:val="002A691D"/>
    <w:rsid w:val="002A6A9C"/>
    <w:rsid w:val="002A7330"/>
    <w:rsid w:val="002B1484"/>
    <w:rsid w:val="002B2EBE"/>
    <w:rsid w:val="002B30EA"/>
    <w:rsid w:val="002B3B09"/>
    <w:rsid w:val="002B3ED9"/>
    <w:rsid w:val="002B4A62"/>
    <w:rsid w:val="002B4C7C"/>
    <w:rsid w:val="002B4F4B"/>
    <w:rsid w:val="002B62C8"/>
    <w:rsid w:val="002B63DF"/>
    <w:rsid w:val="002B6712"/>
    <w:rsid w:val="002B7008"/>
    <w:rsid w:val="002B7756"/>
    <w:rsid w:val="002B775E"/>
    <w:rsid w:val="002B7EEA"/>
    <w:rsid w:val="002C0182"/>
    <w:rsid w:val="002C0196"/>
    <w:rsid w:val="002C0221"/>
    <w:rsid w:val="002C0FBC"/>
    <w:rsid w:val="002C1642"/>
    <w:rsid w:val="002C1DEE"/>
    <w:rsid w:val="002C218A"/>
    <w:rsid w:val="002C2D0B"/>
    <w:rsid w:val="002C33C1"/>
    <w:rsid w:val="002C3B77"/>
    <w:rsid w:val="002C3FE1"/>
    <w:rsid w:val="002C47FF"/>
    <w:rsid w:val="002C4DF4"/>
    <w:rsid w:val="002C5901"/>
    <w:rsid w:val="002C6366"/>
    <w:rsid w:val="002C66E9"/>
    <w:rsid w:val="002C695C"/>
    <w:rsid w:val="002C79DB"/>
    <w:rsid w:val="002C7E53"/>
    <w:rsid w:val="002D0525"/>
    <w:rsid w:val="002D1820"/>
    <w:rsid w:val="002D1DC8"/>
    <w:rsid w:val="002D1DDD"/>
    <w:rsid w:val="002D23EB"/>
    <w:rsid w:val="002D260C"/>
    <w:rsid w:val="002D329E"/>
    <w:rsid w:val="002D3A1E"/>
    <w:rsid w:val="002D4359"/>
    <w:rsid w:val="002D5367"/>
    <w:rsid w:val="002D5ED3"/>
    <w:rsid w:val="002D6D93"/>
    <w:rsid w:val="002D6E9B"/>
    <w:rsid w:val="002D7757"/>
    <w:rsid w:val="002D776C"/>
    <w:rsid w:val="002E0355"/>
    <w:rsid w:val="002E04C2"/>
    <w:rsid w:val="002E0E61"/>
    <w:rsid w:val="002E0F87"/>
    <w:rsid w:val="002E17D7"/>
    <w:rsid w:val="002E1DE6"/>
    <w:rsid w:val="002E2571"/>
    <w:rsid w:val="002E268F"/>
    <w:rsid w:val="002E35F5"/>
    <w:rsid w:val="002E36D3"/>
    <w:rsid w:val="002E3E55"/>
    <w:rsid w:val="002E5370"/>
    <w:rsid w:val="002E6141"/>
    <w:rsid w:val="002E6B28"/>
    <w:rsid w:val="002E6C88"/>
    <w:rsid w:val="002E71EE"/>
    <w:rsid w:val="002E7692"/>
    <w:rsid w:val="002E7E8A"/>
    <w:rsid w:val="002F2C36"/>
    <w:rsid w:val="002F3C72"/>
    <w:rsid w:val="002F4789"/>
    <w:rsid w:val="002F5370"/>
    <w:rsid w:val="002F5FD4"/>
    <w:rsid w:val="002F65B9"/>
    <w:rsid w:val="002F666D"/>
    <w:rsid w:val="002F79AA"/>
    <w:rsid w:val="002F7FCC"/>
    <w:rsid w:val="00300306"/>
    <w:rsid w:val="0030046F"/>
    <w:rsid w:val="003007D8"/>
    <w:rsid w:val="0030110A"/>
    <w:rsid w:val="00301BBA"/>
    <w:rsid w:val="0030333C"/>
    <w:rsid w:val="003034E4"/>
    <w:rsid w:val="00304287"/>
    <w:rsid w:val="0030496D"/>
    <w:rsid w:val="00304A0A"/>
    <w:rsid w:val="003053DF"/>
    <w:rsid w:val="003053F8"/>
    <w:rsid w:val="003054E9"/>
    <w:rsid w:val="00305AC6"/>
    <w:rsid w:val="00305D6F"/>
    <w:rsid w:val="00311B06"/>
    <w:rsid w:val="00311C42"/>
    <w:rsid w:val="003122F5"/>
    <w:rsid w:val="003129B6"/>
    <w:rsid w:val="00313368"/>
    <w:rsid w:val="00314D2E"/>
    <w:rsid w:val="00315D71"/>
    <w:rsid w:val="003166CB"/>
    <w:rsid w:val="003170B3"/>
    <w:rsid w:val="0031726E"/>
    <w:rsid w:val="00317EB1"/>
    <w:rsid w:val="00320E29"/>
    <w:rsid w:val="003217F3"/>
    <w:rsid w:val="003222BD"/>
    <w:rsid w:val="003223F7"/>
    <w:rsid w:val="00322729"/>
    <w:rsid w:val="0032294E"/>
    <w:rsid w:val="00323BC2"/>
    <w:rsid w:val="00324B90"/>
    <w:rsid w:val="00324E3A"/>
    <w:rsid w:val="00326A1A"/>
    <w:rsid w:val="0032743D"/>
    <w:rsid w:val="00330627"/>
    <w:rsid w:val="0033094D"/>
    <w:rsid w:val="003314AE"/>
    <w:rsid w:val="0033180F"/>
    <w:rsid w:val="00331D71"/>
    <w:rsid w:val="00333DE7"/>
    <w:rsid w:val="00334633"/>
    <w:rsid w:val="003348FB"/>
    <w:rsid w:val="003349ED"/>
    <w:rsid w:val="0033583B"/>
    <w:rsid w:val="00335AE4"/>
    <w:rsid w:val="00336539"/>
    <w:rsid w:val="00336CEA"/>
    <w:rsid w:val="00336CF0"/>
    <w:rsid w:val="00336FAA"/>
    <w:rsid w:val="00337402"/>
    <w:rsid w:val="00337611"/>
    <w:rsid w:val="00337EC1"/>
    <w:rsid w:val="003402EA"/>
    <w:rsid w:val="003412B3"/>
    <w:rsid w:val="003435AB"/>
    <w:rsid w:val="00343825"/>
    <w:rsid w:val="00344A68"/>
    <w:rsid w:val="00345834"/>
    <w:rsid w:val="003459FB"/>
    <w:rsid w:val="00347145"/>
    <w:rsid w:val="0034721E"/>
    <w:rsid w:val="003474D4"/>
    <w:rsid w:val="00350357"/>
    <w:rsid w:val="0035144B"/>
    <w:rsid w:val="0035163E"/>
    <w:rsid w:val="00353D72"/>
    <w:rsid w:val="00354640"/>
    <w:rsid w:val="00355972"/>
    <w:rsid w:val="0035686E"/>
    <w:rsid w:val="0035716E"/>
    <w:rsid w:val="00357B1E"/>
    <w:rsid w:val="00361672"/>
    <w:rsid w:val="00361B0F"/>
    <w:rsid w:val="00362700"/>
    <w:rsid w:val="0036289A"/>
    <w:rsid w:val="00363289"/>
    <w:rsid w:val="00363CA1"/>
    <w:rsid w:val="00363FA4"/>
    <w:rsid w:val="00364F04"/>
    <w:rsid w:val="00365765"/>
    <w:rsid w:val="00366288"/>
    <w:rsid w:val="00370855"/>
    <w:rsid w:val="0037166C"/>
    <w:rsid w:val="003722EF"/>
    <w:rsid w:val="0037256F"/>
    <w:rsid w:val="00373AF8"/>
    <w:rsid w:val="00375072"/>
    <w:rsid w:val="00375DBD"/>
    <w:rsid w:val="00375E23"/>
    <w:rsid w:val="003762B7"/>
    <w:rsid w:val="00376B80"/>
    <w:rsid w:val="00376C2E"/>
    <w:rsid w:val="00377008"/>
    <w:rsid w:val="00382073"/>
    <w:rsid w:val="003825BA"/>
    <w:rsid w:val="0038304A"/>
    <w:rsid w:val="00384524"/>
    <w:rsid w:val="0038658B"/>
    <w:rsid w:val="003875B5"/>
    <w:rsid w:val="00387A2E"/>
    <w:rsid w:val="0039008F"/>
    <w:rsid w:val="0039149D"/>
    <w:rsid w:val="0039167B"/>
    <w:rsid w:val="003918A8"/>
    <w:rsid w:val="00391D56"/>
    <w:rsid w:val="00392F4D"/>
    <w:rsid w:val="0039338D"/>
    <w:rsid w:val="00395575"/>
    <w:rsid w:val="0039615B"/>
    <w:rsid w:val="0039635C"/>
    <w:rsid w:val="003964AF"/>
    <w:rsid w:val="00397C7F"/>
    <w:rsid w:val="003A0227"/>
    <w:rsid w:val="003A14D4"/>
    <w:rsid w:val="003A152D"/>
    <w:rsid w:val="003A196C"/>
    <w:rsid w:val="003A2C54"/>
    <w:rsid w:val="003A3348"/>
    <w:rsid w:val="003A3860"/>
    <w:rsid w:val="003A3E21"/>
    <w:rsid w:val="003A5B93"/>
    <w:rsid w:val="003A660A"/>
    <w:rsid w:val="003A677E"/>
    <w:rsid w:val="003A7E4C"/>
    <w:rsid w:val="003A7F85"/>
    <w:rsid w:val="003B0602"/>
    <w:rsid w:val="003B07A7"/>
    <w:rsid w:val="003B0969"/>
    <w:rsid w:val="003B0B46"/>
    <w:rsid w:val="003B0B50"/>
    <w:rsid w:val="003B0EE7"/>
    <w:rsid w:val="003B182C"/>
    <w:rsid w:val="003B2355"/>
    <w:rsid w:val="003B2B34"/>
    <w:rsid w:val="003B353A"/>
    <w:rsid w:val="003B3F98"/>
    <w:rsid w:val="003B43E3"/>
    <w:rsid w:val="003B5C40"/>
    <w:rsid w:val="003B604B"/>
    <w:rsid w:val="003B6AE9"/>
    <w:rsid w:val="003B74D9"/>
    <w:rsid w:val="003B7A80"/>
    <w:rsid w:val="003C2118"/>
    <w:rsid w:val="003C29EB"/>
    <w:rsid w:val="003C3567"/>
    <w:rsid w:val="003C3935"/>
    <w:rsid w:val="003C41C9"/>
    <w:rsid w:val="003C43F6"/>
    <w:rsid w:val="003C45D6"/>
    <w:rsid w:val="003C56D9"/>
    <w:rsid w:val="003C594C"/>
    <w:rsid w:val="003C6B77"/>
    <w:rsid w:val="003C6F23"/>
    <w:rsid w:val="003C7036"/>
    <w:rsid w:val="003C72E3"/>
    <w:rsid w:val="003C7F9C"/>
    <w:rsid w:val="003D0028"/>
    <w:rsid w:val="003D1319"/>
    <w:rsid w:val="003D2AA8"/>
    <w:rsid w:val="003D2DFF"/>
    <w:rsid w:val="003D2E1B"/>
    <w:rsid w:val="003D2FFA"/>
    <w:rsid w:val="003D3001"/>
    <w:rsid w:val="003D4234"/>
    <w:rsid w:val="003D4256"/>
    <w:rsid w:val="003D4A6D"/>
    <w:rsid w:val="003D4AF6"/>
    <w:rsid w:val="003D5436"/>
    <w:rsid w:val="003D5FEB"/>
    <w:rsid w:val="003D6450"/>
    <w:rsid w:val="003D6D6F"/>
    <w:rsid w:val="003D7154"/>
    <w:rsid w:val="003D7AC7"/>
    <w:rsid w:val="003E0AE3"/>
    <w:rsid w:val="003E2C0F"/>
    <w:rsid w:val="003E2F10"/>
    <w:rsid w:val="003E3A5B"/>
    <w:rsid w:val="003E3DCB"/>
    <w:rsid w:val="003E3E63"/>
    <w:rsid w:val="003E4309"/>
    <w:rsid w:val="003E49F4"/>
    <w:rsid w:val="003E4DF9"/>
    <w:rsid w:val="003E4FD3"/>
    <w:rsid w:val="003E56CD"/>
    <w:rsid w:val="003E596A"/>
    <w:rsid w:val="003E7198"/>
    <w:rsid w:val="003F0F9B"/>
    <w:rsid w:val="003F1720"/>
    <w:rsid w:val="003F1F25"/>
    <w:rsid w:val="003F2FC3"/>
    <w:rsid w:val="003F3496"/>
    <w:rsid w:val="003F36D2"/>
    <w:rsid w:val="003F3B28"/>
    <w:rsid w:val="003F45E0"/>
    <w:rsid w:val="003F4A10"/>
    <w:rsid w:val="003F6D96"/>
    <w:rsid w:val="003F7034"/>
    <w:rsid w:val="00400590"/>
    <w:rsid w:val="00402636"/>
    <w:rsid w:val="004036CD"/>
    <w:rsid w:val="004037A9"/>
    <w:rsid w:val="00403F12"/>
    <w:rsid w:val="00404377"/>
    <w:rsid w:val="004052E1"/>
    <w:rsid w:val="00405C26"/>
    <w:rsid w:val="00410EE6"/>
    <w:rsid w:val="004114BF"/>
    <w:rsid w:val="004114CB"/>
    <w:rsid w:val="004114D5"/>
    <w:rsid w:val="0041276B"/>
    <w:rsid w:val="00412EAA"/>
    <w:rsid w:val="0041310E"/>
    <w:rsid w:val="004136C8"/>
    <w:rsid w:val="0041398B"/>
    <w:rsid w:val="00413BEF"/>
    <w:rsid w:val="004149E0"/>
    <w:rsid w:val="00414F33"/>
    <w:rsid w:val="00415DBF"/>
    <w:rsid w:val="0041614A"/>
    <w:rsid w:val="004161BD"/>
    <w:rsid w:val="00416B09"/>
    <w:rsid w:val="00417B17"/>
    <w:rsid w:val="0042019F"/>
    <w:rsid w:val="00420992"/>
    <w:rsid w:val="004213C1"/>
    <w:rsid w:val="00421544"/>
    <w:rsid w:val="0042171A"/>
    <w:rsid w:val="00423544"/>
    <w:rsid w:val="0042365D"/>
    <w:rsid w:val="00423C11"/>
    <w:rsid w:val="00423FEE"/>
    <w:rsid w:val="00425191"/>
    <w:rsid w:val="004255D8"/>
    <w:rsid w:val="0042713A"/>
    <w:rsid w:val="004277D6"/>
    <w:rsid w:val="00427868"/>
    <w:rsid w:val="00427E6D"/>
    <w:rsid w:val="004307C4"/>
    <w:rsid w:val="0043106D"/>
    <w:rsid w:val="00431099"/>
    <w:rsid w:val="00431810"/>
    <w:rsid w:val="00431F42"/>
    <w:rsid w:val="00432C1B"/>
    <w:rsid w:val="00432EC5"/>
    <w:rsid w:val="00433CBB"/>
    <w:rsid w:val="00433CCB"/>
    <w:rsid w:val="004344A9"/>
    <w:rsid w:val="004344F9"/>
    <w:rsid w:val="004345BD"/>
    <w:rsid w:val="0043486A"/>
    <w:rsid w:val="00434AF8"/>
    <w:rsid w:val="00434B19"/>
    <w:rsid w:val="00434F86"/>
    <w:rsid w:val="00435B9A"/>
    <w:rsid w:val="00436650"/>
    <w:rsid w:val="00440143"/>
    <w:rsid w:val="004402A1"/>
    <w:rsid w:val="00440729"/>
    <w:rsid w:val="00441221"/>
    <w:rsid w:val="00441651"/>
    <w:rsid w:val="00443837"/>
    <w:rsid w:val="0044492C"/>
    <w:rsid w:val="00444A4B"/>
    <w:rsid w:val="00444C10"/>
    <w:rsid w:val="00444FB4"/>
    <w:rsid w:val="00445A4A"/>
    <w:rsid w:val="00446CE8"/>
    <w:rsid w:val="00446E94"/>
    <w:rsid w:val="0044707B"/>
    <w:rsid w:val="0045133D"/>
    <w:rsid w:val="00452B6C"/>
    <w:rsid w:val="004535D3"/>
    <w:rsid w:val="00453B80"/>
    <w:rsid w:val="00454047"/>
    <w:rsid w:val="004544FC"/>
    <w:rsid w:val="0045523F"/>
    <w:rsid w:val="00456288"/>
    <w:rsid w:val="00457708"/>
    <w:rsid w:val="00457C6C"/>
    <w:rsid w:val="00457E6B"/>
    <w:rsid w:val="00460D71"/>
    <w:rsid w:val="00460F20"/>
    <w:rsid w:val="0046236B"/>
    <w:rsid w:val="0046258C"/>
    <w:rsid w:val="004631EC"/>
    <w:rsid w:val="00463DB3"/>
    <w:rsid w:val="00464F12"/>
    <w:rsid w:val="00466075"/>
    <w:rsid w:val="004668ED"/>
    <w:rsid w:val="00466A5E"/>
    <w:rsid w:val="00466F91"/>
    <w:rsid w:val="00467E26"/>
    <w:rsid w:val="004725C8"/>
    <w:rsid w:val="00474271"/>
    <w:rsid w:val="00474B64"/>
    <w:rsid w:val="00474B99"/>
    <w:rsid w:val="00475100"/>
    <w:rsid w:val="00475CAE"/>
    <w:rsid w:val="0047614A"/>
    <w:rsid w:val="00476334"/>
    <w:rsid w:val="00476A5B"/>
    <w:rsid w:val="004771D5"/>
    <w:rsid w:val="00480964"/>
    <w:rsid w:val="004813BA"/>
    <w:rsid w:val="004814B9"/>
    <w:rsid w:val="004827B4"/>
    <w:rsid w:val="00482AB5"/>
    <w:rsid w:val="00482B62"/>
    <w:rsid w:val="00483285"/>
    <w:rsid w:val="00483B8F"/>
    <w:rsid w:val="00484DB2"/>
    <w:rsid w:val="004855D4"/>
    <w:rsid w:val="00486104"/>
    <w:rsid w:val="004874C3"/>
    <w:rsid w:val="00487AE4"/>
    <w:rsid w:val="00490B51"/>
    <w:rsid w:val="00491047"/>
    <w:rsid w:val="0049156F"/>
    <w:rsid w:val="004925F6"/>
    <w:rsid w:val="0049281E"/>
    <w:rsid w:val="004937DE"/>
    <w:rsid w:val="00493932"/>
    <w:rsid w:val="00493F7E"/>
    <w:rsid w:val="004944FF"/>
    <w:rsid w:val="004955A3"/>
    <w:rsid w:val="00495B1E"/>
    <w:rsid w:val="00496373"/>
    <w:rsid w:val="00496489"/>
    <w:rsid w:val="0049665A"/>
    <w:rsid w:val="00496C34"/>
    <w:rsid w:val="00496EC3"/>
    <w:rsid w:val="004976A2"/>
    <w:rsid w:val="00497B53"/>
    <w:rsid w:val="004A0842"/>
    <w:rsid w:val="004A117D"/>
    <w:rsid w:val="004A1939"/>
    <w:rsid w:val="004A19BE"/>
    <w:rsid w:val="004A211A"/>
    <w:rsid w:val="004A2185"/>
    <w:rsid w:val="004A2A9E"/>
    <w:rsid w:val="004A32D2"/>
    <w:rsid w:val="004A3495"/>
    <w:rsid w:val="004A3CDA"/>
    <w:rsid w:val="004A4450"/>
    <w:rsid w:val="004A4916"/>
    <w:rsid w:val="004A54D1"/>
    <w:rsid w:val="004A588E"/>
    <w:rsid w:val="004A5A16"/>
    <w:rsid w:val="004A6017"/>
    <w:rsid w:val="004A66F7"/>
    <w:rsid w:val="004A7251"/>
    <w:rsid w:val="004A7445"/>
    <w:rsid w:val="004B00BD"/>
    <w:rsid w:val="004B1207"/>
    <w:rsid w:val="004B21F4"/>
    <w:rsid w:val="004B242A"/>
    <w:rsid w:val="004B3A56"/>
    <w:rsid w:val="004B3EEC"/>
    <w:rsid w:val="004B4108"/>
    <w:rsid w:val="004B4369"/>
    <w:rsid w:val="004B4AD7"/>
    <w:rsid w:val="004B4E6A"/>
    <w:rsid w:val="004B5679"/>
    <w:rsid w:val="004B592B"/>
    <w:rsid w:val="004B5E0B"/>
    <w:rsid w:val="004B6330"/>
    <w:rsid w:val="004B68B1"/>
    <w:rsid w:val="004B6A6D"/>
    <w:rsid w:val="004B756C"/>
    <w:rsid w:val="004B7623"/>
    <w:rsid w:val="004B7ABB"/>
    <w:rsid w:val="004B7C9F"/>
    <w:rsid w:val="004C0408"/>
    <w:rsid w:val="004C0C18"/>
    <w:rsid w:val="004C1819"/>
    <w:rsid w:val="004C1C9D"/>
    <w:rsid w:val="004C2CA7"/>
    <w:rsid w:val="004C2F2F"/>
    <w:rsid w:val="004C4537"/>
    <w:rsid w:val="004C59A7"/>
    <w:rsid w:val="004C6042"/>
    <w:rsid w:val="004C6271"/>
    <w:rsid w:val="004C7540"/>
    <w:rsid w:val="004C77A6"/>
    <w:rsid w:val="004D08B1"/>
    <w:rsid w:val="004D13AA"/>
    <w:rsid w:val="004D275F"/>
    <w:rsid w:val="004D2BA3"/>
    <w:rsid w:val="004D4DF5"/>
    <w:rsid w:val="004D501F"/>
    <w:rsid w:val="004D6143"/>
    <w:rsid w:val="004E017A"/>
    <w:rsid w:val="004E0634"/>
    <w:rsid w:val="004E2417"/>
    <w:rsid w:val="004E3A71"/>
    <w:rsid w:val="004E454A"/>
    <w:rsid w:val="004E4D43"/>
    <w:rsid w:val="004E5D2B"/>
    <w:rsid w:val="004E6DA7"/>
    <w:rsid w:val="004E7457"/>
    <w:rsid w:val="004E74FC"/>
    <w:rsid w:val="004E7BCB"/>
    <w:rsid w:val="004F0305"/>
    <w:rsid w:val="004F0531"/>
    <w:rsid w:val="004F160D"/>
    <w:rsid w:val="004F1C42"/>
    <w:rsid w:val="004F3664"/>
    <w:rsid w:val="004F4721"/>
    <w:rsid w:val="004F4972"/>
    <w:rsid w:val="004F4A1F"/>
    <w:rsid w:val="004F4A3C"/>
    <w:rsid w:val="004F53C6"/>
    <w:rsid w:val="004F572F"/>
    <w:rsid w:val="004F594C"/>
    <w:rsid w:val="004F5A92"/>
    <w:rsid w:val="004F5F15"/>
    <w:rsid w:val="004F6A61"/>
    <w:rsid w:val="0050249C"/>
    <w:rsid w:val="0050275D"/>
    <w:rsid w:val="005028C5"/>
    <w:rsid w:val="0050341F"/>
    <w:rsid w:val="00503645"/>
    <w:rsid w:val="005039CB"/>
    <w:rsid w:val="00505539"/>
    <w:rsid w:val="00505605"/>
    <w:rsid w:val="005058E7"/>
    <w:rsid w:val="005059CC"/>
    <w:rsid w:val="00506517"/>
    <w:rsid w:val="0050679C"/>
    <w:rsid w:val="005068A3"/>
    <w:rsid w:val="00506CAB"/>
    <w:rsid w:val="005074E1"/>
    <w:rsid w:val="005106A7"/>
    <w:rsid w:val="005107F3"/>
    <w:rsid w:val="0051172F"/>
    <w:rsid w:val="00512729"/>
    <w:rsid w:val="005128A4"/>
    <w:rsid w:val="00512D49"/>
    <w:rsid w:val="00513C8A"/>
    <w:rsid w:val="00513DC8"/>
    <w:rsid w:val="0051425F"/>
    <w:rsid w:val="00514340"/>
    <w:rsid w:val="00514769"/>
    <w:rsid w:val="00514C75"/>
    <w:rsid w:val="00515A79"/>
    <w:rsid w:val="00516375"/>
    <w:rsid w:val="0051662E"/>
    <w:rsid w:val="005173B7"/>
    <w:rsid w:val="0051765B"/>
    <w:rsid w:val="005179A3"/>
    <w:rsid w:val="00520E2F"/>
    <w:rsid w:val="0052105A"/>
    <w:rsid w:val="0052133B"/>
    <w:rsid w:val="0052219E"/>
    <w:rsid w:val="005239C8"/>
    <w:rsid w:val="0052462E"/>
    <w:rsid w:val="00525254"/>
    <w:rsid w:val="00525729"/>
    <w:rsid w:val="00526429"/>
    <w:rsid w:val="0052701F"/>
    <w:rsid w:val="00527FAC"/>
    <w:rsid w:val="00530853"/>
    <w:rsid w:val="00530B96"/>
    <w:rsid w:val="0053303C"/>
    <w:rsid w:val="00533CBC"/>
    <w:rsid w:val="005342E1"/>
    <w:rsid w:val="00534FBD"/>
    <w:rsid w:val="00536899"/>
    <w:rsid w:val="00536B0B"/>
    <w:rsid w:val="00536B15"/>
    <w:rsid w:val="00536F1F"/>
    <w:rsid w:val="0054000D"/>
    <w:rsid w:val="00540997"/>
    <w:rsid w:val="00541143"/>
    <w:rsid w:val="00541687"/>
    <w:rsid w:val="00541AA6"/>
    <w:rsid w:val="00541CE6"/>
    <w:rsid w:val="0054201A"/>
    <w:rsid w:val="00542240"/>
    <w:rsid w:val="00542293"/>
    <w:rsid w:val="005425DD"/>
    <w:rsid w:val="00542631"/>
    <w:rsid w:val="005428A9"/>
    <w:rsid w:val="00545AB8"/>
    <w:rsid w:val="0054633E"/>
    <w:rsid w:val="00546B06"/>
    <w:rsid w:val="00547340"/>
    <w:rsid w:val="00550045"/>
    <w:rsid w:val="005507E2"/>
    <w:rsid w:val="00550FE0"/>
    <w:rsid w:val="005523C8"/>
    <w:rsid w:val="00552F90"/>
    <w:rsid w:val="005548D1"/>
    <w:rsid w:val="00556FB8"/>
    <w:rsid w:val="00557A7C"/>
    <w:rsid w:val="005622D2"/>
    <w:rsid w:val="0056243C"/>
    <w:rsid w:val="00562EFD"/>
    <w:rsid w:val="005630CB"/>
    <w:rsid w:val="00564967"/>
    <w:rsid w:val="00564FFB"/>
    <w:rsid w:val="005651A9"/>
    <w:rsid w:val="00566936"/>
    <w:rsid w:val="00566FB7"/>
    <w:rsid w:val="00566FE6"/>
    <w:rsid w:val="00570940"/>
    <w:rsid w:val="00570964"/>
    <w:rsid w:val="00570D4F"/>
    <w:rsid w:val="00571026"/>
    <w:rsid w:val="005717C8"/>
    <w:rsid w:val="005725B8"/>
    <w:rsid w:val="00572851"/>
    <w:rsid w:val="00572981"/>
    <w:rsid w:val="0057308E"/>
    <w:rsid w:val="00573C59"/>
    <w:rsid w:val="00574F0F"/>
    <w:rsid w:val="005752AA"/>
    <w:rsid w:val="00575A38"/>
    <w:rsid w:val="00575C55"/>
    <w:rsid w:val="00575E74"/>
    <w:rsid w:val="00576045"/>
    <w:rsid w:val="0057609B"/>
    <w:rsid w:val="0057661A"/>
    <w:rsid w:val="00576A6D"/>
    <w:rsid w:val="00576E6B"/>
    <w:rsid w:val="005779F8"/>
    <w:rsid w:val="00577B38"/>
    <w:rsid w:val="0058030E"/>
    <w:rsid w:val="0058136C"/>
    <w:rsid w:val="00581C58"/>
    <w:rsid w:val="005820F7"/>
    <w:rsid w:val="0058212F"/>
    <w:rsid w:val="005824EB"/>
    <w:rsid w:val="0058430C"/>
    <w:rsid w:val="00584D74"/>
    <w:rsid w:val="00586170"/>
    <w:rsid w:val="005869D1"/>
    <w:rsid w:val="00587BFB"/>
    <w:rsid w:val="00590444"/>
    <w:rsid w:val="00592826"/>
    <w:rsid w:val="00593338"/>
    <w:rsid w:val="00593554"/>
    <w:rsid w:val="00593867"/>
    <w:rsid w:val="00594684"/>
    <w:rsid w:val="00594A25"/>
    <w:rsid w:val="00595581"/>
    <w:rsid w:val="00595B77"/>
    <w:rsid w:val="00595D15"/>
    <w:rsid w:val="00597214"/>
    <w:rsid w:val="00597D3D"/>
    <w:rsid w:val="005A0105"/>
    <w:rsid w:val="005A01CC"/>
    <w:rsid w:val="005A052C"/>
    <w:rsid w:val="005A2DD9"/>
    <w:rsid w:val="005A2FE0"/>
    <w:rsid w:val="005A3757"/>
    <w:rsid w:val="005A4409"/>
    <w:rsid w:val="005A44D6"/>
    <w:rsid w:val="005A450E"/>
    <w:rsid w:val="005A4801"/>
    <w:rsid w:val="005A51A6"/>
    <w:rsid w:val="005A5466"/>
    <w:rsid w:val="005A7EF1"/>
    <w:rsid w:val="005B0730"/>
    <w:rsid w:val="005B199E"/>
    <w:rsid w:val="005B21BB"/>
    <w:rsid w:val="005B22C5"/>
    <w:rsid w:val="005B323E"/>
    <w:rsid w:val="005B4E3C"/>
    <w:rsid w:val="005B5174"/>
    <w:rsid w:val="005B5A92"/>
    <w:rsid w:val="005B653C"/>
    <w:rsid w:val="005B65ED"/>
    <w:rsid w:val="005B6873"/>
    <w:rsid w:val="005B71D5"/>
    <w:rsid w:val="005B7526"/>
    <w:rsid w:val="005C1AD1"/>
    <w:rsid w:val="005C1F65"/>
    <w:rsid w:val="005C20BA"/>
    <w:rsid w:val="005C2196"/>
    <w:rsid w:val="005C246B"/>
    <w:rsid w:val="005C258E"/>
    <w:rsid w:val="005C3AD4"/>
    <w:rsid w:val="005C3BF0"/>
    <w:rsid w:val="005C4C23"/>
    <w:rsid w:val="005C5D94"/>
    <w:rsid w:val="005C623E"/>
    <w:rsid w:val="005C67D9"/>
    <w:rsid w:val="005C7108"/>
    <w:rsid w:val="005C742F"/>
    <w:rsid w:val="005C7FC7"/>
    <w:rsid w:val="005D032F"/>
    <w:rsid w:val="005D043E"/>
    <w:rsid w:val="005D0494"/>
    <w:rsid w:val="005D0524"/>
    <w:rsid w:val="005D084C"/>
    <w:rsid w:val="005D08FA"/>
    <w:rsid w:val="005D0B68"/>
    <w:rsid w:val="005D0CB2"/>
    <w:rsid w:val="005D13D3"/>
    <w:rsid w:val="005D17C1"/>
    <w:rsid w:val="005D20B9"/>
    <w:rsid w:val="005D2174"/>
    <w:rsid w:val="005D22E7"/>
    <w:rsid w:val="005D3748"/>
    <w:rsid w:val="005D398E"/>
    <w:rsid w:val="005D4050"/>
    <w:rsid w:val="005D4423"/>
    <w:rsid w:val="005D7577"/>
    <w:rsid w:val="005D78BC"/>
    <w:rsid w:val="005D7928"/>
    <w:rsid w:val="005E02D2"/>
    <w:rsid w:val="005E0392"/>
    <w:rsid w:val="005E069B"/>
    <w:rsid w:val="005E177F"/>
    <w:rsid w:val="005E1F60"/>
    <w:rsid w:val="005E2321"/>
    <w:rsid w:val="005E2550"/>
    <w:rsid w:val="005E2C06"/>
    <w:rsid w:val="005E3890"/>
    <w:rsid w:val="005E391F"/>
    <w:rsid w:val="005E421B"/>
    <w:rsid w:val="005E4BA5"/>
    <w:rsid w:val="005E5020"/>
    <w:rsid w:val="005E5BB3"/>
    <w:rsid w:val="005E5F5E"/>
    <w:rsid w:val="005E6E91"/>
    <w:rsid w:val="005E7A40"/>
    <w:rsid w:val="005E7C0B"/>
    <w:rsid w:val="005F0366"/>
    <w:rsid w:val="005F06E5"/>
    <w:rsid w:val="005F1289"/>
    <w:rsid w:val="005F1B8D"/>
    <w:rsid w:val="005F26E7"/>
    <w:rsid w:val="005F2E5C"/>
    <w:rsid w:val="005F37F2"/>
    <w:rsid w:val="005F516F"/>
    <w:rsid w:val="005F518B"/>
    <w:rsid w:val="005F52B7"/>
    <w:rsid w:val="005F52D9"/>
    <w:rsid w:val="005F5DFF"/>
    <w:rsid w:val="005F66B6"/>
    <w:rsid w:val="00600EB0"/>
    <w:rsid w:val="0060101E"/>
    <w:rsid w:val="0060183B"/>
    <w:rsid w:val="00601A4C"/>
    <w:rsid w:val="00602AB4"/>
    <w:rsid w:val="006039DE"/>
    <w:rsid w:val="00603C76"/>
    <w:rsid w:val="00604426"/>
    <w:rsid w:val="00605138"/>
    <w:rsid w:val="0060595C"/>
    <w:rsid w:val="00606B60"/>
    <w:rsid w:val="00607234"/>
    <w:rsid w:val="006076C1"/>
    <w:rsid w:val="00607715"/>
    <w:rsid w:val="0061065D"/>
    <w:rsid w:val="00610C91"/>
    <w:rsid w:val="00612BED"/>
    <w:rsid w:val="00613230"/>
    <w:rsid w:val="00613395"/>
    <w:rsid w:val="00614647"/>
    <w:rsid w:val="006148EB"/>
    <w:rsid w:val="00614E7E"/>
    <w:rsid w:val="0061562B"/>
    <w:rsid w:val="00615802"/>
    <w:rsid w:val="006163F8"/>
    <w:rsid w:val="00617F99"/>
    <w:rsid w:val="0062055F"/>
    <w:rsid w:val="00620A7C"/>
    <w:rsid w:val="006214A7"/>
    <w:rsid w:val="00622D05"/>
    <w:rsid w:val="00623BF9"/>
    <w:rsid w:val="0062401F"/>
    <w:rsid w:val="006244D2"/>
    <w:rsid w:val="00624E0E"/>
    <w:rsid w:val="006256C0"/>
    <w:rsid w:val="00625FEE"/>
    <w:rsid w:val="006277A2"/>
    <w:rsid w:val="00631635"/>
    <w:rsid w:val="00631BB6"/>
    <w:rsid w:val="00631ED9"/>
    <w:rsid w:val="00632CB4"/>
    <w:rsid w:val="006342C3"/>
    <w:rsid w:val="006343E1"/>
    <w:rsid w:val="006346AE"/>
    <w:rsid w:val="00634854"/>
    <w:rsid w:val="00635D10"/>
    <w:rsid w:val="0063604E"/>
    <w:rsid w:val="006360D8"/>
    <w:rsid w:val="00636426"/>
    <w:rsid w:val="00636E63"/>
    <w:rsid w:val="006373B5"/>
    <w:rsid w:val="00637453"/>
    <w:rsid w:val="00637A22"/>
    <w:rsid w:val="00640058"/>
    <w:rsid w:val="00640492"/>
    <w:rsid w:val="00641AAA"/>
    <w:rsid w:val="0064210F"/>
    <w:rsid w:val="0064230B"/>
    <w:rsid w:val="006429F7"/>
    <w:rsid w:val="00642D44"/>
    <w:rsid w:val="00642DCD"/>
    <w:rsid w:val="00644299"/>
    <w:rsid w:val="006442A8"/>
    <w:rsid w:val="00644382"/>
    <w:rsid w:val="00644426"/>
    <w:rsid w:val="00645248"/>
    <w:rsid w:val="00646171"/>
    <w:rsid w:val="0064676C"/>
    <w:rsid w:val="006467B5"/>
    <w:rsid w:val="00647C87"/>
    <w:rsid w:val="00651606"/>
    <w:rsid w:val="006535BF"/>
    <w:rsid w:val="006541F5"/>
    <w:rsid w:val="00654510"/>
    <w:rsid w:val="00654DD7"/>
    <w:rsid w:val="00656115"/>
    <w:rsid w:val="00656346"/>
    <w:rsid w:val="0065662C"/>
    <w:rsid w:val="006569E7"/>
    <w:rsid w:val="00656C5D"/>
    <w:rsid w:val="00657348"/>
    <w:rsid w:val="006606CA"/>
    <w:rsid w:val="0066108E"/>
    <w:rsid w:val="0066176A"/>
    <w:rsid w:val="00661868"/>
    <w:rsid w:val="006625D0"/>
    <w:rsid w:val="00662699"/>
    <w:rsid w:val="00663174"/>
    <w:rsid w:val="0066478B"/>
    <w:rsid w:val="00664BBC"/>
    <w:rsid w:val="00665BED"/>
    <w:rsid w:val="00666E6C"/>
    <w:rsid w:val="00667C97"/>
    <w:rsid w:val="00667CFA"/>
    <w:rsid w:val="00670570"/>
    <w:rsid w:val="00670AF6"/>
    <w:rsid w:val="00672F85"/>
    <w:rsid w:val="00673F68"/>
    <w:rsid w:val="006748D9"/>
    <w:rsid w:val="00674FA5"/>
    <w:rsid w:val="00675244"/>
    <w:rsid w:val="0067546C"/>
    <w:rsid w:val="006758A0"/>
    <w:rsid w:val="00676A0F"/>
    <w:rsid w:val="006776FA"/>
    <w:rsid w:val="00677935"/>
    <w:rsid w:val="00680FBE"/>
    <w:rsid w:val="00681037"/>
    <w:rsid w:val="006814A0"/>
    <w:rsid w:val="00681786"/>
    <w:rsid w:val="0068339F"/>
    <w:rsid w:val="0068385C"/>
    <w:rsid w:val="00684234"/>
    <w:rsid w:val="006845F4"/>
    <w:rsid w:val="00684E2F"/>
    <w:rsid w:val="0068553A"/>
    <w:rsid w:val="006857C0"/>
    <w:rsid w:val="00685F9B"/>
    <w:rsid w:val="006869A1"/>
    <w:rsid w:val="006905C7"/>
    <w:rsid w:val="00690824"/>
    <w:rsid w:val="00690ED6"/>
    <w:rsid w:val="00691131"/>
    <w:rsid w:val="00691811"/>
    <w:rsid w:val="00691945"/>
    <w:rsid w:val="0069236E"/>
    <w:rsid w:val="00692A84"/>
    <w:rsid w:val="00693009"/>
    <w:rsid w:val="006930D0"/>
    <w:rsid w:val="0069321C"/>
    <w:rsid w:val="0069506B"/>
    <w:rsid w:val="00696153"/>
    <w:rsid w:val="00696A30"/>
    <w:rsid w:val="00696C9F"/>
    <w:rsid w:val="00696DAD"/>
    <w:rsid w:val="006975DD"/>
    <w:rsid w:val="00697922"/>
    <w:rsid w:val="006979DD"/>
    <w:rsid w:val="006A051A"/>
    <w:rsid w:val="006A07CC"/>
    <w:rsid w:val="006A123A"/>
    <w:rsid w:val="006A320A"/>
    <w:rsid w:val="006A4166"/>
    <w:rsid w:val="006A430F"/>
    <w:rsid w:val="006A57D0"/>
    <w:rsid w:val="006A640A"/>
    <w:rsid w:val="006A68CA"/>
    <w:rsid w:val="006B0416"/>
    <w:rsid w:val="006B0A4A"/>
    <w:rsid w:val="006B0F1D"/>
    <w:rsid w:val="006B124B"/>
    <w:rsid w:val="006B1651"/>
    <w:rsid w:val="006B18C1"/>
    <w:rsid w:val="006B19F0"/>
    <w:rsid w:val="006B29AA"/>
    <w:rsid w:val="006B3B39"/>
    <w:rsid w:val="006B43E7"/>
    <w:rsid w:val="006B4A73"/>
    <w:rsid w:val="006B504C"/>
    <w:rsid w:val="006B5433"/>
    <w:rsid w:val="006B5775"/>
    <w:rsid w:val="006B7B02"/>
    <w:rsid w:val="006C02C1"/>
    <w:rsid w:val="006C0D97"/>
    <w:rsid w:val="006C106A"/>
    <w:rsid w:val="006C1527"/>
    <w:rsid w:val="006C1CBC"/>
    <w:rsid w:val="006C2189"/>
    <w:rsid w:val="006C2A13"/>
    <w:rsid w:val="006C2C61"/>
    <w:rsid w:val="006C2FD4"/>
    <w:rsid w:val="006C3B62"/>
    <w:rsid w:val="006C4500"/>
    <w:rsid w:val="006C4F06"/>
    <w:rsid w:val="006C6D8D"/>
    <w:rsid w:val="006C7660"/>
    <w:rsid w:val="006D034F"/>
    <w:rsid w:val="006D07F7"/>
    <w:rsid w:val="006D18D9"/>
    <w:rsid w:val="006D1BE3"/>
    <w:rsid w:val="006D1FC6"/>
    <w:rsid w:val="006D27B7"/>
    <w:rsid w:val="006D3163"/>
    <w:rsid w:val="006D3470"/>
    <w:rsid w:val="006D3479"/>
    <w:rsid w:val="006D378E"/>
    <w:rsid w:val="006D39A4"/>
    <w:rsid w:val="006D473D"/>
    <w:rsid w:val="006D49B5"/>
    <w:rsid w:val="006D536B"/>
    <w:rsid w:val="006D55D3"/>
    <w:rsid w:val="006D6714"/>
    <w:rsid w:val="006D7953"/>
    <w:rsid w:val="006E047C"/>
    <w:rsid w:val="006E0D16"/>
    <w:rsid w:val="006E0E0D"/>
    <w:rsid w:val="006E1221"/>
    <w:rsid w:val="006E20A8"/>
    <w:rsid w:val="006E3441"/>
    <w:rsid w:val="006E4606"/>
    <w:rsid w:val="006E5699"/>
    <w:rsid w:val="006E6139"/>
    <w:rsid w:val="006E6542"/>
    <w:rsid w:val="006E65C2"/>
    <w:rsid w:val="006E6A62"/>
    <w:rsid w:val="006E6BB3"/>
    <w:rsid w:val="006E6D21"/>
    <w:rsid w:val="006F3F3F"/>
    <w:rsid w:val="006F49DE"/>
    <w:rsid w:val="006F5844"/>
    <w:rsid w:val="006F5B14"/>
    <w:rsid w:val="006F61EF"/>
    <w:rsid w:val="006F6269"/>
    <w:rsid w:val="006F6AD0"/>
    <w:rsid w:val="006F77DF"/>
    <w:rsid w:val="007001A3"/>
    <w:rsid w:val="00700831"/>
    <w:rsid w:val="007009B2"/>
    <w:rsid w:val="00702AC6"/>
    <w:rsid w:val="007034A8"/>
    <w:rsid w:val="007047C8"/>
    <w:rsid w:val="00704B9C"/>
    <w:rsid w:val="007050C4"/>
    <w:rsid w:val="0070599C"/>
    <w:rsid w:val="00706138"/>
    <w:rsid w:val="00706353"/>
    <w:rsid w:val="00710216"/>
    <w:rsid w:val="00710DAA"/>
    <w:rsid w:val="00710E26"/>
    <w:rsid w:val="007110D7"/>
    <w:rsid w:val="00711972"/>
    <w:rsid w:val="00711EA1"/>
    <w:rsid w:val="00711F88"/>
    <w:rsid w:val="0071349D"/>
    <w:rsid w:val="00713C70"/>
    <w:rsid w:val="00714050"/>
    <w:rsid w:val="0071435B"/>
    <w:rsid w:val="00714497"/>
    <w:rsid w:val="00714D6D"/>
    <w:rsid w:val="007155BE"/>
    <w:rsid w:val="00716968"/>
    <w:rsid w:val="00716B85"/>
    <w:rsid w:val="007173D8"/>
    <w:rsid w:val="00717603"/>
    <w:rsid w:val="007178C7"/>
    <w:rsid w:val="00717B07"/>
    <w:rsid w:val="00717F3C"/>
    <w:rsid w:val="0072042F"/>
    <w:rsid w:val="0072064B"/>
    <w:rsid w:val="007226F0"/>
    <w:rsid w:val="00722DD2"/>
    <w:rsid w:val="00722DE7"/>
    <w:rsid w:val="00722F69"/>
    <w:rsid w:val="007232FE"/>
    <w:rsid w:val="007249FB"/>
    <w:rsid w:val="00724B1F"/>
    <w:rsid w:val="00724BF8"/>
    <w:rsid w:val="0072561F"/>
    <w:rsid w:val="00725B60"/>
    <w:rsid w:val="00725DEA"/>
    <w:rsid w:val="00725EA2"/>
    <w:rsid w:val="00726FD2"/>
    <w:rsid w:val="00730FA1"/>
    <w:rsid w:val="007315B6"/>
    <w:rsid w:val="0073279A"/>
    <w:rsid w:val="00733D4B"/>
    <w:rsid w:val="00734014"/>
    <w:rsid w:val="00734313"/>
    <w:rsid w:val="00735463"/>
    <w:rsid w:val="00735F1E"/>
    <w:rsid w:val="0073632D"/>
    <w:rsid w:val="00737643"/>
    <w:rsid w:val="007400EE"/>
    <w:rsid w:val="0074016B"/>
    <w:rsid w:val="007416E8"/>
    <w:rsid w:val="00741B0D"/>
    <w:rsid w:val="00741B6C"/>
    <w:rsid w:val="00741DD4"/>
    <w:rsid w:val="00742140"/>
    <w:rsid w:val="00743D49"/>
    <w:rsid w:val="00743EA6"/>
    <w:rsid w:val="0074417E"/>
    <w:rsid w:val="00744422"/>
    <w:rsid w:val="0074469C"/>
    <w:rsid w:val="00745514"/>
    <w:rsid w:val="00745696"/>
    <w:rsid w:val="00745BBE"/>
    <w:rsid w:val="0074672F"/>
    <w:rsid w:val="00746B13"/>
    <w:rsid w:val="007473F5"/>
    <w:rsid w:val="0074783B"/>
    <w:rsid w:val="00747D0E"/>
    <w:rsid w:val="00747E48"/>
    <w:rsid w:val="007505B1"/>
    <w:rsid w:val="00751102"/>
    <w:rsid w:val="00751CB1"/>
    <w:rsid w:val="007520FE"/>
    <w:rsid w:val="00752B70"/>
    <w:rsid w:val="007536BA"/>
    <w:rsid w:val="0075598C"/>
    <w:rsid w:val="00755A30"/>
    <w:rsid w:val="00757ECC"/>
    <w:rsid w:val="007606C4"/>
    <w:rsid w:val="00760A3D"/>
    <w:rsid w:val="007614C1"/>
    <w:rsid w:val="00761ADD"/>
    <w:rsid w:val="00761CCB"/>
    <w:rsid w:val="0076249A"/>
    <w:rsid w:val="007629B1"/>
    <w:rsid w:val="00763B78"/>
    <w:rsid w:val="00764A6E"/>
    <w:rsid w:val="00764A7E"/>
    <w:rsid w:val="00764C34"/>
    <w:rsid w:val="0076524A"/>
    <w:rsid w:val="00765963"/>
    <w:rsid w:val="00767720"/>
    <w:rsid w:val="007712A9"/>
    <w:rsid w:val="00771C02"/>
    <w:rsid w:val="00771EBD"/>
    <w:rsid w:val="00772465"/>
    <w:rsid w:val="00772E50"/>
    <w:rsid w:val="00773476"/>
    <w:rsid w:val="00773C0A"/>
    <w:rsid w:val="00773CB4"/>
    <w:rsid w:val="0077411E"/>
    <w:rsid w:val="007742AF"/>
    <w:rsid w:val="007748BD"/>
    <w:rsid w:val="00775750"/>
    <w:rsid w:val="007767A3"/>
    <w:rsid w:val="00776E29"/>
    <w:rsid w:val="0077739B"/>
    <w:rsid w:val="0078101D"/>
    <w:rsid w:val="007818ED"/>
    <w:rsid w:val="00782D77"/>
    <w:rsid w:val="007840F9"/>
    <w:rsid w:val="00784236"/>
    <w:rsid w:val="00784367"/>
    <w:rsid w:val="007849EE"/>
    <w:rsid w:val="0078616C"/>
    <w:rsid w:val="007863BC"/>
    <w:rsid w:val="007868D6"/>
    <w:rsid w:val="0078696D"/>
    <w:rsid w:val="00786CF3"/>
    <w:rsid w:val="00787BE6"/>
    <w:rsid w:val="007900AA"/>
    <w:rsid w:val="00791630"/>
    <w:rsid w:val="0079272A"/>
    <w:rsid w:val="00793C76"/>
    <w:rsid w:val="00793D59"/>
    <w:rsid w:val="00794358"/>
    <w:rsid w:val="00794DED"/>
    <w:rsid w:val="007950D9"/>
    <w:rsid w:val="00795498"/>
    <w:rsid w:val="0079660D"/>
    <w:rsid w:val="0079699E"/>
    <w:rsid w:val="007979B7"/>
    <w:rsid w:val="007A0563"/>
    <w:rsid w:val="007A0590"/>
    <w:rsid w:val="007A069F"/>
    <w:rsid w:val="007A0A49"/>
    <w:rsid w:val="007A158D"/>
    <w:rsid w:val="007A1836"/>
    <w:rsid w:val="007A1D13"/>
    <w:rsid w:val="007A205D"/>
    <w:rsid w:val="007A293E"/>
    <w:rsid w:val="007A2966"/>
    <w:rsid w:val="007A2AD4"/>
    <w:rsid w:val="007A2C78"/>
    <w:rsid w:val="007A2E40"/>
    <w:rsid w:val="007A2F7C"/>
    <w:rsid w:val="007A3870"/>
    <w:rsid w:val="007A3891"/>
    <w:rsid w:val="007A3B4A"/>
    <w:rsid w:val="007A4954"/>
    <w:rsid w:val="007A71E9"/>
    <w:rsid w:val="007A797F"/>
    <w:rsid w:val="007A7F18"/>
    <w:rsid w:val="007A7F5E"/>
    <w:rsid w:val="007B0449"/>
    <w:rsid w:val="007B1EDA"/>
    <w:rsid w:val="007B224D"/>
    <w:rsid w:val="007B2368"/>
    <w:rsid w:val="007B27BD"/>
    <w:rsid w:val="007B3691"/>
    <w:rsid w:val="007B41E6"/>
    <w:rsid w:val="007B43AF"/>
    <w:rsid w:val="007B4B6C"/>
    <w:rsid w:val="007B5464"/>
    <w:rsid w:val="007B606D"/>
    <w:rsid w:val="007B74F4"/>
    <w:rsid w:val="007B7A68"/>
    <w:rsid w:val="007B7DB0"/>
    <w:rsid w:val="007C001E"/>
    <w:rsid w:val="007C14D0"/>
    <w:rsid w:val="007C17A7"/>
    <w:rsid w:val="007C2731"/>
    <w:rsid w:val="007C27E2"/>
    <w:rsid w:val="007C31B4"/>
    <w:rsid w:val="007C3DB3"/>
    <w:rsid w:val="007C4615"/>
    <w:rsid w:val="007C48C6"/>
    <w:rsid w:val="007C4EC4"/>
    <w:rsid w:val="007C5138"/>
    <w:rsid w:val="007D1CAD"/>
    <w:rsid w:val="007D29AA"/>
    <w:rsid w:val="007D33EF"/>
    <w:rsid w:val="007D396D"/>
    <w:rsid w:val="007D5D0B"/>
    <w:rsid w:val="007D654D"/>
    <w:rsid w:val="007D699C"/>
    <w:rsid w:val="007D6D47"/>
    <w:rsid w:val="007D753A"/>
    <w:rsid w:val="007E1014"/>
    <w:rsid w:val="007E15FA"/>
    <w:rsid w:val="007E192F"/>
    <w:rsid w:val="007E2E49"/>
    <w:rsid w:val="007E3717"/>
    <w:rsid w:val="007E405F"/>
    <w:rsid w:val="007E470B"/>
    <w:rsid w:val="007E50BE"/>
    <w:rsid w:val="007E5467"/>
    <w:rsid w:val="007E6862"/>
    <w:rsid w:val="007E6DC9"/>
    <w:rsid w:val="007E7BD7"/>
    <w:rsid w:val="007E7DEA"/>
    <w:rsid w:val="007F03FE"/>
    <w:rsid w:val="007F07D7"/>
    <w:rsid w:val="007F08CE"/>
    <w:rsid w:val="007F0C2F"/>
    <w:rsid w:val="007F0EF6"/>
    <w:rsid w:val="007F13CF"/>
    <w:rsid w:val="007F3FE9"/>
    <w:rsid w:val="007F46A1"/>
    <w:rsid w:val="007F4703"/>
    <w:rsid w:val="007F4F7F"/>
    <w:rsid w:val="007F5DA7"/>
    <w:rsid w:val="007F5FB6"/>
    <w:rsid w:val="007F6806"/>
    <w:rsid w:val="007F6F92"/>
    <w:rsid w:val="00800390"/>
    <w:rsid w:val="0080151C"/>
    <w:rsid w:val="008016A0"/>
    <w:rsid w:val="00802019"/>
    <w:rsid w:val="008040C7"/>
    <w:rsid w:val="00804E5D"/>
    <w:rsid w:val="0080504A"/>
    <w:rsid w:val="00806348"/>
    <w:rsid w:val="00806F5B"/>
    <w:rsid w:val="00807140"/>
    <w:rsid w:val="00807CFB"/>
    <w:rsid w:val="00807E56"/>
    <w:rsid w:val="00810DC3"/>
    <w:rsid w:val="008124EF"/>
    <w:rsid w:val="008135BD"/>
    <w:rsid w:val="00813A39"/>
    <w:rsid w:val="00813AFF"/>
    <w:rsid w:val="0081493C"/>
    <w:rsid w:val="0081616A"/>
    <w:rsid w:val="008169DE"/>
    <w:rsid w:val="00816B54"/>
    <w:rsid w:val="008172FB"/>
    <w:rsid w:val="008204BA"/>
    <w:rsid w:val="00820AE4"/>
    <w:rsid w:val="00820FB7"/>
    <w:rsid w:val="00821E4C"/>
    <w:rsid w:val="00821EB0"/>
    <w:rsid w:val="008238FD"/>
    <w:rsid w:val="00823F03"/>
    <w:rsid w:val="0082414C"/>
    <w:rsid w:val="00824CD8"/>
    <w:rsid w:val="00825D77"/>
    <w:rsid w:val="008262EA"/>
    <w:rsid w:val="00827250"/>
    <w:rsid w:val="008272F0"/>
    <w:rsid w:val="00827B79"/>
    <w:rsid w:val="00827D93"/>
    <w:rsid w:val="00830085"/>
    <w:rsid w:val="00830C2C"/>
    <w:rsid w:val="008310DC"/>
    <w:rsid w:val="00832FE4"/>
    <w:rsid w:val="008336F7"/>
    <w:rsid w:val="00833BA5"/>
    <w:rsid w:val="00833EA6"/>
    <w:rsid w:val="008342BC"/>
    <w:rsid w:val="00835156"/>
    <w:rsid w:val="008356D5"/>
    <w:rsid w:val="00835848"/>
    <w:rsid w:val="008364FB"/>
    <w:rsid w:val="008371AE"/>
    <w:rsid w:val="00840910"/>
    <w:rsid w:val="00840FFC"/>
    <w:rsid w:val="00841480"/>
    <w:rsid w:val="0084191C"/>
    <w:rsid w:val="008419C6"/>
    <w:rsid w:val="008424D4"/>
    <w:rsid w:val="00842FF6"/>
    <w:rsid w:val="008433DE"/>
    <w:rsid w:val="008435BA"/>
    <w:rsid w:val="0084361F"/>
    <w:rsid w:val="008436EF"/>
    <w:rsid w:val="00843A4C"/>
    <w:rsid w:val="00843EE9"/>
    <w:rsid w:val="008443A9"/>
    <w:rsid w:val="0084574A"/>
    <w:rsid w:val="008457B0"/>
    <w:rsid w:val="00846B21"/>
    <w:rsid w:val="00846E94"/>
    <w:rsid w:val="00847097"/>
    <w:rsid w:val="00850CBC"/>
    <w:rsid w:val="00851500"/>
    <w:rsid w:val="00851B82"/>
    <w:rsid w:val="00851F2D"/>
    <w:rsid w:val="00852FE7"/>
    <w:rsid w:val="00853241"/>
    <w:rsid w:val="008532C3"/>
    <w:rsid w:val="008533CC"/>
    <w:rsid w:val="00853DE8"/>
    <w:rsid w:val="00854862"/>
    <w:rsid w:val="008551B8"/>
    <w:rsid w:val="008552EB"/>
    <w:rsid w:val="00855475"/>
    <w:rsid w:val="00855A26"/>
    <w:rsid w:val="00857B27"/>
    <w:rsid w:val="00861104"/>
    <w:rsid w:val="00861168"/>
    <w:rsid w:val="008639A0"/>
    <w:rsid w:val="0086430D"/>
    <w:rsid w:val="00864A40"/>
    <w:rsid w:val="00864BF0"/>
    <w:rsid w:val="00864D30"/>
    <w:rsid w:val="0086652E"/>
    <w:rsid w:val="008668E6"/>
    <w:rsid w:val="00867132"/>
    <w:rsid w:val="00867F5C"/>
    <w:rsid w:val="00870A1B"/>
    <w:rsid w:val="0087162F"/>
    <w:rsid w:val="0087211B"/>
    <w:rsid w:val="0087274A"/>
    <w:rsid w:val="0087286B"/>
    <w:rsid w:val="00872DD8"/>
    <w:rsid w:val="00874C2F"/>
    <w:rsid w:val="00875B15"/>
    <w:rsid w:val="0087642A"/>
    <w:rsid w:val="008773C3"/>
    <w:rsid w:val="008775F9"/>
    <w:rsid w:val="008801D7"/>
    <w:rsid w:val="00880581"/>
    <w:rsid w:val="00880B35"/>
    <w:rsid w:val="00881BF4"/>
    <w:rsid w:val="00881FB1"/>
    <w:rsid w:val="00882A37"/>
    <w:rsid w:val="00883107"/>
    <w:rsid w:val="00883786"/>
    <w:rsid w:val="0088575C"/>
    <w:rsid w:val="0088589D"/>
    <w:rsid w:val="00885D71"/>
    <w:rsid w:val="00886234"/>
    <w:rsid w:val="00886613"/>
    <w:rsid w:val="0088670E"/>
    <w:rsid w:val="00886B68"/>
    <w:rsid w:val="0088732A"/>
    <w:rsid w:val="008910F9"/>
    <w:rsid w:val="0089115E"/>
    <w:rsid w:val="00891189"/>
    <w:rsid w:val="00891923"/>
    <w:rsid w:val="00891980"/>
    <w:rsid w:val="00892581"/>
    <w:rsid w:val="00892604"/>
    <w:rsid w:val="00892C39"/>
    <w:rsid w:val="00892C88"/>
    <w:rsid w:val="00893505"/>
    <w:rsid w:val="00893925"/>
    <w:rsid w:val="00893B24"/>
    <w:rsid w:val="00894123"/>
    <w:rsid w:val="008945CB"/>
    <w:rsid w:val="008945D9"/>
    <w:rsid w:val="0089470C"/>
    <w:rsid w:val="00895B23"/>
    <w:rsid w:val="00896526"/>
    <w:rsid w:val="00896D21"/>
    <w:rsid w:val="008A085C"/>
    <w:rsid w:val="008A0B68"/>
    <w:rsid w:val="008A0ED3"/>
    <w:rsid w:val="008A115D"/>
    <w:rsid w:val="008A2195"/>
    <w:rsid w:val="008A28DE"/>
    <w:rsid w:val="008A3903"/>
    <w:rsid w:val="008A3F98"/>
    <w:rsid w:val="008A42E7"/>
    <w:rsid w:val="008A4BDD"/>
    <w:rsid w:val="008A557D"/>
    <w:rsid w:val="008A6A6D"/>
    <w:rsid w:val="008A6BF2"/>
    <w:rsid w:val="008A6C82"/>
    <w:rsid w:val="008A6D7B"/>
    <w:rsid w:val="008A7119"/>
    <w:rsid w:val="008A7862"/>
    <w:rsid w:val="008B15EA"/>
    <w:rsid w:val="008B1F28"/>
    <w:rsid w:val="008B21FC"/>
    <w:rsid w:val="008B2AC6"/>
    <w:rsid w:val="008B3A09"/>
    <w:rsid w:val="008B3D75"/>
    <w:rsid w:val="008B4457"/>
    <w:rsid w:val="008B4811"/>
    <w:rsid w:val="008B4D15"/>
    <w:rsid w:val="008B4FAF"/>
    <w:rsid w:val="008B6126"/>
    <w:rsid w:val="008B68D8"/>
    <w:rsid w:val="008B716B"/>
    <w:rsid w:val="008C18EB"/>
    <w:rsid w:val="008C27A4"/>
    <w:rsid w:val="008C27C5"/>
    <w:rsid w:val="008C3066"/>
    <w:rsid w:val="008C42A5"/>
    <w:rsid w:val="008C42D4"/>
    <w:rsid w:val="008C48CD"/>
    <w:rsid w:val="008C4D61"/>
    <w:rsid w:val="008C522D"/>
    <w:rsid w:val="008C52AE"/>
    <w:rsid w:val="008C5A56"/>
    <w:rsid w:val="008C6195"/>
    <w:rsid w:val="008C62F1"/>
    <w:rsid w:val="008C65E3"/>
    <w:rsid w:val="008C6BCB"/>
    <w:rsid w:val="008C7141"/>
    <w:rsid w:val="008C7637"/>
    <w:rsid w:val="008C767E"/>
    <w:rsid w:val="008C7863"/>
    <w:rsid w:val="008C7D8C"/>
    <w:rsid w:val="008D1176"/>
    <w:rsid w:val="008D1401"/>
    <w:rsid w:val="008D1AFB"/>
    <w:rsid w:val="008D23B3"/>
    <w:rsid w:val="008D23B4"/>
    <w:rsid w:val="008D23F8"/>
    <w:rsid w:val="008D33FF"/>
    <w:rsid w:val="008D4359"/>
    <w:rsid w:val="008D49E0"/>
    <w:rsid w:val="008D4DA1"/>
    <w:rsid w:val="008D568C"/>
    <w:rsid w:val="008D5DF7"/>
    <w:rsid w:val="008D5F46"/>
    <w:rsid w:val="008D64EA"/>
    <w:rsid w:val="008D796C"/>
    <w:rsid w:val="008D7BCB"/>
    <w:rsid w:val="008D7C81"/>
    <w:rsid w:val="008D7F44"/>
    <w:rsid w:val="008E005B"/>
    <w:rsid w:val="008E046A"/>
    <w:rsid w:val="008E0551"/>
    <w:rsid w:val="008E368F"/>
    <w:rsid w:val="008E3B25"/>
    <w:rsid w:val="008E504D"/>
    <w:rsid w:val="008E637C"/>
    <w:rsid w:val="008E7E5B"/>
    <w:rsid w:val="008F033E"/>
    <w:rsid w:val="008F042C"/>
    <w:rsid w:val="008F0663"/>
    <w:rsid w:val="008F06F1"/>
    <w:rsid w:val="008F0C0D"/>
    <w:rsid w:val="008F1E27"/>
    <w:rsid w:val="008F24C2"/>
    <w:rsid w:val="008F3582"/>
    <w:rsid w:val="008F3821"/>
    <w:rsid w:val="008F59E3"/>
    <w:rsid w:val="008F5C43"/>
    <w:rsid w:val="008F5CCF"/>
    <w:rsid w:val="008F6194"/>
    <w:rsid w:val="008F6993"/>
    <w:rsid w:val="00900353"/>
    <w:rsid w:val="009003C3"/>
    <w:rsid w:val="00905581"/>
    <w:rsid w:val="00906895"/>
    <w:rsid w:val="00906E1F"/>
    <w:rsid w:val="00906E52"/>
    <w:rsid w:val="00907628"/>
    <w:rsid w:val="009078CA"/>
    <w:rsid w:val="00910702"/>
    <w:rsid w:val="00912879"/>
    <w:rsid w:val="00912A00"/>
    <w:rsid w:val="00912C28"/>
    <w:rsid w:val="00913DE8"/>
    <w:rsid w:val="00913F8A"/>
    <w:rsid w:val="00914226"/>
    <w:rsid w:val="009171FF"/>
    <w:rsid w:val="009174C4"/>
    <w:rsid w:val="00920197"/>
    <w:rsid w:val="009201B6"/>
    <w:rsid w:val="00920D78"/>
    <w:rsid w:val="00922711"/>
    <w:rsid w:val="00922AC8"/>
    <w:rsid w:val="00922C0E"/>
    <w:rsid w:val="00922FCE"/>
    <w:rsid w:val="00923735"/>
    <w:rsid w:val="0092404D"/>
    <w:rsid w:val="009242BD"/>
    <w:rsid w:val="0092439F"/>
    <w:rsid w:val="009254CF"/>
    <w:rsid w:val="009263FF"/>
    <w:rsid w:val="009265A7"/>
    <w:rsid w:val="009265EC"/>
    <w:rsid w:val="00926A55"/>
    <w:rsid w:val="00926DCA"/>
    <w:rsid w:val="00930595"/>
    <w:rsid w:val="00930953"/>
    <w:rsid w:val="009321B4"/>
    <w:rsid w:val="009324DA"/>
    <w:rsid w:val="00932BAF"/>
    <w:rsid w:val="00932D41"/>
    <w:rsid w:val="00932F5C"/>
    <w:rsid w:val="00933B43"/>
    <w:rsid w:val="00933B71"/>
    <w:rsid w:val="009340B7"/>
    <w:rsid w:val="009341FE"/>
    <w:rsid w:val="009342DD"/>
    <w:rsid w:val="0093489A"/>
    <w:rsid w:val="00934A2A"/>
    <w:rsid w:val="00935654"/>
    <w:rsid w:val="0093593B"/>
    <w:rsid w:val="00936BDE"/>
    <w:rsid w:val="00936D93"/>
    <w:rsid w:val="009372E2"/>
    <w:rsid w:val="0093753D"/>
    <w:rsid w:val="009377B8"/>
    <w:rsid w:val="00937811"/>
    <w:rsid w:val="009403E8"/>
    <w:rsid w:val="00940BCF"/>
    <w:rsid w:val="0094155D"/>
    <w:rsid w:val="00941613"/>
    <w:rsid w:val="0094182C"/>
    <w:rsid w:val="00941E82"/>
    <w:rsid w:val="0094201D"/>
    <w:rsid w:val="009437F0"/>
    <w:rsid w:val="00943A88"/>
    <w:rsid w:val="00944A06"/>
    <w:rsid w:val="00944B2B"/>
    <w:rsid w:val="00944EBE"/>
    <w:rsid w:val="009450DD"/>
    <w:rsid w:val="00945BA5"/>
    <w:rsid w:val="00945C68"/>
    <w:rsid w:val="00945CDB"/>
    <w:rsid w:val="00946D6A"/>
    <w:rsid w:val="00947AF9"/>
    <w:rsid w:val="0095019D"/>
    <w:rsid w:val="009503D9"/>
    <w:rsid w:val="009504D3"/>
    <w:rsid w:val="00951A72"/>
    <w:rsid w:val="009521ED"/>
    <w:rsid w:val="00952B71"/>
    <w:rsid w:val="00953E30"/>
    <w:rsid w:val="00953EB8"/>
    <w:rsid w:val="00954A55"/>
    <w:rsid w:val="0095532A"/>
    <w:rsid w:val="00955D2F"/>
    <w:rsid w:val="00955EC1"/>
    <w:rsid w:val="0095603F"/>
    <w:rsid w:val="00956746"/>
    <w:rsid w:val="00957E72"/>
    <w:rsid w:val="00957FBF"/>
    <w:rsid w:val="00960BB4"/>
    <w:rsid w:val="009611A3"/>
    <w:rsid w:val="009615B7"/>
    <w:rsid w:val="009615F5"/>
    <w:rsid w:val="00961A41"/>
    <w:rsid w:val="009630F9"/>
    <w:rsid w:val="00963403"/>
    <w:rsid w:val="00963843"/>
    <w:rsid w:val="00964C81"/>
    <w:rsid w:val="00965724"/>
    <w:rsid w:val="00965D86"/>
    <w:rsid w:val="00966A2B"/>
    <w:rsid w:val="009674F2"/>
    <w:rsid w:val="00967700"/>
    <w:rsid w:val="00967D49"/>
    <w:rsid w:val="009701CF"/>
    <w:rsid w:val="00971BE5"/>
    <w:rsid w:val="009721C3"/>
    <w:rsid w:val="009733C1"/>
    <w:rsid w:val="00973807"/>
    <w:rsid w:val="009739D8"/>
    <w:rsid w:val="00974BBB"/>
    <w:rsid w:val="00974C48"/>
    <w:rsid w:val="00974F39"/>
    <w:rsid w:val="009751CC"/>
    <w:rsid w:val="0097601F"/>
    <w:rsid w:val="00976185"/>
    <w:rsid w:val="0097623A"/>
    <w:rsid w:val="009777EB"/>
    <w:rsid w:val="0097784E"/>
    <w:rsid w:val="00977F9F"/>
    <w:rsid w:val="00980171"/>
    <w:rsid w:val="00980653"/>
    <w:rsid w:val="00981208"/>
    <w:rsid w:val="009816A0"/>
    <w:rsid w:val="009818AB"/>
    <w:rsid w:val="00982624"/>
    <w:rsid w:val="009826C3"/>
    <w:rsid w:val="009828D4"/>
    <w:rsid w:val="00982F7D"/>
    <w:rsid w:val="0098461A"/>
    <w:rsid w:val="009853A8"/>
    <w:rsid w:val="009856C0"/>
    <w:rsid w:val="00987929"/>
    <w:rsid w:val="009879B1"/>
    <w:rsid w:val="00990062"/>
    <w:rsid w:val="00991098"/>
    <w:rsid w:val="009922FB"/>
    <w:rsid w:val="00992EAD"/>
    <w:rsid w:val="0099352D"/>
    <w:rsid w:val="00993A8A"/>
    <w:rsid w:val="0099497B"/>
    <w:rsid w:val="009952DF"/>
    <w:rsid w:val="00995DC2"/>
    <w:rsid w:val="00996155"/>
    <w:rsid w:val="009A0740"/>
    <w:rsid w:val="009A1281"/>
    <w:rsid w:val="009A1546"/>
    <w:rsid w:val="009A1D32"/>
    <w:rsid w:val="009A1ED9"/>
    <w:rsid w:val="009A1EDF"/>
    <w:rsid w:val="009A37CF"/>
    <w:rsid w:val="009A3C34"/>
    <w:rsid w:val="009A3E52"/>
    <w:rsid w:val="009A59C5"/>
    <w:rsid w:val="009A636C"/>
    <w:rsid w:val="009A6C76"/>
    <w:rsid w:val="009A6F6B"/>
    <w:rsid w:val="009A73AC"/>
    <w:rsid w:val="009A757F"/>
    <w:rsid w:val="009B0885"/>
    <w:rsid w:val="009B1E0A"/>
    <w:rsid w:val="009B1E9A"/>
    <w:rsid w:val="009B36E7"/>
    <w:rsid w:val="009B419F"/>
    <w:rsid w:val="009B47D5"/>
    <w:rsid w:val="009B55DA"/>
    <w:rsid w:val="009B683F"/>
    <w:rsid w:val="009B6ECA"/>
    <w:rsid w:val="009B70E5"/>
    <w:rsid w:val="009B77E2"/>
    <w:rsid w:val="009B7817"/>
    <w:rsid w:val="009C06DE"/>
    <w:rsid w:val="009C0FAA"/>
    <w:rsid w:val="009C0FB9"/>
    <w:rsid w:val="009C288B"/>
    <w:rsid w:val="009C2BA2"/>
    <w:rsid w:val="009C3A3B"/>
    <w:rsid w:val="009C3BAE"/>
    <w:rsid w:val="009C4ABA"/>
    <w:rsid w:val="009C4B38"/>
    <w:rsid w:val="009C51EF"/>
    <w:rsid w:val="009C570A"/>
    <w:rsid w:val="009C6C46"/>
    <w:rsid w:val="009C6C6D"/>
    <w:rsid w:val="009C7BF6"/>
    <w:rsid w:val="009D0812"/>
    <w:rsid w:val="009D1101"/>
    <w:rsid w:val="009D1470"/>
    <w:rsid w:val="009D1593"/>
    <w:rsid w:val="009D2209"/>
    <w:rsid w:val="009D3129"/>
    <w:rsid w:val="009D39E6"/>
    <w:rsid w:val="009D3A31"/>
    <w:rsid w:val="009D3C97"/>
    <w:rsid w:val="009D3F77"/>
    <w:rsid w:val="009D412B"/>
    <w:rsid w:val="009D4526"/>
    <w:rsid w:val="009D4A70"/>
    <w:rsid w:val="009D618E"/>
    <w:rsid w:val="009D62E7"/>
    <w:rsid w:val="009D67AF"/>
    <w:rsid w:val="009D6BE2"/>
    <w:rsid w:val="009D6BF9"/>
    <w:rsid w:val="009D73CE"/>
    <w:rsid w:val="009E03BB"/>
    <w:rsid w:val="009E06F9"/>
    <w:rsid w:val="009E1D7C"/>
    <w:rsid w:val="009E22EF"/>
    <w:rsid w:val="009E2442"/>
    <w:rsid w:val="009E2B41"/>
    <w:rsid w:val="009E37EB"/>
    <w:rsid w:val="009E3A9B"/>
    <w:rsid w:val="009E3B3F"/>
    <w:rsid w:val="009E3FE4"/>
    <w:rsid w:val="009E47B3"/>
    <w:rsid w:val="009E55EF"/>
    <w:rsid w:val="009E573A"/>
    <w:rsid w:val="009E6744"/>
    <w:rsid w:val="009E6A46"/>
    <w:rsid w:val="009E714C"/>
    <w:rsid w:val="009F08EC"/>
    <w:rsid w:val="009F0CFA"/>
    <w:rsid w:val="009F0E8E"/>
    <w:rsid w:val="009F17DD"/>
    <w:rsid w:val="009F19FD"/>
    <w:rsid w:val="009F2126"/>
    <w:rsid w:val="009F396D"/>
    <w:rsid w:val="009F3BB8"/>
    <w:rsid w:val="009F46B5"/>
    <w:rsid w:val="009F661A"/>
    <w:rsid w:val="009F672A"/>
    <w:rsid w:val="009F6F16"/>
    <w:rsid w:val="00A00092"/>
    <w:rsid w:val="00A01CA2"/>
    <w:rsid w:val="00A01EE8"/>
    <w:rsid w:val="00A01F73"/>
    <w:rsid w:val="00A0348C"/>
    <w:rsid w:val="00A03596"/>
    <w:rsid w:val="00A03919"/>
    <w:rsid w:val="00A03BA8"/>
    <w:rsid w:val="00A03C43"/>
    <w:rsid w:val="00A03FF4"/>
    <w:rsid w:val="00A05217"/>
    <w:rsid w:val="00A05973"/>
    <w:rsid w:val="00A07E74"/>
    <w:rsid w:val="00A07F7B"/>
    <w:rsid w:val="00A101C3"/>
    <w:rsid w:val="00A10409"/>
    <w:rsid w:val="00A10594"/>
    <w:rsid w:val="00A1090A"/>
    <w:rsid w:val="00A10E3E"/>
    <w:rsid w:val="00A10FC5"/>
    <w:rsid w:val="00A118BD"/>
    <w:rsid w:val="00A11C84"/>
    <w:rsid w:val="00A1280A"/>
    <w:rsid w:val="00A1330C"/>
    <w:rsid w:val="00A1345A"/>
    <w:rsid w:val="00A13F75"/>
    <w:rsid w:val="00A158F1"/>
    <w:rsid w:val="00A160DD"/>
    <w:rsid w:val="00A16534"/>
    <w:rsid w:val="00A17171"/>
    <w:rsid w:val="00A176F6"/>
    <w:rsid w:val="00A17A73"/>
    <w:rsid w:val="00A17E40"/>
    <w:rsid w:val="00A203DD"/>
    <w:rsid w:val="00A21F29"/>
    <w:rsid w:val="00A21FE4"/>
    <w:rsid w:val="00A22878"/>
    <w:rsid w:val="00A229A1"/>
    <w:rsid w:val="00A22B98"/>
    <w:rsid w:val="00A2379B"/>
    <w:rsid w:val="00A23ED0"/>
    <w:rsid w:val="00A26DFE"/>
    <w:rsid w:val="00A26E9C"/>
    <w:rsid w:val="00A26FE1"/>
    <w:rsid w:val="00A27541"/>
    <w:rsid w:val="00A2799C"/>
    <w:rsid w:val="00A30187"/>
    <w:rsid w:val="00A31A91"/>
    <w:rsid w:val="00A31F9A"/>
    <w:rsid w:val="00A337C4"/>
    <w:rsid w:val="00A34570"/>
    <w:rsid w:val="00A34A9B"/>
    <w:rsid w:val="00A355A0"/>
    <w:rsid w:val="00A358D1"/>
    <w:rsid w:val="00A3595D"/>
    <w:rsid w:val="00A35E69"/>
    <w:rsid w:val="00A35E9A"/>
    <w:rsid w:val="00A361B5"/>
    <w:rsid w:val="00A36334"/>
    <w:rsid w:val="00A379F4"/>
    <w:rsid w:val="00A37DCD"/>
    <w:rsid w:val="00A402AD"/>
    <w:rsid w:val="00A40730"/>
    <w:rsid w:val="00A4136F"/>
    <w:rsid w:val="00A413C8"/>
    <w:rsid w:val="00A41B40"/>
    <w:rsid w:val="00A41C79"/>
    <w:rsid w:val="00A4256C"/>
    <w:rsid w:val="00A42EDA"/>
    <w:rsid w:val="00A434E7"/>
    <w:rsid w:val="00A4409F"/>
    <w:rsid w:val="00A46C2F"/>
    <w:rsid w:val="00A46F05"/>
    <w:rsid w:val="00A46FE3"/>
    <w:rsid w:val="00A47C61"/>
    <w:rsid w:val="00A50348"/>
    <w:rsid w:val="00A5122D"/>
    <w:rsid w:val="00A512D8"/>
    <w:rsid w:val="00A51436"/>
    <w:rsid w:val="00A51C71"/>
    <w:rsid w:val="00A5207D"/>
    <w:rsid w:val="00A52605"/>
    <w:rsid w:val="00A52889"/>
    <w:rsid w:val="00A52922"/>
    <w:rsid w:val="00A52DDD"/>
    <w:rsid w:val="00A53B24"/>
    <w:rsid w:val="00A547ED"/>
    <w:rsid w:val="00A54BC4"/>
    <w:rsid w:val="00A5729B"/>
    <w:rsid w:val="00A578D4"/>
    <w:rsid w:val="00A60010"/>
    <w:rsid w:val="00A604A5"/>
    <w:rsid w:val="00A60CB7"/>
    <w:rsid w:val="00A61154"/>
    <w:rsid w:val="00A61813"/>
    <w:rsid w:val="00A627F7"/>
    <w:rsid w:val="00A63234"/>
    <w:rsid w:val="00A639F3"/>
    <w:rsid w:val="00A63C8A"/>
    <w:rsid w:val="00A63D9F"/>
    <w:rsid w:val="00A64804"/>
    <w:rsid w:val="00A649EE"/>
    <w:rsid w:val="00A65D07"/>
    <w:rsid w:val="00A664F7"/>
    <w:rsid w:val="00A66C31"/>
    <w:rsid w:val="00A67319"/>
    <w:rsid w:val="00A70772"/>
    <w:rsid w:val="00A70A2C"/>
    <w:rsid w:val="00A70D7D"/>
    <w:rsid w:val="00A70D90"/>
    <w:rsid w:val="00A71705"/>
    <w:rsid w:val="00A71ED1"/>
    <w:rsid w:val="00A726D1"/>
    <w:rsid w:val="00A74B08"/>
    <w:rsid w:val="00A74F67"/>
    <w:rsid w:val="00A752C5"/>
    <w:rsid w:val="00A755BF"/>
    <w:rsid w:val="00A7657E"/>
    <w:rsid w:val="00A76804"/>
    <w:rsid w:val="00A76D0D"/>
    <w:rsid w:val="00A777F6"/>
    <w:rsid w:val="00A81F09"/>
    <w:rsid w:val="00A8330B"/>
    <w:rsid w:val="00A83B53"/>
    <w:rsid w:val="00A83DC1"/>
    <w:rsid w:val="00A83F70"/>
    <w:rsid w:val="00A84CFA"/>
    <w:rsid w:val="00A85F53"/>
    <w:rsid w:val="00A86154"/>
    <w:rsid w:val="00A8665B"/>
    <w:rsid w:val="00A86C1A"/>
    <w:rsid w:val="00A873BD"/>
    <w:rsid w:val="00A87B1E"/>
    <w:rsid w:val="00A87CCB"/>
    <w:rsid w:val="00A90B01"/>
    <w:rsid w:val="00A90BAD"/>
    <w:rsid w:val="00A91BF4"/>
    <w:rsid w:val="00A923CF"/>
    <w:rsid w:val="00A96D20"/>
    <w:rsid w:val="00A96FA0"/>
    <w:rsid w:val="00A97193"/>
    <w:rsid w:val="00A9799D"/>
    <w:rsid w:val="00A97A07"/>
    <w:rsid w:val="00A97BBE"/>
    <w:rsid w:val="00A97D32"/>
    <w:rsid w:val="00A97EC8"/>
    <w:rsid w:val="00AA150B"/>
    <w:rsid w:val="00AA31E5"/>
    <w:rsid w:val="00AA36B2"/>
    <w:rsid w:val="00AA48AB"/>
    <w:rsid w:val="00AA4903"/>
    <w:rsid w:val="00AA5790"/>
    <w:rsid w:val="00AA6077"/>
    <w:rsid w:val="00AA64DA"/>
    <w:rsid w:val="00AA64F0"/>
    <w:rsid w:val="00AA718D"/>
    <w:rsid w:val="00AA77EB"/>
    <w:rsid w:val="00AA782E"/>
    <w:rsid w:val="00AA784D"/>
    <w:rsid w:val="00AA7AB2"/>
    <w:rsid w:val="00AA7F8D"/>
    <w:rsid w:val="00AB005E"/>
    <w:rsid w:val="00AB0D4A"/>
    <w:rsid w:val="00AB11F2"/>
    <w:rsid w:val="00AB1A28"/>
    <w:rsid w:val="00AB1D45"/>
    <w:rsid w:val="00AB1DA6"/>
    <w:rsid w:val="00AB258F"/>
    <w:rsid w:val="00AB2A2A"/>
    <w:rsid w:val="00AB30F1"/>
    <w:rsid w:val="00AB45DC"/>
    <w:rsid w:val="00AB4835"/>
    <w:rsid w:val="00AB4846"/>
    <w:rsid w:val="00AB4B09"/>
    <w:rsid w:val="00AB65B4"/>
    <w:rsid w:val="00AB70C8"/>
    <w:rsid w:val="00AB77E2"/>
    <w:rsid w:val="00AC019D"/>
    <w:rsid w:val="00AC034A"/>
    <w:rsid w:val="00AC21F0"/>
    <w:rsid w:val="00AC2E7F"/>
    <w:rsid w:val="00AC361B"/>
    <w:rsid w:val="00AC4B56"/>
    <w:rsid w:val="00AC5A29"/>
    <w:rsid w:val="00AC5A59"/>
    <w:rsid w:val="00AC5AF0"/>
    <w:rsid w:val="00AC6BF4"/>
    <w:rsid w:val="00AC73AB"/>
    <w:rsid w:val="00AD045D"/>
    <w:rsid w:val="00AD1347"/>
    <w:rsid w:val="00AD16E8"/>
    <w:rsid w:val="00AD1943"/>
    <w:rsid w:val="00AD1F46"/>
    <w:rsid w:val="00AD35FA"/>
    <w:rsid w:val="00AD3C90"/>
    <w:rsid w:val="00AD4FE2"/>
    <w:rsid w:val="00AD6A52"/>
    <w:rsid w:val="00AD6A68"/>
    <w:rsid w:val="00AD6E2B"/>
    <w:rsid w:val="00AD75B0"/>
    <w:rsid w:val="00AD783A"/>
    <w:rsid w:val="00AD7994"/>
    <w:rsid w:val="00AD7A5C"/>
    <w:rsid w:val="00AD7A7A"/>
    <w:rsid w:val="00AD7CDB"/>
    <w:rsid w:val="00AE08D3"/>
    <w:rsid w:val="00AE1A87"/>
    <w:rsid w:val="00AE1B02"/>
    <w:rsid w:val="00AE1E97"/>
    <w:rsid w:val="00AE2408"/>
    <w:rsid w:val="00AE24AB"/>
    <w:rsid w:val="00AE286C"/>
    <w:rsid w:val="00AE46AB"/>
    <w:rsid w:val="00AE503B"/>
    <w:rsid w:val="00AE5823"/>
    <w:rsid w:val="00AE6085"/>
    <w:rsid w:val="00AF03CC"/>
    <w:rsid w:val="00AF07C5"/>
    <w:rsid w:val="00AF13C7"/>
    <w:rsid w:val="00AF21D5"/>
    <w:rsid w:val="00AF25D3"/>
    <w:rsid w:val="00AF330E"/>
    <w:rsid w:val="00AF33E0"/>
    <w:rsid w:val="00AF3F1D"/>
    <w:rsid w:val="00AF5BF9"/>
    <w:rsid w:val="00AF6D84"/>
    <w:rsid w:val="00AF6F86"/>
    <w:rsid w:val="00B0016D"/>
    <w:rsid w:val="00B0071A"/>
    <w:rsid w:val="00B01936"/>
    <w:rsid w:val="00B019E5"/>
    <w:rsid w:val="00B01EE2"/>
    <w:rsid w:val="00B0283F"/>
    <w:rsid w:val="00B0310C"/>
    <w:rsid w:val="00B046DB"/>
    <w:rsid w:val="00B04B39"/>
    <w:rsid w:val="00B050ED"/>
    <w:rsid w:val="00B05E14"/>
    <w:rsid w:val="00B060C8"/>
    <w:rsid w:val="00B0623B"/>
    <w:rsid w:val="00B062C5"/>
    <w:rsid w:val="00B068F0"/>
    <w:rsid w:val="00B06AEA"/>
    <w:rsid w:val="00B072E5"/>
    <w:rsid w:val="00B10112"/>
    <w:rsid w:val="00B1071F"/>
    <w:rsid w:val="00B1094E"/>
    <w:rsid w:val="00B10C15"/>
    <w:rsid w:val="00B1121D"/>
    <w:rsid w:val="00B11637"/>
    <w:rsid w:val="00B11FC6"/>
    <w:rsid w:val="00B12416"/>
    <w:rsid w:val="00B12A52"/>
    <w:rsid w:val="00B13AD0"/>
    <w:rsid w:val="00B1413B"/>
    <w:rsid w:val="00B14436"/>
    <w:rsid w:val="00B153B1"/>
    <w:rsid w:val="00B157A8"/>
    <w:rsid w:val="00B16167"/>
    <w:rsid w:val="00B16740"/>
    <w:rsid w:val="00B171AC"/>
    <w:rsid w:val="00B17BB5"/>
    <w:rsid w:val="00B17CBA"/>
    <w:rsid w:val="00B2007D"/>
    <w:rsid w:val="00B2065F"/>
    <w:rsid w:val="00B2103C"/>
    <w:rsid w:val="00B217ED"/>
    <w:rsid w:val="00B2210C"/>
    <w:rsid w:val="00B23CF0"/>
    <w:rsid w:val="00B23E90"/>
    <w:rsid w:val="00B2413D"/>
    <w:rsid w:val="00B25896"/>
    <w:rsid w:val="00B25A1E"/>
    <w:rsid w:val="00B26359"/>
    <w:rsid w:val="00B267E3"/>
    <w:rsid w:val="00B26B6D"/>
    <w:rsid w:val="00B2738C"/>
    <w:rsid w:val="00B276D1"/>
    <w:rsid w:val="00B27A7A"/>
    <w:rsid w:val="00B27DEB"/>
    <w:rsid w:val="00B30574"/>
    <w:rsid w:val="00B31EC3"/>
    <w:rsid w:val="00B31FFD"/>
    <w:rsid w:val="00B33010"/>
    <w:rsid w:val="00B33995"/>
    <w:rsid w:val="00B33C5B"/>
    <w:rsid w:val="00B33C5E"/>
    <w:rsid w:val="00B33DFD"/>
    <w:rsid w:val="00B34514"/>
    <w:rsid w:val="00B34CF1"/>
    <w:rsid w:val="00B34FA7"/>
    <w:rsid w:val="00B36582"/>
    <w:rsid w:val="00B365C9"/>
    <w:rsid w:val="00B40286"/>
    <w:rsid w:val="00B40875"/>
    <w:rsid w:val="00B40AFE"/>
    <w:rsid w:val="00B41FF4"/>
    <w:rsid w:val="00B43020"/>
    <w:rsid w:val="00B43283"/>
    <w:rsid w:val="00B43817"/>
    <w:rsid w:val="00B4388F"/>
    <w:rsid w:val="00B43CEC"/>
    <w:rsid w:val="00B43EDF"/>
    <w:rsid w:val="00B4451C"/>
    <w:rsid w:val="00B44970"/>
    <w:rsid w:val="00B45578"/>
    <w:rsid w:val="00B45C8B"/>
    <w:rsid w:val="00B45EBC"/>
    <w:rsid w:val="00B46C94"/>
    <w:rsid w:val="00B46E47"/>
    <w:rsid w:val="00B50F6F"/>
    <w:rsid w:val="00B5169D"/>
    <w:rsid w:val="00B52278"/>
    <w:rsid w:val="00B5395C"/>
    <w:rsid w:val="00B544BC"/>
    <w:rsid w:val="00B54680"/>
    <w:rsid w:val="00B55144"/>
    <w:rsid w:val="00B5735F"/>
    <w:rsid w:val="00B57845"/>
    <w:rsid w:val="00B578E6"/>
    <w:rsid w:val="00B57925"/>
    <w:rsid w:val="00B60AF6"/>
    <w:rsid w:val="00B60CE4"/>
    <w:rsid w:val="00B611FC"/>
    <w:rsid w:val="00B612EF"/>
    <w:rsid w:val="00B61446"/>
    <w:rsid w:val="00B628E2"/>
    <w:rsid w:val="00B62D71"/>
    <w:rsid w:val="00B62DBE"/>
    <w:rsid w:val="00B6362D"/>
    <w:rsid w:val="00B6365A"/>
    <w:rsid w:val="00B6384B"/>
    <w:rsid w:val="00B64580"/>
    <w:rsid w:val="00B64C37"/>
    <w:rsid w:val="00B6533A"/>
    <w:rsid w:val="00B66859"/>
    <w:rsid w:val="00B66F32"/>
    <w:rsid w:val="00B7012C"/>
    <w:rsid w:val="00B7016F"/>
    <w:rsid w:val="00B710E3"/>
    <w:rsid w:val="00B72246"/>
    <w:rsid w:val="00B73A57"/>
    <w:rsid w:val="00B74464"/>
    <w:rsid w:val="00B74C4B"/>
    <w:rsid w:val="00B76494"/>
    <w:rsid w:val="00B76D0E"/>
    <w:rsid w:val="00B807A9"/>
    <w:rsid w:val="00B812C8"/>
    <w:rsid w:val="00B81AAB"/>
    <w:rsid w:val="00B8204F"/>
    <w:rsid w:val="00B82150"/>
    <w:rsid w:val="00B82FFC"/>
    <w:rsid w:val="00B839DB"/>
    <w:rsid w:val="00B83EC5"/>
    <w:rsid w:val="00B84A8E"/>
    <w:rsid w:val="00B84E00"/>
    <w:rsid w:val="00B8520D"/>
    <w:rsid w:val="00B8558B"/>
    <w:rsid w:val="00B85F77"/>
    <w:rsid w:val="00B861A5"/>
    <w:rsid w:val="00B8696A"/>
    <w:rsid w:val="00B86BE1"/>
    <w:rsid w:val="00B86F1D"/>
    <w:rsid w:val="00B87897"/>
    <w:rsid w:val="00B90E7C"/>
    <w:rsid w:val="00B91E99"/>
    <w:rsid w:val="00B9313B"/>
    <w:rsid w:val="00B9394B"/>
    <w:rsid w:val="00B93AE5"/>
    <w:rsid w:val="00B93E05"/>
    <w:rsid w:val="00B93EBF"/>
    <w:rsid w:val="00B946D5"/>
    <w:rsid w:val="00B9489C"/>
    <w:rsid w:val="00B94D7B"/>
    <w:rsid w:val="00B95252"/>
    <w:rsid w:val="00B95404"/>
    <w:rsid w:val="00B95AAB"/>
    <w:rsid w:val="00B96D44"/>
    <w:rsid w:val="00B9792C"/>
    <w:rsid w:val="00BA01E4"/>
    <w:rsid w:val="00BA0455"/>
    <w:rsid w:val="00BA0708"/>
    <w:rsid w:val="00BA11D7"/>
    <w:rsid w:val="00BA15EE"/>
    <w:rsid w:val="00BA178C"/>
    <w:rsid w:val="00BA1BAC"/>
    <w:rsid w:val="00BA2370"/>
    <w:rsid w:val="00BA24D7"/>
    <w:rsid w:val="00BA2526"/>
    <w:rsid w:val="00BA35FD"/>
    <w:rsid w:val="00BA361B"/>
    <w:rsid w:val="00BA4904"/>
    <w:rsid w:val="00BA4988"/>
    <w:rsid w:val="00BA4DAD"/>
    <w:rsid w:val="00BA574D"/>
    <w:rsid w:val="00BA5DFB"/>
    <w:rsid w:val="00BA5E1B"/>
    <w:rsid w:val="00BA7544"/>
    <w:rsid w:val="00BB0624"/>
    <w:rsid w:val="00BB06AB"/>
    <w:rsid w:val="00BB19EE"/>
    <w:rsid w:val="00BB2549"/>
    <w:rsid w:val="00BB25BC"/>
    <w:rsid w:val="00BB30CA"/>
    <w:rsid w:val="00BB4750"/>
    <w:rsid w:val="00BB4944"/>
    <w:rsid w:val="00BB4B58"/>
    <w:rsid w:val="00BB51C4"/>
    <w:rsid w:val="00BB548C"/>
    <w:rsid w:val="00BB55B5"/>
    <w:rsid w:val="00BB5C33"/>
    <w:rsid w:val="00BB610B"/>
    <w:rsid w:val="00BB6E94"/>
    <w:rsid w:val="00BB7B8E"/>
    <w:rsid w:val="00BC0431"/>
    <w:rsid w:val="00BC0BBF"/>
    <w:rsid w:val="00BC13B7"/>
    <w:rsid w:val="00BC2E43"/>
    <w:rsid w:val="00BC2FD7"/>
    <w:rsid w:val="00BC415B"/>
    <w:rsid w:val="00BC4ED9"/>
    <w:rsid w:val="00BC5090"/>
    <w:rsid w:val="00BC5C7E"/>
    <w:rsid w:val="00BC5C81"/>
    <w:rsid w:val="00BC5E30"/>
    <w:rsid w:val="00BC7256"/>
    <w:rsid w:val="00BC7B7E"/>
    <w:rsid w:val="00BC7BD4"/>
    <w:rsid w:val="00BC7FE0"/>
    <w:rsid w:val="00BD014F"/>
    <w:rsid w:val="00BD0378"/>
    <w:rsid w:val="00BD0451"/>
    <w:rsid w:val="00BD0927"/>
    <w:rsid w:val="00BD097F"/>
    <w:rsid w:val="00BD09D5"/>
    <w:rsid w:val="00BD194E"/>
    <w:rsid w:val="00BD1B65"/>
    <w:rsid w:val="00BD284B"/>
    <w:rsid w:val="00BD2DF1"/>
    <w:rsid w:val="00BD32FE"/>
    <w:rsid w:val="00BD454C"/>
    <w:rsid w:val="00BD45B2"/>
    <w:rsid w:val="00BD4BB1"/>
    <w:rsid w:val="00BD728C"/>
    <w:rsid w:val="00BD7C53"/>
    <w:rsid w:val="00BD7DA7"/>
    <w:rsid w:val="00BE0611"/>
    <w:rsid w:val="00BE0C8F"/>
    <w:rsid w:val="00BE178A"/>
    <w:rsid w:val="00BE1D90"/>
    <w:rsid w:val="00BE2921"/>
    <w:rsid w:val="00BE332F"/>
    <w:rsid w:val="00BE34E9"/>
    <w:rsid w:val="00BE47A2"/>
    <w:rsid w:val="00BE4DA6"/>
    <w:rsid w:val="00BE4EE9"/>
    <w:rsid w:val="00BE6AE0"/>
    <w:rsid w:val="00BE7DA9"/>
    <w:rsid w:val="00BF0086"/>
    <w:rsid w:val="00BF0CFC"/>
    <w:rsid w:val="00BF1AE3"/>
    <w:rsid w:val="00BF1B57"/>
    <w:rsid w:val="00BF1E06"/>
    <w:rsid w:val="00BF29F3"/>
    <w:rsid w:val="00BF2DB8"/>
    <w:rsid w:val="00BF2E24"/>
    <w:rsid w:val="00BF3246"/>
    <w:rsid w:val="00BF3CE9"/>
    <w:rsid w:val="00BF44CF"/>
    <w:rsid w:val="00BF4A52"/>
    <w:rsid w:val="00BF4E61"/>
    <w:rsid w:val="00BF5457"/>
    <w:rsid w:val="00BF67C4"/>
    <w:rsid w:val="00BF7B48"/>
    <w:rsid w:val="00C003FD"/>
    <w:rsid w:val="00C015EF"/>
    <w:rsid w:val="00C01FA0"/>
    <w:rsid w:val="00C0325B"/>
    <w:rsid w:val="00C0379E"/>
    <w:rsid w:val="00C0472D"/>
    <w:rsid w:val="00C054D6"/>
    <w:rsid w:val="00C0595D"/>
    <w:rsid w:val="00C05DF0"/>
    <w:rsid w:val="00C07A09"/>
    <w:rsid w:val="00C105B0"/>
    <w:rsid w:val="00C1084D"/>
    <w:rsid w:val="00C1131A"/>
    <w:rsid w:val="00C1194E"/>
    <w:rsid w:val="00C14058"/>
    <w:rsid w:val="00C1515F"/>
    <w:rsid w:val="00C165A9"/>
    <w:rsid w:val="00C165B1"/>
    <w:rsid w:val="00C16B44"/>
    <w:rsid w:val="00C203D3"/>
    <w:rsid w:val="00C205EB"/>
    <w:rsid w:val="00C22B74"/>
    <w:rsid w:val="00C25228"/>
    <w:rsid w:val="00C25229"/>
    <w:rsid w:val="00C25827"/>
    <w:rsid w:val="00C27FE1"/>
    <w:rsid w:val="00C30B6F"/>
    <w:rsid w:val="00C3109C"/>
    <w:rsid w:val="00C31902"/>
    <w:rsid w:val="00C31D22"/>
    <w:rsid w:val="00C32EB3"/>
    <w:rsid w:val="00C3350F"/>
    <w:rsid w:val="00C33552"/>
    <w:rsid w:val="00C3427C"/>
    <w:rsid w:val="00C34CC8"/>
    <w:rsid w:val="00C351CA"/>
    <w:rsid w:val="00C3539B"/>
    <w:rsid w:val="00C36D87"/>
    <w:rsid w:val="00C37DD3"/>
    <w:rsid w:val="00C37E40"/>
    <w:rsid w:val="00C4074C"/>
    <w:rsid w:val="00C40C3A"/>
    <w:rsid w:val="00C40F26"/>
    <w:rsid w:val="00C43180"/>
    <w:rsid w:val="00C43DFB"/>
    <w:rsid w:val="00C44F53"/>
    <w:rsid w:val="00C4524B"/>
    <w:rsid w:val="00C45F18"/>
    <w:rsid w:val="00C471EA"/>
    <w:rsid w:val="00C47375"/>
    <w:rsid w:val="00C47BAC"/>
    <w:rsid w:val="00C47C3D"/>
    <w:rsid w:val="00C47E85"/>
    <w:rsid w:val="00C5047C"/>
    <w:rsid w:val="00C504A4"/>
    <w:rsid w:val="00C5069D"/>
    <w:rsid w:val="00C50B97"/>
    <w:rsid w:val="00C51649"/>
    <w:rsid w:val="00C5173B"/>
    <w:rsid w:val="00C5173C"/>
    <w:rsid w:val="00C537F1"/>
    <w:rsid w:val="00C53B55"/>
    <w:rsid w:val="00C53BDD"/>
    <w:rsid w:val="00C53BDF"/>
    <w:rsid w:val="00C53F66"/>
    <w:rsid w:val="00C5419C"/>
    <w:rsid w:val="00C5459B"/>
    <w:rsid w:val="00C548DB"/>
    <w:rsid w:val="00C548E3"/>
    <w:rsid w:val="00C54BEF"/>
    <w:rsid w:val="00C56FD4"/>
    <w:rsid w:val="00C571DF"/>
    <w:rsid w:val="00C603F7"/>
    <w:rsid w:val="00C605D3"/>
    <w:rsid w:val="00C60793"/>
    <w:rsid w:val="00C60B02"/>
    <w:rsid w:val="00C610A7"/>
    <w:rsid w:val="00C6217D"/>
    <w:rsid w:val="00C62573"/>
    <w:rsid w:val="00C63320"/>
    <w:rsid w:val="00C669DE"/>
    <w:rsid w:val="00C67587"/>
    <w:rsid w:val="00C67A82"/>
    <w:rsid w:val="00C70A47"/>
    <w:rsid w:val="00C70D09"/>
    <w:rsid w:val="00C719E1"/>
    <w:rsid w:val="00C725AD"/>
    <w:rsid w:val="00C72672"/>
    <w:rsid w:val="00C7291C"/>
    <w:rsid w:val="00C72C2B"/>
    <w:rsid w:val="00C7309F"/>
    <w:rsid w:val="00C7348E"/>
    <w:rsid w:val="00C74CB0"/>
    <w:rsid w:val="00C76076"/>
    <w:rsid w:val="00C761DE"/>
    <w:rsid w:val="00C76DF3"/>
    <w:rsid w:val="00C802AB"/>
    <w:rsid w:val="00C803B3"/>
    <w:rsid w:val="00C80D51"/>
    <w:rsid w:val="00C80E73"/>
    <w:rsid w:val="00C813B2"/>
    <w:rsid w:val="00C81423"/>
    <w:rsid w:val="00C814E4"/>
    <w:rsid w:val="00C822F6"/>
    <w:rsid w:val="00C82FC2"/>
    <w:rsid w:val="00C83A70"/>
    <w:rsid w:val="00C83EB0"/>
    <w:rsid w:val="00C83FAD"/>
    <w:rsid w:val="00C84A97"/>
    <w:rsid w:val="00C84FF1"/>
    <w:rsid w:val="00C85EF5"/>
    <w:rsid w:val="00C86E39"/>
    <w:rsid w:val="00C872D5"/>
    <w:rsid w:val="00C87706"/>
    <w:rsid w:val="00C906E1"/>
    <w:rsid w:val="00C92D81"/>
    <w:rsid w:val="00C93333"/>
    <w:rsid w:val="00C944F8"/>
    <w:rsid w:val="00C9464C"/>
    <w:rsid w:val="00C950CB"/>
    <w:rsid w:val="00C962F1"/>
    <w:rsid w:val="00C9648E"/>
    <w:rsid w:val="00CA0118"/>
    <w:rsid w:val="00CA0A0A"/>
    <w:rsid w:val="00CA0EF5"/>
    <w:rsid w:val="00CA1869"/>
    <w:rsid w:val="00CA1B31"/>
    <w:rsid w:val="00CA2236"/>
    <w:rsid w:val="00CA2251"/>
    <w:rsid w:val="00CA24B6"/>
    <w:rsid w:val="00CA32FB"/>
    <w:rsid w:val="00CA3313"/>
    <w:rsid w:val="00CA3571"/>
    <w:rsid w:val="00CA5E00"/>
    <w:rsid w:val="00CA6700"/>
    <w:rsid w:val="00CA69DE"/>
    <w:rsid w:val="00CA6E4B"/>
    <w:rsid w:val="00CB038E"/>
    <w:rsid w:val="00CB2FCD"/>
    <w:rsid w:val="00CB3637"/>
    <w:rsid w:val="00CB407F"/>
    <w:rsid w:val="00CB4988"/>
    <w:rsid w:val="00CB51D0"/>
    <w:rsid w:val="00CB55CC"/>
    <w:rsid w:val="00CB6DB9"/>
    <w:rsid w:val="00CB6DF5"/>
    <w:rsid w:val="00CB6FBF"/>
    <w:rsid w:val="00CB7026"/>
    <w:rsid w:val="00CB75AB"/>
    <w:rsid w:val="00CB79E9"/>
    <w:rsid w:val="00CB7F8B"/>
    <w:rsid w:val="00CC010D"/>
    <w:rsid w:val="00CC0D34"/>
    <w:rsid w:val="00CC14BA"/>
    <w:rsid w:val="00CC17E5"/>
    <w:rsid w:val="00CC1EF6"/>
    <w:rsid w:val="00CC2570"/>
    <w:rsid w:val="00CC3144"/>
    <w:rsid w:val="00CC34E7"/>
    <w:rsid w:val="00CC4377"/>
    <w:rsid w:val="00CC47A4"/>
    <w:rsid w:val="00CC5DCD"/>
    <w:rsid w:val="00CD1006"/>
    <w:rsid w:val="00CD138E"/>
    <w:rsid w:val="00CD14CA"/>
    <w:rsid w:val="00CD24A1"/>
    <w:rsid w:val="00CD2B0E"/>
    <w:rsid w:val="00CD452D"/>
    <w:rsid w:val="00CD4732"/>
    <w:rsid w:val="00CD4A89"/>
    <w:rsid w:val="00CD4D28"/>
    <w:rsid w:val="00CD4DD9"/>
    <w:rsid w:val="00CD50D6"/>
    <w:rsid w:val="00CD515F"/>
    <w:rsid w:val="00CD530D"/>
    <w:rsid w:val="00CD54A1"/>
    <w:rsid w:val="00CD54A8"/>
    <w:rsid w:val="00CE151B"/>
    <w:rsid w:val="00CE1C41"/>
    <w:rsid w:val="00CE20B7"/>
    <w:rsid w:val="00CE2300"/>
    <w:rsid w:val="00CE2F53"/>
    <w:rsid w:val="00CE3EEE"/>
    <w:rsid w:val="00CE4449"/>
    <w:rsid w:val="00CE4D59"/>
    <w:rsid w:val="00CE5ABA"/>
    <w:rsid w:val="00CE5D68"/>
    <w:rsid w:val="00CE6E0B"/>
    <w:rsid w:val="00CE6FB5"/>
    <w:rsid w:val="00CE7E69"/>
    <w:rsid w:val="00CF0665"/>
    <w:rsid w:val="00CF12FB"/>
    <w:rsid w:val="00CF1416"/>
    <w:rsid w:val="00CF189F"/>
    <w:rsid w:val="00CF1B47"/>
    <w:rsid w:val="00CF3148"/>
    <w:rsid w:val="00CF4B42"/>
    <w:rsid w:val="00CF55CC"/>
    <w:rsid w:val="00CF5A9E"/>
    <w:rsid w:val="00CF7579"/>
    <w:rsid w:val="00CF7A59"/>
    <w:rsid w:val="00D00260"/>
    <w:rsid w:val="00D007AD"/>
    <w:rsid w:val="00D00E11"/>
    <w:rsid w:val="00D01DD6"/>
    <w:rsid w:val="00D022F6"/>
    <w:rsid w:val="00D028CE"/>
    <w:rsid w:val="00D03936"/>
    <w:rsid w:val="00D04155"/>
    <w:rsid w:val="00D05117"/>
    <w:rsid w:val="00D05FB2"/>
    <w:rsid w:val="00D0646A"/>
    <w:rsid w:val="00D0665F"/>
    <w:rsid w:val="00D069F9"/>
    <w:rsid w:val="00D0706F"/>
    <w:rsid w:val="00D079C3"/>
    <w:rsid w:val="00D07D75"/>
    <w:rsid w:val="00D10A35"/>
    <w:rsid w:val="00D11AEC"/>
    <w:rsid w:val="00D122C9"/>
    <w:rsid w:val="00D132BD"/>
    <w:rsid w:val="00D13A23"/>
    <w:rsid w:val="00D13D3A"/>
    <w:rsid w:val="00D13D8C"/>
    <w:rsid w:val="00D1409D"/>
    <w:rsid w:val="00D15233"/>
    <w:rsid w:val="00D15B14"/>
    <w:rsid w:val="00D15C1E"/>
    <w:rsid w:val="00D16C8C"/>
    <w:rsid w:val="00D16EBF"/>
    <w:rsid w:val="00D17014"/>
    <w:rsid w:val="00D173B3"/>
    <w:rsid w:val="00D17F0F"/>
    <w:rsid w:val="00D201C2"/>
    <w:rsid w:val="00D20B44"/>
    <w:rsid w:val="00D210D3"/>
    <w:rsid w:val="00D216D5"/>
    <w:rsid w:val="00D21F44"/>
    <w:rsid w:val="00D2215F"/>
    <w:rsid w:val="00D223C5"/>
    <w:rsid w:val="00D2244A"/>
    <w:rsid w:val="00D2248B"/>
    <w:rsid w:val="00D225CF"/>
    <w:rsid w:val="00D225F4"/>
    <w:rsid w:val="00D22650"/>
    <w:rsid w:val="00D232E9"/>
    <w:rsid w:val="00D23341"/>
    <w:rsid w:val="00D23813"/>
    <w:rsid w:val="00D23FF7"/>
    <w:rsid w:val="00D24808"/>
    <w:rsid w:val="00D24D7C"/>
    <w:rsid w:val="00D24E78"/>
    <w:rsid w:val="00D2539E"/>
    <w:rsid w:val="00D26414"/>
    <w:rsid w:val="00D265C9"/>
    <w:rsid w:val="00D2695A"/>
    <w:rsid w:val="00D26CDE"/>
    <w:rsid w:val="00D27B1D"/>
    <w:rsid w:val="00D27C08"/>
    <w:rsid w:val="00D31AAB"/>
    <w:rsid w:val="00D32C13"/>
    <w:rsid w:val="00D3564E"/>
    <w:rsid w:val="00D35B29"/>
    <w:rsid w:val="00D37FC4"/>
    <w:rsid w:val="00D37FF2"/>
    <w:rsid w:val="00D413B7"/>
    <w:rsid w:val="00D44ED5"/>
    <w:rsid w:val="00D45940"/>
    <w:rsid w:val="00D45AEE"/>
    <w:rsid w:val="00D45B00"/>
    <w:rsid w:val="00D45C00"/>
    <w:rsid w:val="00D468A0"/>
    <w:rsid w:val="00D46B96"/>
    <w:rsid w:val="00D47939"/>
    <w:rsid w:val="00D47BAC"/>
    <w:rsid w:val="00D47D79"/>
    <w:rsid w:val="00D51666"/>
    <w:rsid w:val="00D51BED"/>
    <w:rsid w:val="00D525A1"/>
    <w:rsid w:val="00D52E07"/>
    <w:rsid w:val="00D53B9C"/>
    <w:rsid w:val="00D53DC6"/>
    <w:rsid w:val="00D53FB7"/>
    <w:rsid w:val="00D54253"/>
    <w:rsid w:val="00D56367"/>
    <w:rsid w:val="00D564DA"/>
    <w:rsid w:val="00D57832"/>
    <w:rsid w:val="00D6074F"/>
    <w:rsid w:val="00D6147E"/>
    <w:rsid w:val="00D61ABE"/>
    <w:rsid w:val="00D61ECD"/>
    <w:rsid w:val="00D6310D"/>
    <w:rsid w:val="00D63263"/>
    <w:rsid w:val="00D63C16"/>
    <w:rsid w:val="00D642DA"/>
    <w:rsid w:val="00D661C2"/>
    <w:rsid w:val="00D663CD"/>
    <w:rsid w:val="00D66727"/>
    <w:rsid w:val="00D67120"/>
    <w:rsid w:val="00D70708"/>
    <w:rsid w:val="00D70B51"/>
    <w:rsid w:val="00D71ACA"/>
    <w:rsid w:val="00D71F2D"/>
    <w:rsid w:val="00D73F15"/>
    <w:rsid w:val="00D74CDF"/>
    <w:rsid w:val="00D74DB2"/>
    <w:rsid w:val="00D770D3"/>
    <w:rsid w:val="00D774FA"/>
    <w:rsid w:val="00D77782"/>
    <w:rsid w:val="00D806A8"/>
    <w:rsid w:val="00D81012"/>
    <w:rsid w:val="00D8142B"/>
    <w:rsid w:val="00D81C97"/>
    <w:rsid w:val="00D830F8"/>
    <w:rsid w:val="00D832D6"/>
    <w:rsid w:val="00D83431"/>
    <w:rsid w:val="00D83C0B"/>
    <w:rsid w:val="00D842BC"/>
    <w:rsid w:val="00D847E7"/>
    <w:rsid w:val="00D84D6F"/>
    <w:rsid w:val="00D8507E"/>
    <w:rsid w:val="00D85C85"/>
    <w:rsid w:val="00D86B71"/>
    <w:rsid w:val="00D86FA4"/>
    <w:rsid w:val="00D878A4"/>
    <w:rsid w:val="00D9125C"/>
    <w:rsid w:val="00D91826"/>
    <w:rsid w:val="00D9194A"/>
    <w:rsid w:val="00D91C3F"/>
    <w:rsid w:val="00D91E93"/>
    <w:rsid w:val="00D9204E"/>
    <w:rsid w:val="00D92567"/>
    <w:rsid w:val="00D92F58"/>
    <w:rsid w:val="00D934F6"/>
    <w:rsid w:val="00D9379B"/>
    <w:rsid w:val="00D941B2"/>
    <w:rsid w:val="00D9535E"/>
    <w:rsid w:val="00D95C1B"/>
    <w:rsid w:val="00D9623E"/>
    <w:rsid w:val="00DA09E3"/>
    <w:rsid w:val="00DA34E7"/>
    <w:rsid w:val="00DA39A4"/>
    <w:rsid w:val="00DA4315"/>
    <w:rsid w:val="00DA4E77"/>
    <w:rsid w:val="00DA4F59"/>
    <w:rsid w:val="00DA5308"/>
    <w:rsid w:val="00DA6704"/>
    <w:rsid w:val="00DA6737"/>
    <w:rsid w:val="00DA6B6E"/>
    <w:rsid w:val="00DB02FB"/>
    <w:rsid w:val="00DB1372"/>
    <w:rsid w:val="00DB2BFF"/>
    <w:rsid w:val="00DB33B4"/>
    <w:rsid w:val="00DB3885"/>
    <w:rsid w:val="00DB45B2"/>
    <w:rsid w:val="00DB5587"/>
    <w:rsid w:val="00DB7058"/>
    <w:rsid w:val="00DB7CF3"/>
    <w:rsid w:val="00DB7E91"/>
    <w:rsid w:val="00DC05AE"/>
    <w:rsid w:val="00DC0AA5"/>
    <w:rsid w:val="00DC0F49"/>
    <w:rsid w:val="00DC1373"/>
    <w:rsid w:val="00DC13A1"/>
    <w:rsid w:val="00DC156E"/>
    <w:rsid w:val="00DC19CE"/>
    <w:rsid w:val="00DC1B90"/>
    <w:rsid w:val="00DC230B"/>
    <w:rsid w:val="00DC2F11"/>
    <w:rsid w:val="00DC2F9F"/>
    <w:rsid w:val="00DC4300"/>
    <w:rsid w:val="00DC47C6"/>
    <w:rsid w:val="00DC5929"/>
    <w:rsid w:val="00DC6247"/>
    <w:rsid w:val="00DC6CC3"/>
    <w:rsid w:val="00DC76F7"/>
    <w:rsid w:val="00DD0E63"/>
    <w:rsid w:val="00DD1353"/>
    <w:rsid w:val="00DD2008"/>
    <w:rsid w:val="00DD30D2"/>
    <w:rsid w:val="00DD3477"/>
    <w:rsid w:val="00DD3CE8"/>
    <w:rsid w:val="00DD4805"/>
    <w:rsid w:val="00DD4910"/>
    <w:rsid w:val="00DD4A20"/>
    <w:rsid w:val="00DD4C6C"/>
    <w:rsid w:val="00DD50C6"/>
    <w:rsid w:val="00DD50F2"/>
    <w:rsid w:val="00DD597E"/>
    <w:rsid w:val="00DD69B2"/>
    <w:rsid w:val="00DD79D1"/>
    <w:rsid w:val="00DE04D8"/>
    <w:rsid w:val="00DE39C3"/>
    <w:rsid w:val="00DE40D8"/>
    <w:rsid w:val="00DE4509"/>
    <w:rsid w:val="00DE467F"/>
    <w:rsid w:val="00DE4867"/>
    <w:rsid w:val="00DE4E8F"/>
    <w:rsid w:val="00DE52E6"/>
    <w:rsid w:val="00DE670A"/>
    <w:rsid w:val="00DE68D6"/>
    <w:rsid w:val="00DF005C"/>
    <w:rsid w:val="00DF0685"/>
    <w:rsid w:val="00DF0A28"/>
    <w:rsid w:val="00DF1994"/>
    <w:rsid w:val="00DF1D0B"/>
    <w:rsid w:val="00DF2591"/>
    <w:rsid w:val="00DF2C7C"/>
    <w:rsid w:val="00DF2EA7"/>
    <w:rsid w:val="00DF3069"/>
    <w:rsid w:val="00DF4D36"/>
    <w:rsid w:val="00DF5426"/>
    <w:rsid w:val="00DF6316"/>
    <w:rsid w:val="00DF69DE"/>
    <w:rsid w:val="00DF7EEF"/>
    <w:rsid w:val="00E000BF"/>
    <w:rsid w:val="00E00279"/>
    <w:rsid w:val="00E00AF6"/>
    <w:rsid w:val="00E00FA7"/>
    <w:rsid w:val="00E03649"/>
    <w:rsid w:val="00E03811"/>
    <w:rsid w:val="00E038B9"/>
    <w:rsid w:val="00E0396F"/>
    <w:rsid w:val="00E03DB3"/>
    <w:rsid w:val="00E058E3"/>
    <w:rsid w:val="00E05B01"/>
    <w:rsid w:val="00E06145"/>
    <w:rsid w:val="00E06A29"/>
    <w:rsid w:val="00E06CA8"/>
    <w:rsid w:val="00E10A0A"/>
    <w:rsid w:val="00E10F63"/>
    <w:rsid w:val="00E1112B"/>
    <w:rsid w:val="00E11581"/>
    <w:rsid w:val="00E11625"/>
    <w:rsid w:val="00E11B73"/>
    <w:rsid w:val="00E11F80"/>
    <w:rsid w:val="00E12B9E"/>
    <w:rsid w:val="00E12F10"/>
    <w:rsid w:val="00E13484"/>
    <w:rsid w:val="00E135E8"/>
    <w:rsid w:val="00E1372C"/>
    <w:rsid w:val="00E13B3F"/>
    <w:rsid w:val="00E13D51"/>
    <w:rsid w:val="00E15AAF"/>
    <w:rsid w:val="00E16F39"/>
    <w:rsid w:val="00E20D8C"/>
    <w:rsid w:val="00E21411"/>
    <w:rsid w:val="00E2158B"/>
    <w:rsid w:val="00E215BF"/>
    <w:rsid w:val="00E21867"/>
    <w:rsid w:val="00E220EA"/>
    <w:rsid w:val="00E231D2"/>
    <w:rsid w:val="00E23C16"/>
    <w:rsid w:val="00E24125"/>
    <w:rsid w:val="00E246C2"/>
    <w:rsid w:val="00E24888"/>
    <w:rsid w:val="00E260CD"/>
    <w:rsid w:val="00E26F65"/>
    <w:rsid w:val="00E27290"/>
    <w:rsid w:val="00E273CE"/>
    <w:rsid w:val="00E278CB"/>
    <w:rsid w:val="00E30541"/>
    <w:rsid w:val="00E306CF"/>
    <w:rsid w:val="00E30BC3"/>
    <w:rsid w:val="00E30C5D"/>
    <w:rsid w:val="00E31068"/>
    <w:rsid w:val="00E314F3"/>
    <w:rsid w:val="00E31AB6"/>
    <w:rsid w:val="00E31B60"/>
    <w:rsid w:val="00E31F3D"/>
    <w:rsid w:val="00E323B5"/>
    <w:rsid w:val="00E34B39"/>
    <w:rsid w:val="00E351A8"/>
    <w:rsid w:val="00E35D9D"/>
    <w:rsid w:val="00E3646E"/>
    <w:rsid w:val="00E373F0"/>
    <w:rsid w:val="00E40F6C"/>
    <w:rsid w:val="00E4107F"/>
    <w:rsid w:val="00E414F5"/>
    <w:rsid w:val="00E415BE"/>
    <w:rsid w:val="00E4291F"/>
    <w:rsid w:val="00E43569"/>
    <w:rsid w:val="00E44F6D"/>
    <w:rsid w:val="00E4526C"/>
    <w:rsid w:val="00E45503"/>
    <w:rsid w:val="00E46BB9"/>
    <w:rsid w:val="00E4740D"/>
    <w:rsid w:val="00E47D17"/>
    <w:rsid w:val="00E504A0"/>
    <w:rsid w:val="00E5086E"/>
    <w:rsid w:val="00E51F1B"/>
    <w:rsid w:val="00E52ABE"/>
    <w:rsid w:val="00E52DB7"/>
    <w:rsid w:val="00E53278"/>
    <w:rsid w:val="00E539DE"/>
    <w:rsid w:val="00E54246"/>
    <w:rsid w:val="00E54E00"/>
    <w:rsid w:val="00E556BF"/>
    <w:rsid w:val="00E5646C"/>
    <w:rsid w:val="00E56C69"/>
    <w:rsid w:val="00E574A3"/>
    <w:rsid w:val="00E57879"/>
    <w:rsid w:val="00E60211"/>
    <w:rsid w:val="00E60A7E"/>
    <w:rsid w:val="00E6127F"/>
    <w:rsid w:val="00E61EAA"/>
    <w:rsid w:val="00E639A9"/>
    <w:rsid w:val="00E63CC6"/>
    <w:rsid w:val="00E65A43"/>
    <w:rsid w:val="00E65BD6"/>
    <w:rsid w:val="00E65CFF"/>
    <w:rsid w:val="00E65DA4"/>
    <w:rsid w:val="00E6628C"/>
    <w:rsid w:val="00E679F5"/>
    <w:rsid w:val="00E67CF6"/>
    <w:rsid w:val="00E70686"/>
    <w:rsid w:val="00E706CC"/>
    <w:rsid w:val="00E7363C"/>
    <w:rsid w:val="00E73E00"/>
    <w:rsid w:val="00E74B99"/>
    <w:rsid w:val="00E74DF7"/>
    <w:rsid w:val="00E74FD3"/>
    <w:rsid w:val="00E75B5B"/>
    <w:rsid w:val="00E76DB0"/>
    <w:rsid w:val="00E77422"/>
    <w:rsid w:val="00E77646"/>
    <w:rsid w:val="00E80597"/>
    <w:rsid w:val="00E80A3B"/>
    <w:rsid w:val="00E80F36"/>
    <w:rsid w:val="00E819E9"/>
    <w:rsid w:val="00E81C54"/>
    <w:rsid w:val="00E81EA8"/>
    <w:rsid w:val="00E83627"/>
    <w:rsid w:val="00E83A61"/>
    <w:rsid w:val="00E83BAC"/>
    <w:rsid w:val="00E84102"/>
    <w:rsid w:val="00E84A5B"/>
    <w:rsid w:val="00E84C48"/>
    <w:rsid w:val="00E850D1"/>
    <w:rsid w:val="00E86630"/>
    <w:rsid w:val="00E868D5"/>
    <w:rsid w:val="00E869A9"/>
    <w:rsid w:val="00E874A3"/>
    <w:rsid w:val="00E9041D"/>
    <w:rsid w:val="00E90D10"/>
    <w:rsid w:val="00E90FCA"/>
    <w:rsid w:val="00E91029"/>
    <w:rsid w:val="00E91BC5"/>
    <w:rsid w:val="00E92B03"/>
    <w:rsid w:val="00E92BBD"/>
    <w:rsid w:val="00E9381F"/>
    <w:rsid w:val="00E938CE"/>
    <w:rsid w:val="00E93E88"/>
    <w:rsid w:val="00E93F7F"/>
    <w:rsid w:val="00E94446"/>
    <w:rsid w:val="00E95088"/>
    <w:rsid w:val="00E95099"/>
    <w:rsid w:val="00E95B74"/>
    <w:rsid w:val="00E9722F"/>
    <w:rsid w:val="00E97FFB"/>
    <w:rsid w:val="00EA1A36"/>
    <w:rsid w:val="00EA2391"/>
    <w:rsid w:val="00EA2A3D"/>
    <w:rsid w:val="00EA34B2"/>
    <w:rsid w:val="00EA377C"/>
    <w:rsid w:val="00EA3D63"/>
    <w:rsid w:val="00EA3F0C"/>
    <w:rsid w:val="00EA4336"/>
    <w:rsid w:val="00EA5E55"/>
    <w:rsid w:val="00EA65C0"/>
    <w:rsid w:val="00EA6719"/>
    <w:rsid w:val="00EA76B5"/>
    <w:rsid w:val="00EB0CC9"/>
    <w:rsid w:val="00EB2496"/>
    <w:rsid w:val="00EB2C04"/>
    <w:rsid w:val="00EB3BE6"/>
    <w:rsid w:val="00EB41A3"/>
    <w:rsid w:val="00EB421B"/>
    <w:rsid w:val="00EB4A39"/>
    <w:rsid w:val="00EB521F"/>
    <w:rsid w:val="00EB562A"/>
    <w:rsid w:val="00EB5D53"/>
    <w:rsid w:val="00EB5D84"/>
    <w:rsid w:val="00EB6341"/>
    <w:rsid w:val="00EB7450"/>
    <w:rsid w:val="00EB77E0"/>
    <w:rsid w:val="00EC08A9"/>
    <w:rsid w:val="00EC1841"/>
    <w:rsid w:val="00EC1C34"/>
    <w:rsid w:val="00EC22D9"/>
    <w:rsid w:val="00EC2FC4"/>
    <w:rsid w:val="00EC3704"/>
    <w:rsid w:val="00EC418F"/>
    <w:rsid w:val="00EC4437"/>
    <w:rsid w:val="00EC60A9"/>
    <w:rsid w:val="00EC673C"/>
    <w:rsid w:val="00EC6B77"/>
    <w:rsid w:val="00ED0134"/>
    <w:rsid w:val="00ED066D"/>
    <w:rsid w:val="00ED1415"/>
    <w:rsid w:val="00ED18EA"/>
    <w:rsid w:val="00ED1B4B"/>
    <w:rsid w:val="00ED2B66"/>
    <w:rsid w:val="00ED2BC6"/>
    <w:rsid w:val="00ED2EFA"/>
    <w:rsid w:val="00ED4083"/>
    <w:rsid w:val="00ED6128"/>
    <w:rsid w:val="00ED6EE6"/>
    <w:rsid w:val="00ED7700"/>
    <w:rsid w:val="00ED7D8B"/>
    <w:rsid w:val="00EE119E"/>
    <w:rsid w:val="00EE1624"/>
    <w:rsid w:val="00EE2256"/>
    <w:rsid w:val="00EE29DC"/>
    <w:rsid w:val="00EE4F02"/>
    <w:rsid w:val="00EE57BF"/>
    <w:rsid w:val="00EE6126"/>
    <w:rsid w:val="00EE624C"/>
    <w:rsid w:val="00EE638B"/>
    <w:rsid w:val="00EE6D38"/>
    <w:rsid w:val="00EE6E0B"/>
    <w:rsid w:val="00EE6E4E"/>
    <w:rsid w:val="00EF0391"/>
    <w:rsid w:val="00EF0BE6"/>
    <w:rsid w:val="00EF0CC4"/>
    <w:rsid w:val="00EF2148"/>
    <w:rsid w:val="00EF2A39"/>
    <w:rsid w:val="00EF2AA7"/>
    <w:rsid w:val="00EF311B"/>
    <w:rsid w:val="00EF337F"/>
    <w:rsid w:val="00EF36B1"/>
    <w:rsid w:val="00EF4040"/>
    <w:rsid w:val="00EF47EC"/>
    <w:rsid w:val="00EF4948"/>
    <w:rsid w:val="00EF5335"/>
    <w:rsid w:val="00EF560D"/>
    <w:rsid w:val="00EF5CDC"/>
    <w:rsid w:val="00EF5DE6"/>
    <w:rsid w:val="00EF638D"/>
    <w:rsid w:val="00EF65DB"/>
    <w:rsid w:val="00EF6EFD"/>
    <w:rsid w:val="00EF7192"/>
    <w:rsid w:val="00EF757D"/>
    <w:rsid w:val="00EF7EF3"/>
    <w:rsid w:val="00F00FB5"/>
    <w:rsid w:val="00F0240F"/>
    <w:rsid w:val="00F025F4"/>
    <w:rsid w:val="00F02CCE"/>
    <w:rsid w:val="00F02D21"/>
    <w:rsid w:val="00F02D97"/>
    <w:rsid w:val="00F0440F"/>
    <w:rsid w:val="00F045C7"/>
    <w:rsid w:val="00F0538B"/>
    <w:rsid w:val="00F053D9"/>
    <w:rsid w:val="00F05779"/>
    <w:rsid w:val="00F06844"/>
    <w:rsid w:val="00F07941"/>
    <w:rsid w:val="00F079BC"/>
    <w:rsid w:val="00F1180D"/>
    <w:rsid w:val="00F11B13"/>
    <w:rsid w:val="00F12049"/>
    <w:rsid w:val="00F13296"/>
    <w:rsid w:val="00F14694"/>
    <w:rsid w:val="00F14713"/>
    <w:rsid w:val="00F15AD7"/>
    <w:rsid w:val="00F16A95"/>
    <w:rsid w:val="00F20F22"/>
    <w:rsid w:val="00F2237B"/>
    <w:rsid w:val="00F22626"/>
    <w:rsid w:val="00F230B8"/>
    <w:rsid w:val="00F25E2F"/>
    <w:rsid w:val="00F265DA"/>
    <w:rsid w:val="00F273AE"/>
    <w:rsid w:val="00F27548"/>
    <w:rsid w:val="00F3075F"/>
    <w:rsid w:val="00F30BEA"/>
    <w:rsid w:val="00F33E8C"/>
    <w:rsid w:val="00F34B2C"/>
    <w:rsid w:val="00F34E19"/>
    <w:rsid w:val="00F358C5"/>
    <w:rsid w:val="00F36359"/>
    <w:rsid w:val="00F363C3"/>
    <w:rsid w:val="00F3648D"/>
    <w:rsid w:val="00F36D4E"/>
    <w:rsid w:val="00F36E3D"/>
    <w:rsid w:val="00F375B4"/>
    <w:rsid w:val="00F376EB"/>
    <w:rsid w:val="00F378BA"/>
    <w:rsid w:val="00F37C0D"/>
    <w:rsid w:val="00F40014"/>
    <w:rsid w:val="00F40C92"/>
    <w:rsid w:val="00F412FB"/>
    <w:rsid w:val="00F41AB0"/>
    <w:rsid w:val="00F41B03"/>
    <w:rsid w:val="00F4207D"/>
    <w:rsid w:val="00F42CD6"/>
    <w:rsid w:val="00F43D84"/>
    <w:rsid w:val="00F440B6"/>
    <w:rsid w:val="00F461A8"/>
    <w:rsid w:val="00F50573"/>
    <w:rsid w:val="00F515A5"/>
    <w:rsid w:val="00F515D4"/>
    <w:rsid w:val="00F51620"/>
    <w:rsid w:val="00F51F27"/>
    <w:rsid w:val="00F52A3D"/>
    <w:rsid w:val="00F5332D"/>
    <w:rsid w:val="00F53E36"/>
    <w:rsid w:val="00F5405B"/>
    <w:rsid w:val="00F544E0"/>
    <w:rsid w:val="00F558A4"/>
    <w:rsid w:val="00F55E58"/>
    <w:rsid w:val="00F561CC"/>
    <w:rsid w:val="00F561E7"/>
    <w:rsid w:val="00F5651E"/>
    <w:rsid w:val="00F5669D"/>
    <w:rsid w:val="00F5708B"/>
    <w:rsid w:val="00F578D4"/>
    <w:rsid w:val="00F57D39"/>
    <w:rsid w:val="00F60927"/>
    <w:rsid w:val="00F618E8"/>
    <w:rsid w:val="00F61901"/>
    <w:rsid w:val="00F6398E"/>
    <w:rsid w:val="00F647BE"/>
    <w:rsid w:val="00F64C00"/>
    <w:rsid w:val="00F64E9C"/>
    <w:rsid w:val="00F654BC"/>
    <w:rsid w:val="00F65F00"/>
    <w:rsid w:val="00F66374"/>
    <w:rsid w:val="00F66AD0"/>
    <w:rsid w:val="00F67C21"/>
    <w:rsid w:val="00F67CF0"/>
    <w:rsid w:val="00F70134"/>
    <w:rsid w:val="00F70394"/>
    <w:rsid w:val="00F71B54"/>
    <w:rsid w:val="00F72DEA"/>
    <w:rsid w:val="00F737AA"/>
    <w:rsid w:val="00F74FD9"/>
    <w:rsid w:val="00F759AB"/>
    <w:rsid w:val="00F76888"/>
    <w:rsid w:val="00F76A50"/>
    <w:rsid w:val="00F76B2B"/>
    <w:rsid w:val="00F7713B"/>
    <w:rsid w:val="00F77B66"/>
    <w:rsid w:val="00F81780"/>
    <w:rsid w:val="00F83198"/>
    <w:rsid w:val="00F837EF"/>
    <w:rsid w:val="00F84483"/>
    <w:rsid w:val="00F84CCD"/>
    <w:rsid w:val="00F85228"/>
    <w:rsid w:val="00F85A82"/>
    <w:rsid w:val="00F86352"/>
    <w:rsid w:val="00F868F7"/>
    <w:rsid w:val="00F86F61"/>
    <w:rsid w:val="00F8713C"/>
    <w:rsid w:val="00F87B19"/>
    <w:rsid w:val="00F87EF6"/>
    <w:rsid w:val="00F90633"/>
    <w:rsid w:val="00F90E36"/>
    <w:rsid w:val="00F90E96"/>
    <w:rsid w:val="00F92346"/>
    <w:rsid w:val="00F92374"/>
    <w:rsid w:val="00F926CD"/>
    <w:rsid w:val="00F92B58"/>
    <w:rsid w:val="00F93E00"/>
    <w:rsid w:val="00F95314"/>
    <w:rsid w:val="00F96376"/>
    <w:rsid w:val="00F96DB2"/>
    <w:rsid w:val="00F97480"/>
    <w:rsid w:val="00F97A63"/>
    <w:rsid w:val="00F97C96"/>
    <w:rsid w:val="00F97E31"/>
    <w:rsid w:val="00FA06D4"/>
    <w:rsid w:val="00FA157C"/>
    <w:rsid w:val="00FA1590"/>
    <w:rsid w:val="00FA1EC6"/>
    <w:rsid w:val="00FA2107"/>
    <w:rsid w:val="00FA3B9F"/>
    <w:rsid w:val="00FA4956"/>
    <w:rsid w:val="00FA4D67"/>
    <w:rsid w:val="00FA50BE"/>
    <w:rsid w:val="00FA6296"/>
    <w:rsid w:val="00FA6949"/>
    <w:rsid w:val="00FA6AB4"/>
    <w:rsid w:val="00FA6E94"/>
    <w:rsid w:val="00FA7E80"/>
    <w:rsid w:val="00FB13F0"/>
    <w:rsid w:val="00FB24BF"/>
    <w:rsid w:val="00FB2B90"/>
    <w:rsid w:val="00FB359D"/>
    <w:rsid w:val="00FB378B"/>
    <w:rsid w:val="00FB45A9"/>
    <w:rsid w:val="00FB4651"/>
    <w:rsid w:val="00FB4697"/>
    <w:rsid w:val="00FB5318"/>
    <w:rsid w:val="00FB5DF1"/>
    <w:rsid w:val="00FB6988"/>
    <w:rsid w:val="00FC249C"/>
    <w:rsid w:val="00FC344F"/>
    <w:rsid w:val="00FC3E27"/>
    <w:rsid w:val="00FC3E69"/>
    <w:rsid w:val="00FC475F"/>
    <w:rsid w:val="00FC4FE3"/>
    <w:rsid w:val="00FC4FFF"/>
    <w:rsid w:val="00FC522D"/>
    <w:rsid w:val="00FC5AEC"/>
    <w:rsid w:val="00FC5EE2"/>
    <w:rsid w:val="00FC6578"/>
    <w:rsid w:val="00FC7BBD"/>
    <w:rsid w:val="00FC7E8D"/>
    <w:rsid w:val="00FD0013"/>
    <w:rsid w:val="00FD0179"/>
    <w:rsid w:val="00FD07E3"/>
    <w:rsid w:val="00FD0A73"/>
    <w:rsid w:val="00FD0D78"/>
    <w:rsid w:val="00FD0E0E"/>
    <w:rsid w:val="00FD1117"/>
    <w:rsid w:val="00FD20C3"/>
    <w:rsid w:val="00FD2156"/>
    <w:rsid w:val="00FD22D4"/>
    <w:rsid w:val="00FD2EBC"/>
    <w:rsid w:val="00FD4154"/>
    <w:rsid w:val="00FD54A9"/>
    <w:rsid w:val="00FD667C"/>
    <w:rsid w:val="00FD7A92"/>
    <w:rsid w:val="00FD7D12"/>
    <w:rsid w:val="00FE0EC8"/>
    <w:rsid w:val="00FE168B"/>
    <w:rsid w:val="00FE3096"/>
    <w:rsid w:val="00FE33EB"/>
    <w:rsid w:val="00FE3DC7"/>
    <w:rsid w:val="00FE4095"/>
    <w:rsid w:val="00FE498F"/>
    <w:rsid w:val="00FE556B"/>
    <w:rsid w:val="00FE55CB"/>
    <w:rsid w:val="00FE5F1B"/>
    <w:rsid w:val="00FE604A"/>
    <w:rsid w:val="00FE660B"/>
    <w:rsid w:val="00FE70A9"/>
    <w:rsid w:val="00FE75F8"/>
    <w:rsid w:val="00FF1F7E"/>
    <w:rsid w:val="00FF2159"/>
    <w:rsid w:val="00FF2318"/>
    <w:rsid w:val="00FF2DD9"/>
    <w:rsid w:val="00FF3A8F"/>
    <w:rsid w:val="00FF42BB"/>
    <w:rsid w:val="00FF4DC6"/>
    <w:rsid w:val="00FF4F92"/>
    <w:rsid w:val="00FF5241"/>
    <w:rsid w:val="00FF5C1D"/>
    <w:rsid w:val="00FF6087"/>
    <w:rsid w:val="00FF6BD7"/>
    <w:rsid w:val="00FF7049"/>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670911-13D5-47C3-8CC1-F3AAC2E7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1014"/>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character" w:customStyle="1" w:styleId="fontstyle01">
    <w:name w:val="fontstyle01"/>
    <w:basedOn w:val="Domylnaczcionkaakapitu"/>
    <w:rsid w:val="0066176A"/>
    <w:rPr>
      <w:rFonts w:ascii="Cambria" w:hAnsi="Cambria" w:hint="default"/>
      <w:b w:val="0"/>
      <w:bCs w:val="0"/>
      <w:i w:val="0"/>
      <w:iCs w:val="0"/>
      <w:color w:val="000000"/>
      <w:sz w:val="22"/>
      <w:szCs w:val="22"/>
    </w:rPr>
  </w:style>
  <w:style w:type="character" w:customStyle="1" w:styleId="jlqj4b">
    <w:name w:val="jlqj4b"/>
    <w:basedOn w:val="Domylnaczcionkaakapitu"/>
    <w:rsid w:val="007F5DA7"/>
  </w:style>
  <w:style w:type="character" w:customStyle="1" w:styleId="section--item-title--2k1dq">
    <w:name w:val="section--item-title--2k1dq"/>
    <w:basedOn w:val="Domylnaczcionkaakapitu"/>
    <w:rsid w:val="00BD097F"/>
  </w:style>
  <w:style w:type="character" w:customStyle="1" w:styleId="section--hidden-on-mobile--171q9">
    <w:name w:val="section--hidden-on-mobile--171q9"/>
    <w:basedOn w:val="Domylnaczcionkaakapitu"/>
    <w:rsid w:val="00BD097F"/>
  </w:style>
  <w:style w:type="paragraph" w:customStyle="1" w:styleId="Standard">
    <w:name w:val="Standard"/>
    <w:rsid w:val="00432EC5"/>
    <w:pPr>
      <w:suppressAutoHyphens/>
      <w:autoSpaceDN w:val="0"/>
      <w:textAlignment w:val="baseline"/>
    </w:pPr>
    <w:rPr>
      <w:rFonts w:ascii="Calibri" w:eastAsia="Calibri" w:hAnsi="Calibri" w:cs="Tahoma"/>
    </w:rPr>
  </w:style>
  <w:style w:type="numbering" w:customStyle="1" w:styleId="WWNum20">
    <w:name w:val="WWNum20"/>
    <w:basedOn w:val="Bezlisty"/>
    <w:rsid w:val="00282DD8"/>
    <w:pPr>
      <w:numPr>
        <w:numId w:val="20"/>
      </w:numPr>
    </w:pPr>
  </w:style>
  <w:style w:type="numbering" w:customStyle="1" w:styleId="WWNum24">
    <w:name w:val="WWNum24"/>
    <w:basedOn w:val="Bezlisty"/>
    <w:rsid w:val="00AC019D"/>
    <w:pPr>
      <w:numPr>
        <w:numId w:val="22"/>
      </w:numPr>
    </w:pPr>
  </w:style>
  <w:style w:type="numbering" w:customStyle="1" w:styleId="WWNum25">
    <w:name w:val="WWNum25"/>
    <w:basedOn w:val="Bezlisty"/>
    <w:rsid w:val="00AC019D"/>
    <w:pPr>
      <w:numPr>
        <w:numId w:val="23"/>
      </w:numPr>
    </w:pPr>
  </w:style>
  <w:style w:type="paragraph" w:customStyle="1" w:styleId="Tre">
    <w:name w:val="Treść"/>
    <w:rsid w:val="00520E2F"/>
    <w:pPr>
      <w:pBdr>
        <w:top w:val="nil"/>
        <w:left w:val="nil"/>
        <w:bottom w:val="nil"/>
        <w:right w:val="nil"/>
        <w:between w:val="nil"/>
        <w:bar w:val="nil"/>
      </w:pBdr>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 w:type="character" w:styleId="Pogrubienie">
    <w:name w:val="Strong"/>
    <w:basedOn w:val="Domylnaczcionkaakapitu"/>
    <w:uiPriority w:val="22"/>
    <w:qFormat/>
    <w:rsid w:val="00C40F26"/>
    <w:rPr>
      <w:b/>
      <w:bCs/>
    </w:rPr>
  </w:style>
  <w:style w:type="paragraph" w:styleId="Poprawka">
    <w:name w:val="Revision"/>
    <w:hidden/>
    <w:uiPriority w:val="99"/>
    <w:semiHidden/>
    <w:rsid w:val="0067546C"/>
    <w:pPr>
      <w:spacing w:after="0" w:line="240" w:lineRule="auto"/>
    </w:pPr>
  </w:style>
  <w:style w:type="numbering" w:customStyle="1" w:styleId="WWNum201">
    <w:name w:val="WWNum201"/>
    <w:basedOn w:val="Bezlisty"/>
    <w:rsid w:val="007E1014"/>
  </w:style>
  <w:style w:type="table" w:customStyle="1" w:styleId="TableNormal10">
    <w:name w:val="Table Normal1"/>
    <w:uiPriority w:val="2"/>
    <w:qFormat/>
    <w:rsid w:val="001C0D8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CzgwnaA">
    <w:name w:val="Część główna A"/>
    <w:rsid w:val="00466F91"/>
    <w:pPr>
      <w:spacing w:after="0" w:line="240" w:lineRule="auto"/>
    </w:pPr>
    <w:rPr>
      <w:rFonts w:ascii="Helvetica" w:eastAsia="Times New Roman" w:hAnsi="Helvetica" w:cs="Times New Roman"/>
      <w:color w:val="00000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249">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09397862">
      <w:bodyDiv w:val="1"/>
      <w:marLeft w:val="0"/>
      <w:marRight w:val="0"/>
      <w:marTop w:val="0"/>
      <w:marBottom w:val="0"/>
      <w:divBdr>
        <w:top w:val="none" w:sz="0" w:space="0" w:color="auto"/>
        <w:left w:val="none" w:sz="0" w:space="0" w:color="auto"/>
        <w:bottom w:val="none" w:sz="0" w:space="0" w:color="auto"/>
        <w:right w:val="none" w:sz="0" w:space="0" w:color="auto"/>
      </w:divBdr>
    </w:div>
    <w:div w:id="110320944">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4709023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1821938">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211498576">
      <w:bodyDiv w:val="1"/>
      <w:marLeft w:val="0"/>
      <w:marRight w:val="0"/>
      <w:marTop w:val="0"/>
      <w:marBottom w:val="0"/>
      <w:divBdr>
        <w:top w:val="none" w:sz="0" w:space="0" w:color="auto"/>
        <w:left w:val="none" w:sz="0" w:space="0" w:color="auto"/>
        <w:bottom w:val="none" w:sz="0" w:space="0" w:color="auto"/>
        <w:right w:val="none" w:sz="0" w:space="0" w:color="auto"/>
      </w:divBdr>
    </w:div>
    <w:div w:id="225074368">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67398923">
      <w:bodyDiv w:val="1"/>
      <w:marLeft w:val="0"/>
      <w:marRight w:val="0"/>
      <w:marTop w:val="0"/>
      <w:marBottom w:val="0"/>
      <w:divBdr>
        <w:top w:val="none" w:sz="0" w:space="0" w:color="auto"/>
        <w:left w:val="none" w:sz="0" w:space="0" w:color="auto"/>
        <w:bottom w:val="none" w:sz="0" w:space="0" w:color="auto"/>
        <w:right w:val="none" w:sz="0" w:space="0" w:color="auto"/>
      </w:divBdr>
    </w:div>
    <w:div w:id="294138183">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2953053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1904167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54353605">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391971803">
      <w:bodyDiv w:val="1"/>
      <w:marLeft w:val="0"/>
      <w:marRight w:val="0"/>
      <w:marTop w:val="0"/>
      <w:marBottom w:val="0"/>
      <w:divBdr>
        <w:top w:val="none" w:sz="0" w:space="0" w:color="auto"/>
        <w:left w:val="none" w:sz="0" w:space="0" w:color="auto"/>
        <w:bottom w:val="none" w:sz="0" w:space="0" w:color="auto"/>
        <w:right w:val="none" w:sz="0" w:space="0" w:color="auto"/>
      </w:divBdr>
    </w:div>
    <w:div w:id="414203744">
      <w:bodyDiv w:val="1"/>
      <w:marLeft w:val="0"/>
      <w:marRight w:val="0"/>
      <w:marTop w:val="0"/>
      <w:marBottom w:val="0"/>
      <w:divBdr>
        <w:top w:val="none" w:sz="0" w:space="0" w:color="auto"/>
        <w:left w:val="none" w:sz="0" w:space="0" w:color="auto"/>
        <w:bottom w:val="none" w:sz="0" w:space="0" w:color="auto"/>
        <w:right w:val="none" w:sz="0" w:space="0" w:color="auto"/>
      </w:divBdr>
    </w:div>
    <w:div w:id="419105426">
      <w:bodyDiv w:val="1"/>
      <w:marLeft w:val="0"/>
      <w:marRight w:val="0"/>
      <w:marTop w:val="0"/>
      <w:marBottom w:val="0"/>
      <w:divBdr>
        <w:top w:val="none" w:sz="0" w:space="0" w:color="auto"/>
        <w:left w:val="none" w:sz="0" w:space="0" w:color="auto"/>
        <w:bottom w:val="none" w:sz="0" w:space="0" w:color="auto"/>
        <w:right w:val="none" w:sz="0" w:space="0" w:color="auto"/>
      </w:divBdr>
    </w:div>
    <w:div w:id="419644692">
      <w:bodyDiv w:val="1"/>
      <w:marLeft w:val="0"/>
      <w:marRight w:val="0"/>
      <w:marTop w:val="0"/>
      <w:marBottom w:val="0"/>
      <w:divBdr>
        <w:top w:val="none" w:sz="0" w:space="0" w:color="auto"/>
        <w:left w:val="none" w:sz="0" w:space="0" w:color="auto"/>
        <w:bottom w:val="none" w:sz="0" w:space="0" w:color="auto"/>
        <w:right w:val="none" w:sz="0" w:space="0" w:color="auto"/>
      </w:divBdr>
    </w:div>
    <w:div w:id="428619321">
      <w:bodyDiv w:val="1"/>
      <w:marLeft w:val="0"/>
      <w:marRight w:val="0"/>
      <w:marTop w:val="0"/>
      <w:marBottom w:val="0"/>
      <w:divBdr>
        <w:top w:val="none" w:sz="0" w:space="0" w:color="auto"/>
        <w:left w:val="none" w:sz="0" w:space="0" w:color="auto"/>
        <w:bottom w:val="none" w:sz="0" w:space="0" w:color="auto"/>
        <w:right w:val="none" w:sz="0" w:space="0" w:color="auto"/>
      </w:divBdr>
    </w:div>
    <w:div w:id="510993752">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34738603">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79146722">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24895047">
      <w:bodyDiv w:val="1"/>
      <w:marLeft w:val="0"/>
      <w:marRight w:val="0"/>
      <w:marTop w:val="0"/>
      <w:marBottom w:val="0"/>
      <w:divBdr>
        <w:top w:val="none" w:sz="0" w:space="0" w:color="auto"/>
        <w:left w:val="none" w:sz="0" w:space="0" w:color="auto"/>
        <w:bottom w:val="none" w:sz="0" w:space="0" w:color="auto"/>
        <w:right w:val="none" w:sz="0" w:space="0" w:color="auto"/>
      </w:divBdr>
    </w:div>
    <w:div w:id="643199258">
      <w:bodyDiv w:val="1"/>
      <w:marLeft w:val="0"/>
      <w:marRight w:val="0"/>
      <w:marTop w:val="0"/>
      <w:marBottom w:val="0"/>
      <w:divBdr>
        <w:top w:val="none" w:sz="0" w:space="0" w:color="auto"/>
        <w:left w:val="none" w:sz="0" w:space="0" w:color="auto"/>
        <w:bottom w:val="none" w:sz="0" w:space="0" w:color="auto"/>
        <w:right w:val="none" w:sz="0" w:space="0" w:color="auto"/>
      </w:divBdr>
    </w:div>
    <w:div w:id="656226912">
      <w:bodyDiv w:val="1"/>
      <w:marLeft w:val="0"/>
      <w:marRight w:val="0"/>
      <w:marTop w:val="0"/>
      <w:marBottom w:val="0"/>
      <w:divBdr>
        <w:top w:val="none" w:sz="0" w:space="0" w:color="auto"/>
        <w:left w:val="none" w:sz="0" w:space="0" w:color="auto"/>
        <w:bottom w:val="none" w:sz="0" w:space="0" w:color="auto"/>
        <w:right w:val="none" w:sz="0" w:space="0" w:color="auto"/>
      </w:divBdr>
    </w:div>
    <w:div w:id="659040690">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09301142">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14645160">
      <w:bodyDiv w:val="1"/>
      <w:marLeft w:val="0"/>
      <w:marRight w:val="0"/>
      <w:marTop w:val="0"/>
      <w:marBottom w:val="0"/>
      <w:divBdr>
        <w:top w:val="none" w:sz="0" w:space="0" w:color="auto"/>
        <w:left w:val="none" w:sz="0" w:space="0" w:color="auto"/>
        <w:bottom w:val="none" w:sz="0" w:space="0" w:color="auto"/>
        <w:right w:val="none" w:sz="0" w:space="0" w:color="auto"/>
      </w:divBdr>
    </w:div>
    <w:div w:id="816344110">
      <w:bodyDiv w:val="1"/>
      <w:marLeft w:val="0"/>
      <w:marRight w:val="0"/>
      <w:marTop w:val="0"/>
      <w:marBottom w:val="0"/>
      <w:divBdr>
        <w:top w:val="none" w:sz="0" w:space="0" w:color="auto"/>
        <w:left w:val="none" w:sz="0" w:space="0" w:color="auto"/>
        <w:bottom w:val="none" w:sz="0" w:space="0" w:color="auto"/>
        <w:right w:val="none" w:sz="0" w:space="0" w:color="auto"/>
      </w:divBdr>
    </w:div>
    <w:div w:id="857505176">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07498979">
      <w:bodyDiv w:val="1"/>
      <w:marLeft w:val="0"/>
      <w:marRight w:val="0"/>
      <w:marTop w:val="0"/>
      <w:marBottom w:val="0"/>
      <w:divBdr>
        <w:top w:val="none" w:sz="0" w:space="0" w:color="auto"/>
        <w:left w:val="none" w:sz="0" w:space="0" w:color="auto"/>
        <w:bottom w:val="none" w:sz="0" w:space="0" w:color="auto"/>
        <w:right w:val="none" w:sz="0" w:space="0" w:color="auto"/>
      </w:divBdr>
    </w:div>
    <w:div w:id="908661527">
      <w:bodyDiv w:val="1"/>
      <w:marLeft w:val="0"/>
      <w:marRight w:val="0"/>
      <w:marTop w:val="0"/>
      <w:marBottom w:val="0"/>
      <w:divBdr>
        <w:top w:val="none" w:sz="0" w:space="0" w:color="auto"/>
        <w:left w:val="none" w:sz="0" w:space="0" w:color="auto"/>
        <w:bottom w:val="none" w:sz="0" w:space="0" w:color="auto"/>
        <w:right w:val="none" w:sz="0" w:space="0" w:color="auto"/>
      </w:divBdr>
    </w:div>
    <w:div w:id="910508488">
      <w:bodyDiv w:val="1"/>
      <w:marLeft w:val="0"/>
      <w:marRight w:val="0"/>
      <w:marTop w:val="0"/>
      <w:marBottom w:val="0"/>
      <w:divBdr>
        <w:top w:val="none" w:sz="0" w:space="0" w:color="auto"/>
        <w:left w:val="none" w:sz="0" w:space="0" w:color="auto"/>
        <w:bottom w:val="none" w:sz="0" w:space="0" w:color="auto"/>
        <w:right w:val="none" w:sz="0" w:space="0" w:color="auto"/>
      </w:divBdr>
    </w:div>
    <w:div w:id="929653732">
      <w:bodyDiv w:val="1"/>
      <w:marLeft w:val="0"/>
      <w:marRight w:val="0"/>
      <w:marTop w:val="0"/>
      <w:marBottom w:val="0"/>
      <w:divBdr>
        <w:top w:val="none" w:sz="0" w:space="0" w:color="auto"/>
        <w:left w:val="none" w:sz="0" w:space="0" w:color="auto"/>
        <w:bottom w:val="none" w:sz="0" w:space="0" w:color="auto"/>
        <w:right w:val="none" w:sz="0" w:space="0" w:color="auto"/>
      </w:divBdr>
    </w:div>
    <w:div w:id="964700710">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77884241">
      <w:bodyDiv w:val="1"/>
      <w:marLeft w:val="0"/>
      <w:marRight w:val="0"/>
      <w:marTop w:val="0"/>
      <w:marBottom w:val="0"/>
      <w:divBdr>
        <w:top w:val="none" w:sz="0" w:space="0" w:color="auto"/>
        <w:left w:val="none" w:sz="0" w:space="0" w:color="auto"/>
        <w:bottom w:val="none" w:sz="0" w:space="0" w:color="auto"/>
        <w:right w:val="none" w:sz="0" w:space="0" w:color="auto"/>
      </w:divBdr>
    </w:div>
    <w:div w:id="982661810">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11685531">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092360564">
      <w:bodyDiv w:val="1"/>
      <w:marLeft w:val="0"/>
      <w:marRight w:val="0"/>
      <w:marTop w:val="0"/>
      <w:marBottom w:val="0"/>
      <w:divBdr>
        <w:top w:val="none" w:sz="0" w:space="0" w:color="auto"/>
        <w:left w:val="none" w:sz="0" w:space="0" w:color="auto"/>
        <w:bottom w:val="none" w:sz="0" w:space="0" w:color="auto"/>
        <w:right w:val="none" w:sz="0" w:space="0" w:color="auto"/>
      </w:divBdr>
    </w:div>
    <w:div w:id="1096056693">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04176481">
      <w:bodyDiv w:val="1"/>
      <w:marLeft w:val="0"/>
      <w:marRight w:val="0"/>
      <w:marTop w:val="0"/>
      <w:marBottom w:val="0"/>
      <w:divBdr>
        <w:top w:val="none" w:sz="0" w:space="0" w:color="auto"/>
        <w:left w:val="none" w:sz="0" w:space="0" w:color="auto"/>
        <w:bottom w:val="none" w:sz="0" w:space="0" w:color="auto"/>
        <w:right w:val="none" w:sz="0" w:space="0" w:color="auto"/>
      </w:divBdr>
    </w:div>
    <w:div w:id="1206480239">
      <w:bodyDiv w:val="1"/>
      <w:marLeft w:val="0"/>
      <w:marRight w:val="0"/>
      <w:marTop w:val="0"/>
      <w:marBottom w:val="0"/>
      <w:divBdr>
        <w:top w:val="none" w:sz="0" w:space="0" w:color="auto"/>
        <w:left w:val="none" w:sz="0" w:space="0" w:color="auto"/>
        <w:bottom w:val="none" w:sz="0" w:space="0" w:color="auto"/>
        <w:right w:val="none" w:sz="0" w:space="0" w:color="auto"/>
      </w:divBdr>
    </w:div>
    <w:div w:id="1236822656">
      <w:bodyDiv w:val="1"/>
      <w:marLeft w:val="0"/>
      <w:marRight w:val="0"/>
      <w:marTop w:val="0"/>
      <w:marBottom w:val="0"/>
      <w:divBdr>
        <w:top w:val="none" w:sz="0" w:space="0" w:color="auto"/>
        <w:left w:val="none" w:sz="0" w:space="0" w:color="auto"/>
        <w:bottom w:val="none" w:sz="0" w:space="0" w:color="auto"/>
        <w:right w:val="none" w:sz="0" w:space="0" w:color="auto"/>
      </w:divBdr>
    </w:div>
    <w:div w:id="1266503127">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33797577">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399983998">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5713727">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509249731">
      <w:bodyDiv w:val="1"/>
      <w:marLeft w:val="0"/>
      <w:marRight w:val="0"/>
      <w:marTop w:val="0"/>
      <w:marBottom w:val="0"/>
      <w:divBdr>
        <w:top w:val="none" w:sz="0" w:space="0" w:color="auto"/>
        <w:left w:val="none" w:sz="0" w:space="0" w:color="auto"/>
        <w:bottom w:val="none" w:sz="0" w:space="0" w:color="auto"/>
        <w:right w:val="none" w:sz="0" w:space="0" w:color="auto"/>
      </w:divBdr>
    </w:div>
    <w:div w:id="1533574044">
      <w:bodyDiv w:val="1"/>
      <w:marLeft w:val="0"/>
      <w:marRight w:val="0"/>
      <w:marTop w:val="0"/>
      <w:marBottom w:val="0"/>
      <w:divBdr>
        <w:top w:val="none" w:sz="0" w:space="0" w:color="auto"/>
        <w:left w:val="none" w:sz="0" w:space="0" w:color="auto"/>
        <w:bottom w:val="none" w:sz="0" w:space="0" w:color="auto"/>
        <w:right w:val="none" w:sz="0" w:space="0" w:color="auto"/>
      </w:divBdr>
    </w:div>
    <w:div w:id="1534147288">
      <w:bodyDiv w:val="1"/>
      <w:marLeft w:val="0"/>
      <w:marRight w:val="0"/>
      <w:marTop w:val="0"/>
      <w:marBottom w:val="0"/>
      <w:divBdr>
        <w:top w:val="none" w:sz="0" w:space="0" w:color="auto"/>
        <w:left w:val="none" w:sz="0" w:space="0" w:color="auto"/>
        <w:bottom w:val="none" w:sz="0" w:space="0" w:color="auto"/>
        <w:right w:val="none" w:sz="0" w:space="0" w:color="auto"/>
      </w:divBdr>
      <w:divsChild>
        <w:div w:id="1825777023">
          <w:marLeft w:val="0"/>
          <w:marRight w:val="0"/>
          <w:marTop w:val="0"/>
          <w:marBottom w:val="0"/>
          <w:divBdr>
            <w:top w:val="none" w:sz="0" w:space="0" w:color="auto"/>
            <w:left w:val="none" w:sz="0" w:space="0" w:color="auto"/>
            <w:bottom w:val="none" w:sz="0" w:space="0" w:color="auto"/>
            <w:right w:val="none" w:sz="0" w:space="0" w:color="auto"/>
          </w:divBdr>
          <w:divsChild>
            <w:div w:id="2046716004">
              <w:marLeft w:val="0"/>
              <w:marRight w:val="0"/>
              <w:marTop w:val="0"/>
              <w:marBottom w:val="0"/>
              <w:divBdr>
                <w:top w:val="none" w:sz="0" w:space="0" w:color="auto"/>
                <w:left w:val="none" w:sz="0" w:space="0" w:color="auto"/>
                <w:bottom w:val="none" w:sz="0" w:space="0" w:color="auto"/>
                <w:right w:val="none" w:sz="0" w:space="0" w:color="auto"/>
              </w:divBdr>
              <w:divsChild>
                <w:div w:id="312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4641">
          <w:marLeft w:val="0"/>
          <w:marRight w:val="0"/>
          <w:marTop w:val="0"/>
          <w:marBottom w:val="0"/>
          <w:divBdr>
            <w:top w:val="none" w:sz="0" w:space="0" w:color="auto"/>
            <w:left w:val="none" w:sz="0" w:space="0" w:color="auto"/>
            <w:bottom w:val="none" w:sz="0" w:space="0" w:color="auto"/>
            <w:right w:val="none" w:sz="0" w:space="0" w:color="auto"/>
          </w:divBdr>
          <w:divsChild>
            <w:div w:id="1391881650">
              <w:marLeft w:val="0"/>
              <w:marRight w:val="0"/>
              <w:marTop w:val="0"/>
              <w:marBottom w:val="0"/>
              <w:divBdr>
                <w:top w:val="none" w:sz="0" w:space="0" w:color="auto"/>
                <w:left w:val="none" w:sz="0" w:space="0" w:color="auto"/>
                <w:bottom w:val="none" w:sz="0" w:space="0" w:color="auto"/>
                <w:right w:val="none" w:sz="0" w:space="0" w:color="auto"/>
              </w:divBdr>
              <w:divsChild>
                <w:div w:id="72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0983">
          <w:marLeft w:val="0"/>
          <w:marRight w:val="0"/>
          <w:marTop w:val="0"/>
          <w:marBottom w:val="0"/>
          <w:divBdr>
            <w:top w:val="none" w:sz="0" w:space="0" w:color="auto"/>
            <w:left w:val="none" w:sz="0" w:space="0" w:color="auto"/>
            <w:bottom w:val="none" w:sz="0" w:space="0" w:color="auto"/>
            <w:right w:val="none" w:sz="0" w:space="0" w:color="auto"/>
          </w:divBdr>
        </w:div>
        <w:div w:id="1075930496">
          <w:marLeft w:val="0"/>
          <w:marRight w:val="0"/>
          <w:marTop w:val="0"/>
          <w:marBottom w:val="0"/>
          <w:divBdr>
            <w:top w:val="none" w:sz="0" w:space="0" w:color="auto"/>
            <w:left w:val="none" w:sz="0" w:space="0" w:color="auto"/>
            <w:bottom w:val="none" w:sz="0" w:space="0" w:color="auto"/>
            <w:right w:val="none" w:sz="0" w:space="0" w:color="auto"/>
          </w:divBdr>
          <w:divsChild>
            <w:div w:id="883247891">
              <w:marLeft w:val="0"/>
              <w:marRight w:val="0"/>
              <w:marTop w:val="0"/>
              <w:marBottom w:val="0"/>
              <w:divBdr>
                <w:top w:val="none" w:sz="0" w:space="0" w:color="auto"/>
                <w:left w:val="none" w:sz="0" w:space="0" w:color="auto"/>
                <w:bottom w:val="none" w:sz="0" w:space="0" w:color="auto"/>
                <w:right w:val="none" w:sz="0" w:space="0" w:color="auto"/>
              </w:divBdr>
              <w:divsChild>
                <w:div w:id="17653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0437">
          <w:marLeft w:val="0"/>
          <w:marRight w:val="0"/>
          <w:marTop w:val="0"/>
          <w:marBottom w:val="0"/>
          <w:divBdr>
            <w:top w:val="none" w:sz="0" w:space="0" w:color="auto"/>
            <w:left w:val="none" w:sz="0" w:space="0" w:color="auto"/>
            <w:bottom w:val="none" w:sz="0" w:space="0" w:color="auto"/>
            <w:right w:val="none" w:sz="0" w:space="0" w:color="auto"/>
          </w:divBdr>
          <w:divsChild>
            <w:div w:id="796879306">
              <w:marLeft w:val="0"/>
              <w:marRight w:val="0"/>
              <w:marTop w:val="0"/>
              <w:marBottom w:val="0"/>
              <w:divBdr>
                <w:top w:val="none" w:sz="0" w:space="0" w:color="auto"/>
                <w:left w:val="none" w:sz="0" w:space="0" w:color="auto"/>
                <w:bottom w:val="none" w:sz="0" w:space="0" w:color="auto"/>
                <w:right w:val="none" w:sz="0" w:space="0" w:color="auto"/>
              </w:divBdr>
              <w:divsChild>
                <w:div w:id="2979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85">
          <w:marLeft w:val="0"/>
          <w:marRight w:val="0"/>
          <w:marTop w:val="0"/>
          <w:marBottom w:val="0"/>
          <w:divBdr>
            <w:top w:val="none" w:sz="0" w:space="0" w:color="auto"/>
            <w:left w:val="none" w:sz="0" w:space="0" w:color="auto"/>
            <w:bottom w:val="none" w:sz="0" w:space="0" w:color="auto"/>
            <w:right w:val="none" w:sz="0" w:space="0" w:color="auto"/>
          </w:divBdr>
        </w:div>
      </w:divsChild>
    </w:div>
    <w:div w:id="1589386782">
      <w:bodyDiv w:val="1"/>
      <w:marLeft w:val="0"/>
      <w:marRight w:val="0"/>
      <w:marTop w:val="0"/>
      <w:marBottom w:val="0"/>
      <w:divBdr>
        <w:top w:val="none" w:sz="0" w:space="0" w:color="auto"/>
        <w:left w:val="none" w:sz="0" w:space="0" w:color="auto"/>
        <w:bottom w:val="none" w:sz="0" w:space="0" w:color="auto"/>
        <w:right w:val="none" w:sz="0" w:space="0" w:color="auto"/>
      </w:divBdr>
    </w:div>
    <w:div w:id="1633317989">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0929698">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73546352">
      <w:bodyDiv w:val="1"/>
      <w:marLeft w:val="0"/>
      <w:marRight w:val="0"/>
      <w:marTop w:val="0"/>
      <w:marBottom w:val="0"/>
      <w:divBdr>
        <w:top w:val="none" w:sz="0" w:space="0" w:color="auto"/>
        <w:left w:val="none" w:sz="0" w:space="0" w:color="auto"/>
        <w:bottom w:val="none" w:sz="0" w:space="0" w:color="auto"/>
        <w:right w:val="none" w:sz="0" w:space="0" w:color="auto"/>
      </w:divBdr>
    </w:div>
    <w:div w:id="1775248772">
      <w:bodyDiv w:val="1"/>
      <w:marLeft w:val="0"/>
      <w:marRight w:val="0"/>
      <w:marTop w:val="0"/>
      <w:marBottom w:val="0"/>
      <w:divBdr>
        <w:top w:val="none" w:sz="0" w:space="0" w:color="auto"/>
        <w:left w:val="none" w:sz="0" w:space="0" w:color="auto"/>
        <w:bottom w:val="none" w:sz="0" w:space="0" w:color="auto"/>
        <w:right w:val="none" w:sz="0" w:space="0" w:color="auto"/>
      </w:divBdr>
    </w:div>
    <w:div w:id="1826238615">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62934877">
      <w:bodyDiv w:val="1"/>
      <w:marLeft w:val="0"/>
      <w:marRight w:val="0"/>
      <w:marTop w:val="0"/>
      <w:marBottom w:val="0"/>
      <w:divBdr>
        <w:top w:val="none" w:sz="0" w:space="0" w:color="auto"/>
        <w:left w:val="none" w:sz="0" w:space="0" w:color="auto"/>
        <w:bottom w:val="none" w:sz="0" w:space="0" w:color="auto"/>
        <w:right w:val="none" w:sz="0" w:space="0" w:color="auto"/>
      </w:divBdr>
    </w:div>
    <w:div w:id="1866400560">
      <w:bodyDiv w:val="1"/>
      <w:marLeft w:val="0"/>
      <w:marRight w:val="0"/>
      <w:marTop w:val="0"/>
      <w:marBottom w:val="0"/>
      <w:divBdr>
        <w:top w:val="none" w:sz="0" w:space="0" w:color="auto"/>
        <w:left w:val="none" w:sz="0" w:space="0" w:color="auto"/>
        <w:bottom w:val="none" w:sz="0" w:space="0" w:color="auto"/>
        <w:right w:val="none" w:sz="0" w:space="0" w:color="auto"/>
      </w:divBdr>
    </w:div>
    <w:div w:id="1888445962">
      <w:bodyDiv w:val="1"/>
      <w:marLeft w:val="0"/>
      <w:marRight w:val="0"/>
      <w:marTop w:val="0"/>
      <w:marBottom w:val="0"/>
      <w:divBdr>
        <w:top w:val="none" w:sz="0" w:space="0" w:color="auto"/>
        <w:left w:val="none" w:sz="0" w:space="0" w:color="auto"/>
        <w:bottom w:val="none" w:sz="0" w:space="0" w:color="auto"/>
        <w:right w:val="none" w:sz="0" w:space="0" w:color="auto"/>
      </w:divBdr>
    </w:div>
    <w:div w:id="189631240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18785713">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48926928">
      <w:bodyDiv w:val="1"/>
      <w:marLeft w:val="0"/>
      <w:marRight w:val="0"/>
      <w:marTop w:val="0"/>
      <w:marBottom w:val="0"/>
      <w:divBdr>
        <w:top w:val="none" w:sz="0" w:space="0" w:color="auto"/>
        <w:left w:val="none" w:sz="0" w:space="0" w:color="auto"/>
        <w:bottom w:val="none" w:sz="0" w:space="0" w:color="auto"/>
        <w:right w:val="none" w:sz="0" w:space="0" w:color="auto"/>
      </w:divBdr>
    </w:div>
    <w:div w:id="1949434612">
      <w:bodyDiv w:val="1"/>
      <w:marLeft w:val="0"/>
      <w:marRight w:val="0"/>
      <w:marTop w:val="0"/>
      <w:marBottom w:val="0"/>
      <w:divBdr>
        <w:top w:val="none" w:sz="0" w:space="0" w:color="auto"/>
        <w:left w:val="none" w:sz="0" w:space="0" w:color="auto"/>
        <w:bottom w:val="none" w:sz="0" w:space="0" w:color="auto"/>
        <w:right w:val="none" w:sz="0" w:space="0" w:color="auto"/>
      </w:divBdr>
    </w:div>
    <w:div w:id="1952203376">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88169238">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01036163">
      <w:bodyDiv w:val="1"/>
      <w:marLeft w:val="0"/>
      <w:marRight w:val="0"/>
      <w:marTop w:val="0"/>
      <w:marBottom w:val="0"/>
      <w:divBdr>
        <w:top w:val="none" w:sz="0" w:space="0" w:color="auto"/>
        <w:left w:val="none" w:sz="0" w:space="0" w:color="auto"/>
        <w:bottom w:val="none" w:sz="0" w:space="0" w:color="auto"/>
        <w:right w:val="none" w:sz="0" w:space="0" w:color="auto"/>
      </w:divBdr>
    </w:div>
    <w:div w:id="2021808496">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4920970">
      <w:bodyDiv w:val="1"/>
      <w:marLeft w:val="0"/>
      <w:marRight w:val="0"/>
      <w:marTop w:val="0"/>
      <w:marBottom w:val="0"/>
      <w:divBdr>
        <w:top w:val="none" w:sz="0" w:space="0" w:color="auto"/>
        <w:left w:val="none" w:sz="0" w:space="0" w:color="auto"/>
        <w:bottom w:val="none" w:sz="0" w:space="0" w:color="auto"/>
        <w:right w:val="none" w:sz="0" w:space="0" w:color="auto"/>
      </w:divBdr>
    </w:div>
    <w:div w:id="2065175784">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23186855">
      <w:bodyDiv w:val="1"/>
      <w:marLeft w:val="0"/>
      <w:marRight w:val="0"/>
      <w:marTop w:val="0"/>
      <w:marBottom w:val="0"/>
      <w:divBdr>
        <w:top w:val="none" w:sz="0" w:space="0" w:color="auto"/>
        <w:left w:val="none" w:sz="0" w:space="0" w:color="auto"/>
        <w:bottom w:val="none" w:sz="0" w:space="0" w:color="auto"/>
        <w:right w:val="none" w:sz="0" w:space="0" w:color="auto"/>
      </w:divBdr>
    </w:div>
    <w:div w:id="2136562616">
      <w:bodyDiv w:val="1"/>
      <w:marLeft w:val="0"/>
      <w:marRight w:val="0"/>
      <w:marTop w:val="0"/>
      <w:marBottom w:val="0"/>
      <w:divBdr>
        <w:top w:val="none" w:sz="0" w:space="0" w:color="auto"/>
        <w:left w:val="none" w:sz="0" w:space="0" w:color="auto"/>
        <w:bottom w:val="none" w:sz="0" w:space="0" w:color="auto"/>
        <w:right w:val="none" w:sz="0" w:space="0" w:color="auto"/>
      </w:divBdr>
    </w:div>
    <w:div w:id="21368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0F719-F915-4013-B6DA-BA479DDE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17093</Words>
  <Characters>102559</Characters>
  <Application>Microsoft Office Word</Application>
  <DocSecurity>0</DocSecurity>
  <Lines>854</Lines>
  <Paragraphs>238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Wyższa Szkoła Finansów i Zarządzania w Warszawie</Company>
  <LinksUpToDate>false</LinksUpToDate>
  <CharactersWithSpaces>119414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Szczepankowski</dc:creator>
  <cp:keywords/>
  <dc:description/>
  <cp:lastModifiedBy>Marcin Domagała AEH</cp:lastModifiedBy>
  <cp:revision>13</cp:revision>
  <cp:lastPrinted>2025-10-28T11:35:00Z</cp:lastPrinted>
  <dcterms:created xsi:type="dcterms:W3CDTF">2026-04-07T08:45:00Z</dcterms:created>
  <dcterms:modified xsi:type="dcterms:W3CDTF">2026-04-22T09:22:00Z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4489b7f4-6a1e-41f2-9a2b-d235b8c4bca9</vt:lpwstr>
  </property>
</Properties>
</file>