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B72E3" w14:textId="6C39906F" w:rsidR="005030DB" w:rsidRPr="00FB6D2D"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r w:rsidRPr="00FB6D2D">
        <w:rPr>
          <w:rFonts w:ascii="Calibri" w:hAnsi="Calibri"/>
          <w:lang w:val="pl-PL"/>
        </w:rPr>
        <w:t>Authors: Jakub Frankowski, Sylwia Paśnicka, Bartosz Osmola</w:t>
      </w:r>
    </w:p>
    <w:p w14:paraId="6C8FB6DC" w14:textId="615C9550" w:rsidR="00F94965" w:rsidRDefault="005030DB" w:rsidP="00AD0BE7">
      <w:pPr>
        <w:spacing w:after="0" w:line="360" w:lineRule="auto"/>
        <w:rPr>
          <w:rFonts w:ascii="Calibri" w:hAnsi="Calibri" w:cs="Calibri"/>
        </w:rPr>
      </w:pPr>
      <w:r>
        <w:rPr>
          <w:rFonts w:ascii="Calibri" w:hAnsi="Calibri"/>
        </w:rPr>
        <w:t>Place, date: Warsaw, 25.08.2026</w:t>
      </w:r>
    </w:p>
    <w:p w14:paraId="0163D65B" w14:textId="77A4F837"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5943DE" w:rsidP="00AD0BE7">
      <w:pPr>
        <w:spacing w:after="0" w:line="360" w:lineRule="auto"/>
        <w:rPr>
          <w:rFonts w:ascii="Calibri" w:hAnsi="Calibri" w:cs="Calibri"/>
        </w:rPr>
      </w:pPr>
      <w:hyperlink r:id="rId12" w:history="1">
        <w:r w:rsidR="00D969DC">
          <w:rPr>
            <w:rStyle w:val="Hipercze"/>
            <w:rFonts w:ascii="Calibri" w:hAnsi="Calibri"/>
          </w:rPr>
          <w:t>CC BY 4.0</w:t>
        </w:r>
      </w:hyperlink>
    </w:p>
    <w:p w14:paraId="5C78076B" w14:textId="1C45E8E8" w:rsidR="003421C9" w:rsidRPr="00ED581F" w:rsidRDefault="00D709B5" w:rsidP="002C2562">
      <w:pPr>
        <w:pStyle w:val="Tytu"/>
        <w:spacing w:before="320" w:after="320" w:line="312" w:lineRule="auto"/>
        <w:rPr>
          <w:rFonts w:ascii="Calibri" w:hAnsi="Calibri" w:cs="Calibri"/>
          <w:sz w:val="36"/>
          <w:szCs w:val="36"/>
        </w:rPr>
      </w:pPr>
      <w:r>
        <w:rPr>
          <w:rFonts w:ascii="Calibri" w:hAnsi="Calibri"/>
          <w:sz w:val="36"/>
        </w:rPr>
        <w:t>Individual English Language Course Program for Management Staff of VIZJA University</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4104D2A4" w:rsidR="00425954" w:rsidRPr="00D709B5"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w:t>
      </w:r>
      <w:r w:rsidR="00D709B5" w:rsidRPr="00D709B5">
        <w:rPr>
          <w:rStyle w:val="Odwoanieprzypisudolnego"/>
          <w:rFonts w:ascii="Calibri" w:hAnsi="Calibri" w:cs="Calibri"/>
        </w:rPr>
        <w:footnoteReference w:id="1"/>
      </w:r>
      <w:r>
        <w:rPr>
          <w:rFonts w:ascii="Calibri" w:hAnsi="Calibri"/>
        </w:rPr>
        <w:t xml:space="preserve"> was developed for the purposes of implementing the project entitled “VIZJA: Competencies – Advancing Staff Skills in Management, Digital Technologies, and Green Transition” (hereinafter the “Project”; Project no.: FERS.01.05-IP.08-0390/25).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3D0108B4" w:rsidR="00425954" w:rsidRPr="00D709B5"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during the period from 01.03.2026 to 30.09.2028, in accordance with the provisions of the Project's funding application.</w:t>
      </w:r>
    </w:p>
    <w:p w14:paraId="23F2206B" w14:textId="04C03523" w:rsidR="00425954" w:rsidRPr="00D709B5"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xml:space="preserve">, at the Project Office (VIZJA University campus, ul. </w:t>
      </w:r>
      <w:proofErr w:type="spellStart"/>
      <w:r>
        <w:rPr>
          <w:rFonts w:ascii="Calibri" w:hAnsi="Calibri"/>
        </w:rPr>
        <w:t>Okopowa</w:t>
      </w:r>
      <w:proofErr w:type="spellEnd"/>
      <w:r>
        <w:rPr>
          <w:rFonts w:ascii="Calibri" w:hAnsi="Calibri"/>
        </w:rPr>
        <w:t xml:space="preserve">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3F16659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(project number: FERS.01.05-IP.08-0390/25) is implemented under the European Funds for Social Development 2021–2027 programme (hereinafter referred to as the "programme"),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15E254D7" w14:textId="7F3F65B4"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program is the result of creative work by individuals employed at VIZJA University involved in the implementation of the Project (Jakub Frankowski, </w:t>
      </w:r>
      <w:proofErr w:type="spellStart"/>
      <w:r>
        <w:rPr>
          <w:rFonts w:ascii="Calibri" w:hAnsi="Calibri"/>
        </w:rPr>
        <w:t>Sylwia</w:t>
      </w:r>
      <w:proofErr w:type="spellEnd"/>
      <w:r>
        <w:rPr>
          <w:rFonts w:ascii="Calibri" w:hAnsi="Calibri"/>
        </w:rPr>
        <w:t xml:space="preserve"> </w:t>
      </w:r>
      <w:proofErr w:type="spellStart"/>
      <w:r>
        <w:rPr>
          <w:rFonts w:ascii="Calibri" w:hAnsi="Calibri"/>
        </w:rPr>
        <w:t>Paśnicka</w:t>
      </w:r>
      <w:proofErr w:type="spellEnd"/>
      <w:r>
        <w:rPr>
          <w:rFonts w:ascii="Calibri" w:hAnsi="Calibri"/>
        </w:rPr>
        <w:t xml:space="preserve">, Bartosz </w:t>
      </w:r>
      <w:proofErr w:type="spellStart"/>
      <w:r>
        <w:rPr>
          <w:rFonts w:ascii="Calibri" w:hAnsi="Calibri"/>
        </w:rPr>
        <w:t>Osmola</w:t>
      </w:r>
      <w:proofErr w:type="spellEnd"/>
      <w:r>
        <w:rPr>
          <w:rFonts w:ascii="Calibri" w:hAnsi="Calibri"/>
        </w:rPr>
        <w:t>) – the training program constitutes a work</w:t>
      </w:r>
      <w:r>
        <w:rPr>
          <w:rStyle w:val="Odwoanieprzypisudolnego"/>
          <w:rFonts w:ascii="Calibri" w:hAnsi="Calibri" w:cs="Calibri"/>
        </w:rPr>
        <w:footnoteReference w:id="2"/>
      </w:r>
      <w:r>
        <w:rPr>
          <w:rFonts w:ascii="Calibri" w:hAnsi="Calibri"/>
        </w:rPr>
        <w:t xml:space="preserve"> within the meaning of the Act of 4 February 1994 on Copyright and Related Rights (Journal of Laws 1994.24.83, as amended), covered in its entirety</w:t>
      </w:r>
      <w:bookmarkStart w:id="1" w:name="_Hlk215739210"/>
      <w:r>
        <w:rPr>
          <w:rFonts w:ascii="Calibri" w:hAnsi="Calibri"/>
        </w:rPr>
        <w:t xml:space="preserve"> by the CC BY 4.0</w:t>
      </w:r>
      <w:bookmarkEnd w:id="1"/>
      <w:r>
        <w:rPr>
          <w:rFonts w:ascii="Calibri" w:hAnsi="Calibri"/>
        </w:rPr>
        <w:t xml:space="preserve"> (Attribution) license, and made publicly available in full on the </w:t>
      </w:r>
      <w:hyperlink r:id="rId16" w:history="1">
        <w:r>
          <w:rPr>
            <w:rStyle w:val="Hipercze"/>
            <w:rFonts w:ascii="Calibri" w:hAnsi="Calibri"/>
          </w:rPr>
          <w:t>Project's website.</w:t>
        </w:r>
      </w:hyperlink>
    </w:p>
    <w:p w14:paraId="26DD7368" w14:textId="0ED33FDC" w:rsidR="00425954" w:rsidRPr="008D1C4D" w:rsidRDefault="00425954" w:rsidP="00425954">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3"/>
      </w:r>
      <w:r>
        <w:rPr>
          <w:rFonts w:ascii="Calibri" w:hAnsi="Calibri"/>
        </w:rPr>
        <w:t>.</w:t>
      </w:r>
    </w:p>
    <w:p w14:paraId="18A11235" w14:textId="6E0C8ECC"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VIZJA: Competencies – Advancing Staff Skills in Management, Digital Technologies, and Green Transition”</w:t>
      </w:r>
      <w:bookmarkEnd w:id="2"/>
      <w:r>
        <w:rPr>
          <w:rFonts w:ascii="Calibri" w:hAnsi="Calibri"/>
        </w:rPr>
        <w:t xml:space="preserve">(hereinafter the "Project Regulations"; the document has been made publicly available in digital form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7655B93A"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The training program was developed taking into account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0B27A382"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VIZJA University (ul. </w:t>
      </w:r>
      <w:proofErr w:type="spellStart"/>
      <w:r>
        <w:rPr>
          <w:rFonts w:ascii="Calibri" w:hAnsi="Calibri"/>
        </w:rPr>
        <w:t>Okopowa</w:t>
      </w:r>
      <w:proofErr w:type="spellEnd"/>
      <w:r>
        <w:rPr>
          <w:rFonts w:ascii="Calibri" w:hAnsi="Calibri"/>
        </w:rPr>
        <w:t xml:space="preserve">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The training may be delivered in an in-person, remote, or hybrid format, taking into account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In the case of an in-person format, the training will be held on the VIZJA University campus at ul. </w:t>
      </w:r>
      <w:proofErr w:type="spellStart"/>
      <w:r>
        <w:rPr>
          <w:rFonts w:ascii="Calibri" w:hAnsi="Calibri"/>
        </w:rPr>
        <w:t>Okopowa</w:t>
      </w:r>
      <w:proofErr w:type="spellEnd"/>
      <w:r>
        <w:rPr>
          <w:rFonts w:ascii="Calibri" w:hAnsi="Calibri"/>
        </w:rPr>
        <w:t xml:space="preserve"> 59, Warsaw</w:t>
      </w:r>
      <w:r w:rsidR="001E2042">
        <w:rPr>
          <w:rStyle w:val="Odwoanieprzypisudolnego"/>
          <w:rFonts w:ascii="Calibri" w:hAnsi="Calibri" w:cs="Calibri"/>
        </w:rPr>
        <w:footnoteReference w:id="4"/>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464CBBCB" w:rsidR="0090282E" w:rsidRDefault="0090282E"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entrance is at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building’s communication routes, classrooms, offices, and utility rooms are free of horizontal and vertical architectural barriers; corridors do not have protruding display cases, advertisements, decorative elements, or other objects that could pose an obstacle for persons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On the building’s functional levels, there are restrooms adapted to the needs of persons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w:t>
      </w:r>
      <w:proofErr w:type="spellStart"/>
      <w:r>
        <w:rPr>
          <w:rFonts w:ascii="Calibri" w:hAnsi="Calibri"/>
        </w:rPr>
        <w:t>ClickMeeting</w:t>
      </w:r>
      <w:proofErr w:type="spellEnd"/>
      <w:r>
        <w:rPr>
          <w:rFonts w:ascii="Calibri" w:hAnsi="Calibri"/>
        </w:rPr>
        <w:t xml:space="preserve">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0570362F" w14:textId="53EF3EE6" w:rsidR="00050D3C"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is delivered for 10 members of VIZJA University's management staff (persons holding managerial positions) – the training is delivered in an individual format (instructor–participant).</w:t>
      </w:r>
    </w:p>
    <w:p w14:paraId="671E1AE7" w14:textId="55CF113F" w:rsidR="00946B82" w:rsidRPr="006358C2" w:rsidRDefault="00050D3C" w:rsidP="00586B00">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a single participant is delivered for a total of 120 teaching hours (1 teaching hour = 45 clock minutes), subject to point 5.</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542D7151"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allocation of the total pool of training hours to individual training sessions will take into account the preferences of the training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7FC55227"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training will be delivered in accordance with a schedule established and communicated to the Project participants. The document entitled “Schedule of Planned Support for Project Participants” will be published in a digitally accessible electronic version on the</w:t>
      </w:r>
      <w:hyperlink r:id="rId29" w:history="1">
        <w:r>
          <w:rPr>
            <w:rStyle w:val="Hipercze"/>
            <w:rFonts w:ascii="Calibri" w:hAnsi="Calibri"/>
          </w:rPr>
          <w:t xml:space="preserve"> Project’s website</w:t>
        </w:r>
      </w:hyperlink>
      <w:r>
        <w:rPr>
          <w:rFonts w:ascii="Calibri" w:hAnsi="Calibri"/>
        </w:rPr>
        <w:t xml:space="preserve"> and will also be available in printed form at the Project Office.</w:t>
      </w:r>
    </w:p>
    <w:p w14:paraId="2C8519A5" w14:textId="51D2DBC1" w:rsidR="00E45C8E" w:rsidRPr="00AC4873"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2AA401A5"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management staff (persons holding managerial positions) who have completed the recruitment process specified in the provisions of the Project Regulations and have obtained the status of a Project participant.</w:t>
      </w:r>
    </w:p>
    <w:p w14:paraId="0EC04570" w14:textId="7E9A2B50"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lastRenderedPageBreak/>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t>Scope of the training</w:t>
      </w:r>
    </w:p>
    <w:p w14:paraId="5D8D42BD" w14:textId="2BB69C5E" w:rsidR="001E309F" w:rsidRPr="0015364D"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This program sets out the minimum substantive scope of the individual English language course for management staff of VIZJA University.</w:t>
      </w:r>
    </w:p>
    <w:p w14:paraId="38A0290B" w14:textId="152CF18E"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substantive scope of the training will be further specified by the trainer after learning the preferences of the training participants.</w:t>
      </w:r>
    </w:p>
    <w:p w14:paraId="40524BE7" w14:textId="0E57184D" w:rsidR="00AD39C4" w:rsidRPr="003C6C25"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785D08C3" w14:textId="2AC57542" w:rsidR="00AB04A3" w:rsidRPr="003C6C25" w:rsidRDefault="003C6C25"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vocabulary, phrases, sentence structures, and other language rules useful in communication in university management, at level B2 or higher (upper-intermediate level according to the CEFR –  Common European Framework of Reference for Languages);</w:t>
      </w:r>
    </w:p>
    <w:p w14:paraId="34B220EC" w14:textId="61669AF1" w:rsidR="007B3D7B" w:rsidRPr="003C6C25" w:rsidRDefault="003C6C25"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specialized English-language terminology relating to university internationalization, accreditation procedures, academic mobility, and services for international students;</w:t>
      </w:r>
    </w:p>
    <w:p w14:paraId="30A5BF13" w14:textId="61CDA86C" w:rsidR="007B3D7B" w:rsidRPr="003C6C25" w:rsidRDefault="003C6C25"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 xml:space="preserve">language structures and rhetorical principles used in official speeches, presentations of strategic data, and the conduct of international negotiations and consortium meetings; </w:t>
      </w:r>
    </w:p>
    <w:p w14:paraId="49021975" w14:textId="012CB305" w:rsidR="00BF3A5E" w:rsidRPr="003C6C25" w:rsidRDefault="003C6C25" w:rsidP="00ED7D62">
      <w:pPr>
        <w:pStyle w:val="Akapitzlist"/>
        <w:numPr>
          <w:ilvl w:val="0"/>
          <w:numId w:val="24"/>
        </w:numPr>
        <w:spacing w:after="0" w:line="360" w:lineRule="auto"/>
        <w:ind w:left="568" w:hanging="284"/>
        <w:contextualSpacing w:val="0"/>
        <w:rPr>
          <w:rFonts w:ascii="Calibri" w:hAnsi="Calibri" w:cs="Calibri"/>
        </w:rPr>
      </w:pPr>
      <w:r>
        <w:rPr>
          <w:rFonts w:ascii="Calibri" w:hAnsi="Calibri"/>
        </w:rPr>
        <w:t>principles of formal official correspondence in an international academic environment, including language formulas for e-mail correspondence;</w:t>
      </w:r>
    </w:p>
    <w:p w14:paraId="7FAD7582" w14:textId="4D38F1E2" w:rsidR="003C6C25" w:rsidRPr="003C6C25" w:rsidRDefault="003C6C25" w:rsidP="003C6C25">
      <w:pPr>
        <w:pStyle w:val="Akapitzlist"/>
        <w:numPr>
          <w:ilvl w:val="0"/>
          <w:numId w:val="24"/>
        </w:numPr>
        <w:spacing w:after="0" w:line="360" w:lineRule="auto"/>
        <w:ind w:left="568" w:hanging="284"/>
        <w:contextualSpacing w:val="0"/>
        <w:rPr>
          <w:rFonts w:ascii="Calibri" w:hAnsi="Calibri" w:cs="Calibri"/>
        </w:rPr>
      </w:pPr>
      <w:r>
        <w:rPr>
          <w:rFonts w:ascii="Calibri" w:hAnsi="Calibri"/>
        </w:rPr>
        <w:t>distinguishing between and correctly applying grammatical and lexical structures in English in general and professional contexts at level B2 or higher;</w:t>
      </w:r>
    </w:p>
    <w:p w14:paraId="270093B8" w14:textId="044FB941" w:rsidR="003C6C25" w:rsidRPr="003C6C25" w:rsidRDefault="003C6C25" w:rsidP="003C6C25">
      <w:pPr>
        <w:pStyle w:val="Akapitzlist"/>
        <w:numPr>
          <w:ilvl w:val="0"/>
          <w:numId w:val="24"/>
        </w:numPr>
        <w:spacing w:after="0" w:line="360" w:lineRule="auto"/>
        <w:ind w:left="568" w:hanging="284"/>
        <w:contextualSpacing w:val="0"/>
        <w:rPr>
          <w:rFonts w:ascii="Calibri" w:hAnsi="Calibri" w:cs="Calibri"/>
        </w:rPr>
      </w:pPr>
      <w:r>
        <w:rPr>
          <w:rFonts w:ascii="Calibri" w:hAnsi="Calibri"/>
        </w:rPr>
        <w:t>conversational and business expressions appropriate to the situation and context of international meetings of a university or administrative nature.</w:t>
      </w:r>
    </w:p>
    <w:p w14:paraId="27949AD7" w14:textId="4DE7169D" w:rsidR="00355568" w:rsidRPr="00BE3AB9" w:rsidRDefault="00BE3AB9" w:rsidP="00BE3AB9">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content of the training will be delivered in Polish and in English for Polish-speaking training participants (Polish-speaking groups).</w:t>
      </w:r>
    </w:p>
    <w:p w14:paraId="33A7C323" w14:textId="31AA9C80" w:rsidR="00604C9C" w:rsidRPr="00604C9C" w:rsidRDefault="00604C9C" w:rsidP="0085329D">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The training will be delivered in an individual format (instructor–participant) – this format is intended to enable:</w:t>
      </w:r>
    </w:p>
    <w:p w14:paraId="45F5D7CD" w14:textId="77777777" w:rsidR="00604C9C" w:rsidRPr="00604C9C" w:rsidRDefault="00604C9C" w:rsidP="00604C9C">
      <w:pPr>
        <w:pStyle w:val="Akapitzlist"/>
        <w:numPr>
          <w:ilvl w:val="0"/>
          <w:numId w:val="35"/>
        </w:numPr>
        <w:spacing w:after="0" w:line="360" w:lineRule="auto"/>
        <w:ind w:left="568" w:hanging="284"/>
        <w:contextualSpacing w:val="0"/>
        <w:rPr>
          <w:rFonts w:ascii="Calibri" w:hAnsi="Calibri" w:cs="Calibri"/>
        </w:rPr>
      </w:pPr>
      <w:r>
        <w:rPr>
          <w:rFonts w:ascii="Calibri" w:hAnsi="Calibri"/>
        </w:rPr>
        <w:t xml:space="preserve">adapting the course to each participant's level of language competence and scope of professional duties (individual participants may differ significantly in their level of language competence, and the individual format allows the pace, scope, and teaching methodology to be fully adapted to each participant's current needs; the English used by management staff relates to various specialized areas, such as university </w:t>
      </w:r>
      <w:r>
        <w:rPr>
          <w:rFonts w:ascii="Calibri" w:hAnsi="Calibri"/>
        </w:rPr>
        <w:lastRenderedPageBreak/>
        <w:t>internationalization, international cooperation, project management, foreign accreditation, or delivering official speeches, and the individual format makes it possible to focus on the specific, practical communication contexts relevant to a given person);</w:t>
      </w:r>
    </w:p>
    <w:p w14:paraId="0364B542" w14:textId="77777777" w:rsidR="00604C9C" w:rsidRPr="00604C9C" w:rsidRDefault="00604C9C" w:rsidP="00604C9C">
      <w:pPr>
        <w:pStyle w:val="Akapitzlist"/>
        <w:numPr>
          <w:ilvl w:val="0"/>
          <w:numId w:val="35"/>
        </w:numPr>
        <w:spacing w:after="0" w:line="360" w:lineRule="auto"/>
        <w:ind w:left="568" w:hanging="284"/>
        <w:contextualSpacing w:val="0"/>
        <w:rPr>
          <w:rFonts w:ascii="Calibri" w:hAnsi="Calibri" w:cs="Calibri"/>
        </w:rPr>
      </w:pPr>
      <w:r>
        <w:rPr>
          <w:rFonts w:ascii="Calibri" w:hAnsi="Calibri"/>
        </w:rPr>
        <w:t>ensuring flexibility in the timing of classes (persons holding managerial positions, including, for example, rectoral functions, have irregular and intensive work schedules, and the individual format allows the timing and hours of study to be adapted to their availability, which significantly increases the chances of consistent and effective learning);</w:t>
      </w:r>
    </w:p>
    <w:p w14:paraId="15CFBB17" w14:textId="1448EB84" w:rsidR="00604C9C" w:rsidRPr="00604C9C" w:rsidRDefault="00604C9C" w:rsidP="00604C9C">
      <w:pPr>
        <w:pStyle w:val="Akapitzlist"/>
        <w:numPr>
          <w:ilvl w:val="0"/>
          <w:numId w:val="35"/>
        </w:numPr>
        <w:spacing w:after="0" w:line="360" w:lineRule="auto"/>
        <w:ind w:left="568" w:hanging="284"/>
        <w:contextualSpacing w:val="0"/>
        <w:rPr>
          <w:rFonts w:ascii="Calibri" w:hAnsi="Calibri" w:cs="Calibri"/>
        </w:rPr>
      </w:pPr>
      <w:r>
        <w:rPr>
          <w:rFonts w:ascii="Calibri" w:hAnsi="Calibri"/>
        </w:rPr>
        <w:t>increasing the effectiveness of the course (individual learning ensures maximum effectiveness within the limited time available for a given class, which is crucial for persons with significant responsibilities and limited time availability, and also allows specific language problems to be addressed on an ongoing basis, including the ongoing adaptation of class content to current professional tasks).</w:t>
      </w:r>
    </w:p>
    <w:p w14:paraId="4E7CFDCA" w14:textId="3BF33E95" w:rsidR="001F3240" w:rsidRPr="00ED7D62" w:rsidRDefault="00755B59" w:rsidP="00BC1270">
      <w:pPr>
        <w:pStyle w:val="Nagwek1"/>
        <w:numPr>
          <w:ilvl w:val="0"/>
          <w:numId w:val="3"/>
        </w:numPr>
        <w:tabs>
          <w:tab w:val="left" w:pos="567"/>
        </w:tabs>
        <w:spacing w:line="360" w:lineRule="auto"/>
        <w:ind w:left="284" w:hanging="284"/>
        <w:rPr>
          <w:sz w:val="30"/>
          <w:szCs w:val="30"/>
        </w:rPr>
      </w:pPr>
      <w:r>
        <w:rPr>
          <w:sz w:val="30"/>
        </w:rPr>
        <w:t>Purpose of the training</w:t>
      </w:r>
    </w:p>
    <w:p w14:paraId="25651A62" w14:textId="108106A4" w:rsidR="00BE3AB9" w:rsidRPr="00BE3AB9" w:rsidRDefault="00BE3AB9" w:rsidP="00BE3AB9">
      <w:pPr>
        <w:pStyle w:val="Akapitzlist"/>
        <w:numPr>
          <w:ilvl w:val="0"/>
          <w:numId w:val="13"/>
        </w:numPr>
        <w:spacing w:after="0" w:line="360" w:lineRule="auto"/>
        <w:ind w:left="284" w:hanging="284"/>
        <w:contextualSpacing w:val="0"/>
        <w:rPr>
          <w:rFonts w:ascii="Calibri" w:hAnsi="Calibri" w:cs="Calibri"/>
        </w:rPr>
      </w:pPr>
      <w:r>
        <w:rPr>
          <w:rFonts w:ascii="Calibri" w:hAnsi="Calibri"/>
        </w:rPr>
        <w:t>The purpose of the training is to enable participants to acquire language competencies (English), which will strengthen the potential of VIZJA University's management staff and contribute to improving the quality of international cooperation, the effectiveness of communication with foreign partners, and the quality of service provided to students and stakeholders from other countries.</w:t>
      </w:r>
    </w:p>
    <w:p w14:paraId="4866F288" w14:textId="38E8D7B7" w:rsidR="00A6207E" w:rsidRDefault="00A6207E" w:rsidP="00A6207E">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w:t>
      </w:r>
    </w:p>
    <w:p w14:paraId="65049661" w14:textId="10F61261" w:rsidR="005F3407" w:rsidRPr="00345AE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AC4873"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1A9B6786" w14:textId="77777777" w:rsidR="004F1172" w:rsidRPr="004F1172" w:rsidRDefault="004F1172" w:rsidP="004F1172">
      <w:pPr>
        <w:pStyle w:val="Akapitzlist"/>
        <w:numPr>
          <w:ilvl w:val="0"/>
          <w:numId w:val="29"/>
        </w:numPr>
        <w:spacing w:after="0" w:line="360" w:lineRule="auto"/>
        <w:rPr>
          <w:rFonts w:ascii="Calibri" w:hAnsi="Calibri" w:cs="Calibri"/>
        </w:rPr>
      </w:pPr>
      <w:r>
        <w:rPr>
          <w:rFonts w:ascii="Calibri" w:hAnsi="Calibri"/>
        </w:rPr>
        <w:t>vocabulary, phrases, sentence structures, and other language rules useful in communication in university management, at level B2 or higher (upper-intermediate level according to the CEFR – Common European Framework of Reference for Languages);</w:t>
      </w:r>
    </w:p>
    <w:p w14:paraId="56DF4D87" w14:textId="77777777" w:rsidR="004F1172" w:rsidRPr="004F1172" w:rsidRDefault="004F1172" w:rsidP="004F1172">
      <w:pPr>
        <w:pStyle w:val="Akapitzlist"/>
        <w:numPr>
          <w:ilvl w:val="0"/>
          <w:numId w:val="29"/>
        </w:numPr>
        <w:spacing w:after="0" w:line="360" w:lineRule="auto"/>
        <w:rPr>
          <w:rFonts w:ascii="Calibri" w:hAnsi="Calibri" w:cs="Calibri"/>
        </w:rPr>
      </w:pPr>
      <w:r>
        <w:rPr>
          <w:rFonts w:ascii="Calibri" w:hAnsi="Calibri"/>
        </w:rPr>
        <w:t>specialized English-language terminology relating to university internationalization, accreditation procedures, academic mobility, and services for international students;</w:t>
      </w:r>
    </w:p>
    <w:p w14:paraId="4FAE29AE" w14:textId="77777777" w:rsidR="004F1172" w:rsidRPr="004F1172" w:rsidRDefault="004F1172" w:rsidP="004F1172">
      <w:pPr>
        <w:pStyle w:val="Akapitzlist"/>
        <w:numPr>
          <w:ilvl w:val="0"/>
          <w:numId w:val="29"/>
        </w:numPr>
        <w:spacing w:after="0" w:line="360" w:lineRule="auto"/>
        <w:rPr>
          <w:rFonts w:ascii="Calibri" w:hAnsi="Calibri" w:cs="Calibri"/>
        </w:rPr>
      </w:pPr>
      <w:r>
        <w:rPr>
          <w:rFonts w:ascii="Calibri" w:hAnsi="Calibri"/>
        </w:rPr>
        <w:lastRenderedPageBreak/>
        <w:t>language structures and rhetorical principles used in official speeches, presentations of strategic data, and the conduct of international negotiations and consortium meetings;</w:t>
      </w:r>
    </w:p>
    <w:p w14:paraId="6781D8CB" w14:textId="77777777" w:rsidR="004F1172" w:rsidRPr="004F1172" w:rsidRDefault="004F1172" w:rsidP="004F1172">
      <w:pPr>
        <w:pStyle w:val="Akapitzlist"/>
        <w:numPr>
          <w:ilvl w:val="0"/>
          <w:numId w:val="29"/>
        </w:numPr>
        <w:spacing w:after="0" w:line="360" w:lineRule="auto"/>
        <w:rPr>
          <w:rFonts w:ascii="Calibri" w:hAnsi="Calibri" w:cs="Calibri"/>
        </w:rPr>
      </w:pPr>
      <w:r>
        <w:rPr>
          <w:rFonts w:ascii="Calibri" w:hAnsi="Calibri"/>
        </w:rPr>
        <w:t>the principles of formal official correspondence in an international academic environment;</w:t>
      </w:r>
    </w:p>
    <w:p w14:paraId="7CB84939" w14:textId="5443A1AF" w:rsidR="005F3407" w:rsidRPr="00AC4873"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skills – a person completing the training is able to:</w:t>
      </w:r>
    </w:p>
    <w:p w14:paraId="1ABD74C2" w14:textId="77777777" w:rsidR="004F1172" w:rsidRPr="004F1172" w:rsidRDefault="004F1172" w:rsidP="004F1172">
      <w:pPr>
        <w:pStyle w:val="Akapitzlist"/>
        <w:numPr>
          <w:ilvl w:val="0"/>
          <w:numId w:val="30"/>
        </w:numPr>
        <w:spacing w:after="0" w:line="360" w:lineRule="auto"/>
        <w:rPr>
          <w:rFonts w:ascii="Calibri" w:hAnsi="Calibri" w:cs="Calibri"/>
        </w:rPr>
      </w:pPr>
      <w:r>
        <w:rPr>
          <w:rFonts w:ascii="Calibri" w:hAnsi="Calibri"/>
        </w:rPr>
        <w:t>distinguish between and correctly apply grammatical and lexical structures in English in general and professional contexts at level B2 or higher (in accordance with the CEFR);</w:t>
      </w:r>
    </w:p>
    <w:p w14:paraId="7134E65A" w14:textId="77777777" w:rsidR="004F1172" w:rsidRPr="004F1172" w:rsidRDefault="004F1172" w:rsidP="004F1172">
      <w:pPr>
        <w:pStyle w:val="Akapitzlist"/>
        <w:numPr>
          <w:ilvl w:val="0"/>
          <w:numId w:val="30"/>
        </w:numPr>
        <w:spacing w:after="0" w:line="360" w:lineRule="auto"/>
        <w:rPr>
          <w:rFonts w:ascii="Calibri" w:hAnsi="Calibri" w:cs="Calibri"/>
        </w:rPr>
      </w:pPr>
      <w:r>
        <w:rPr>
          <w:rFonts w:ascii="Calibri" w:hAnsi="Calibri"/>
        </w:rPr>
        <w:t>identify and select appropriate language formulas for e-mail correspondence, and understand key information in written texts and telephone conversations of medium-to-high difficulty;</w:t>
      </w:r>
    </w:p>
    <w:p w14:paraId="15760D86" w14:textId="77777777" w:rsidR="004F1172" w:rsidRPr="004F1172" w:rsidRDefault="004F1172" w:rsidP="004F1172">
      <w:pPr>
        <w:pStyle w:val="Akapitzlist"/>
        <w:numPr>
          <w:ilvl w:val="0"/>
          <w:numId w:val="30"/>
        </w:numPr>
        <w:spacing w:after="0" w:line="360" w:lineRule="auto"/>
        <w:rPr>
          <w:rFonts w:ascii="Calibri" w:hAnsi="Calibri" w:cs="Calibri"/>
        </w:rPr>
      </w:pPr>
      <w:r>
        <w:rPr>
          <w:rFonts w:ascii="Calibri" w:hAnsi="Calibri"/>
        </w:rPr>
        <w:t>choose conversational and business expressions appropriate to the situation and context of international meetings of a university or administrative nature in given scenarios;</w:t>
      </w:r>
    </w:p>
    <w:p w14:paraId="6E8BBB88" w14:textId="1F11F9D5" w:rsidR="004F1172" w:rsidRPr="004F1172" w:rsidRDefault="004F1172" w:rsidP="004F1172">
      <w:pPr>
        <w:pStyle w:val="Akapitzlist"/>
        <w:numPr>
          <w:ilvl w:val="0"/>
          <w:numId w:val="30"/>
        </w:numPr>
        <w:spacing w:after="0" w:line="360" w:lineRule="auto"/>
        <w:rPr>
          <w:rFonts w:ascii="Calibri" w:hAnsi="Calibri" w:cs="Calibri"/>
        </w:rPr>
      </w:pPr>
      <w:r>
        <w:rPr>
          <w:rFonts w:ascii="Calibri" w:hAnsi="Calibri"/>
        </w:rPr>
        <w:t>identify and structure correct rhetorical and argumentative expressions and presentational phrases used to present strategic data relating to university management;</w:t>
      </w:r>
    </w:p>
    <w:p w14:paraId="05E008E1" w14:textId="097860CB" w:rsidR="005F3407" w:rsidRPr="00AC4873"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competences/attitudes – a person completing the training:</w:t>
      </w:r>
    </w:p>
    <w:p w14:paraId="1D4B9D1B" w14:textId="77777777" w:rsidR="004F1172" w:rsidRPr="004F1172" w:rsidRDefault="004F1172" w:rsidP="004F1172">
      <w:pPr>
        <w:pStyle w:val="Akapitzlist"/>
        <w:numPr>
          <w:ilvl w:val="0"/>
          <w:numId w:val="33"/>
        </w:numPr>
        <w:spacing w:after="0" w:line="360" w:lineRule="auto"/>
        <w:rPr>
          <w:rFonts w:ascii="Calibri" w:hAnsi="Calibri" w:cs="Calibri"/>
        </w:rPr>
      </w:pPr>
      <w:r>
        <w:rPr>
          <w:rFonts w:ascii="Calibri" w:hAnsi="Calibri"/>
        </w:rPr>
        <w:t>is prepared to overcome language barriers and actively represent VIZJA University on the international stage, building collaborative relationships with foreign academic institutions;</w:t>
      </w:r>
    </w:p>
    <w:p w14:paraId="51BC7CD9" w14:textId="0DBA771D" w:rsidR="004F1172" w:rsidRPr="004F1172" w:rsidRDefault="004F1172" w:rsidP="004F1172">
      <w:pPr>
        <w:pStyle w:val="Akapitzlist"/>
        <w:numPr>
          <w:ilvl w:val="0"/>
          <w:numId w:val="33"/>
        </w:numPr>
        <w:spacing w:after="0" w:line="360" w:lineRule="auto"/>
        <w:rPr>
          <w:rFonts w:ascii="Calibri" w:hAnsi="Calibri" w:cs="Calibri"/>
        </w:rPr>
      </w:pPr>
      <w:r>
        <w:rPr>
          <w:rFonts w:ascii="Calibri" w:hAnsi="Calibri"/>
        </w:rPr>
        <w:t>is prepared to show openness to cultural diversity and to continuous, independent development of their language competencies in support of the internationalization process at VIZJA University.</w:t>
      </w:r>
    </w:p>
    <w:p w14:paraId="59757D5F" w14:textId="37BC3871"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6D9EDD32" w:rsidR="006C3805" w:rsidRPr="00345AEE" w:rsidRDefault="004202A2" w:rsidP="00205EBF">
      <w:pPr>
        <w:pStyle w:val="Nagwek1"/>
        <w:numPr>
          <w:ilvl w:val="0"/>
          <w:numId w:val="3"/>
        </w:numPr>
        <w:tabs>
          <w:tab w:val="left" w:pos="567"/>
        </w:tabs>
        <w:spacing w:line="360" w:lineRule="auto"/>
        <w:ind w:left="284" w:hanging="284"/>
        <w:rPr>
          <w:sz w:val="30"/>
          <w:szCs w:val="30"/>
        </w:rPr>
      </w:pPr>
      <w:r>
        <w:rPr>
          <w:sz w:val="30"/>
        </w:rPr>
        <w:t>Teaching forms and methods used in delivering the training</w:t>
      </w:r>
    </w:p>
    <w:p w14:paraId="5308906D" w14:textId="77777777" w:rsidR="004F1172" w:rsidRPr="004F1172" w:rsidRDefault="004F1172" w:rsidP="004F1172">
      <w:pPr>
        <w:pStyle w:val="Akapitzlist"/>
        <w:numPr>
          <w:ilvl w:val="0"/>
          <w:numId w:val="23"/>
        </w:numPr>
        <w:tabs>
          <w:tab w:val="left" w:pos="426"/>
        </w:tabs>
        <w:spacing w:after="0" w:line="360" w:lineRule="auto"/>
        <w:ind w:left="284" w:hanging="284"/>
        <w:contextualSpacing w:val="0"/>
        <w:rPr>
          <w:rFonts w:ascii="Calibri" w:hAnsi="Calibri" w:cs="Calibri"/>
        </w:rPr>
      </w:pPr>
      <w:bookmarkStart w:id="5" w:name="_Hlk233895957"/>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0A997AA5" w14:textId="77777777" w:rsidR="004F1172" w:rsidRPr="004F1172" w:rsidRDefault="004F1172" w:rsidP="004F1172">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3D02C5A3" w14:textId="4A19603F"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interactive lecture supported by multimedia presentations – the lecturer discusses advanced vocabulary related to learning outcomes and assessment, asking questions and inviting participants to provide their own examples,</w:t>
      </w:r>
    </w:p>
    <w:p w14:paraId="2E64D2CF" w14:textId="77777777"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analysis of specialist texts – analysis of excerpts from English-language texts in terms of academic terminology and formal style,</w:t>
      </w:r>
    </w:p>
    <w:p w14:paraId="6CF82BCF" w14:textId="72DBB8ED"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lexical and grammar exercises – filling in gaps in sentences or paraphrasing expressions used in higher education documentation,</w:t>
      </w:r>
    </w:p>
    <w:p w14:paraId="07B59186" w14:textId="725254BB"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simulations and role play</w:t>
      </w:r>
    </w:p>
    <w:p w14:paraId="69366067" w14:textId="5D23136F"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case study – analysis of a problem situation and formulation of responses and arguments in English,</w:t>
      </w:r>
    </w:p>
    <w:p w14:paraId="661D4700" w14:textId="25AD7692" w:rsidR="004F1172" w:rsidRPr="004F1172" w:rsidRDefault="004F1172" w:rsidP="004F1172">
      <w:pPr>
        <w:numPr>
          <w:ilvl w:val="0"/>
          <w:numId w:val="27"/>
        </w:numPr>
        <w:spacing w:after="0" w:line="360" w:lineRule="auto"/>
        <w:ind w:left="567" w:hanging="283"/>
        <w:rPr>
          <w:rFonts w:ascii="Calibri" w:hAnsi="Calibri" w:cs="Calibri"/>
        </w:rPr>
      </w:pPr>
      <w:r>
        <w:rPr>
          <w:rFonts w:ascii="Calibri" w:hAnsi="Calibri"/>
        </w:rPr>
        <w:t>task-based learning method – preparation and presentation of a project task using appropriate academic vocabulary.</w:t>
      </w:r>
    </w:p>
    <w:bookmarkEnd w:id="5"/>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Solutions Implemented with Regard to Accessibility Standards</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training (its scope, format, place of delivery, and provided potential accommodations) enables persons with special needs to participate in its course and to 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non-discrimination in access to the training, in particular on grounds such as: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process of identifying special needs of training participants related to their participation in the Project consists of five elements:</w:t>
      </w:r>
    </w:p>
    <w:p w14:paraId="2A9527FA" w14:textId="47CAB71A"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7DBCE6D9" w14:textId="45DED935"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informational materials about the Project, including about the training, are prepared in an accessible manner and made publicly available in a digitally accessible version on the</w:t>
      </w:r>
      <w:hyperlink r:id="rId31" w:history="1">
        <w:r>
          <w:rPr>
            <w:rStyle w:val="Hipercze"/>
            <w:rFonts w:ascii="Calibri" w:hAnsi="Calibri"/>
          </w:rPr>
          <w:t xml:space="preserve"> Project's website</w:t>
        </w:r>
      </w:hyperlink>
      <w:r>
        <w:rPr>
          <w:rFonts w:ascii="Calibri" w:hAnsi="Calibri"/>
        </w:rPr>
        <w:t>, and are also available in printed form at the Project Office (materials are printed upon request submitted to the Project Office – in order to uphold the principle of sustainable development, materials are not printed in advance without such a request being made),</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40D5F76C" w14:textId="01FE6EE4"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electronic communication using the</w:t>
      </w:r>
      <w:hyperlink r:id="rId32" w:history="1">
        <w:r>
          <w:rPr>
            <w:rStyle w:val="Hipercze"/>
            <w:rFonts w:ascii="Calibri" w:hAnsi="Calibri"/>
          </w:rPr>
          <w:t xml:space="preserve"> Project’s website </w:t>
        </w:r>
      </w:hyperlink>
      <w:r>
        <w:rPr>
          <w:rFonts w:ascii="Calibri" w:hAnsi="Calibri"/>
        </w:rPr>
        <w:t>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676164CA"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1DD80110" w14:textId="531E88C3"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provide support to every person regardless of their differences, taking into account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monitor and report any manifestations of discrimination and breaches of equality principles occurring during the delivery of the training, including with regard to the behavior of training participants,</w:t>
      </w:r>
    </w:p>
    <w:p w14:paraId="3B6AD973" w14:textId="18E1BCA5"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at the beginning of each training session conducted in the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Solutions implemented with regard to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well connected by public transport, which allows for reducing the use of individual car transport.</w:t>
      </w:r>
    </w:p>
    <w:p w14:paraId="6311EB5E" w14:textId="71EF4635" w:rsidR="00D96516" w:rsidRPr="00FB6D2D" w:rsidRDefault="00D96516" w:rsidP="00504D1C">
      <w:pPr>
        <w:spacing w:before="720" w:after="0" w:line="360" w:lineRule="auto"/>
        <w:rPr>
          <w:rFonts w:ascii="Calibri" w:hAnsi="Calibri" w:cs="Calibri"/>
          <w:lang w:val="pl-PL"/>
        </w:rPr>
      </w:pPr>
      <w:r w:rsidRPr="00FB6D2D">
        <w:rPr>
          <w:rFonts w:ascii="Calibri" w:hAnsi="Calibri"/>
          <w:lang w:val="pl-PL"/>
        </w:rPr>
        <w:t>Authors: Jakub Frankowski, Sylwia Paśnicka, Bartosz Osmola</w:t>
      </w:r>
    </w:p>
    <w:p w14:paraId="417F5296" w14:textId="3AE38683" w:rsidR="00D96516" w:rsidRPr="00D96516" w:rsidRDefault="00D96516" w:rsidP="00D96516">
      <w:pPr>
        <w:spacing w:after="0" w:line="360" w:lineRule="auto"/>
        <w:rPr>
          <w:rFonts w:ascii="Calibri" w:hAnsi="Calibri" w:cs="Calibri"/>
        </w:rPr>
      </w:pPr>
      <w:r>
        <w:rPr>
          <w:rFonts w:ascii="Calibri" w:hAnsi="Calibri"/>
        </w:rPr>
        <w:t>Place, date: Warsaw, 25.08.2026</w:t>
      </w:r>
    </w:p>
    <w:p w14:paraId="4C900B60" w14:textId="5FA363EE" w:rsidR="00D96516" w:rsidRPr="00D96516" w:rsidRDefault="00D96516" w:rsidP="00D96516">
      <w:pPr>
        <w:spacing w:after="0" w:line="360" w:lineRule="auto"/>
        <w:rPr>
          <w:rFonts w:ascii="Calibri" w:hAnsi="Calibri" w:cs="Calibri"/>
        </w:rPr>
      </w:pPr>
      <w:r>
        <w:rPr>
          <w:rFonts w:ascii="Calibri" w:hAnsi="Calibri"/>
        </w:rPr>
        <w:t>Document fully licensed under:</w:t>
      </w:r>
    </w:p>
    <w:p w14:paraId="4014F3E5" w14:textId="77777777" w:rsidR="00D969DC" w:rsidRDefault="005943DE" w:rsidP="00D969DC">
      <w:pPr>
        <w:spacing w:after="0" w:line="360" w:lineRule="auto"/>
        <w:rPr>
          <w:rFonts w:ascii="Calibri" w:hAnsi="Calibri" w:cs="Calibri"/>
        </w:rPr>
      </w:pPr>
      <w:hyperlink r:id="rId34" w:history="1">
        <w:r w:rsidR="00D969DC">
          <w:rPr>
            <w:rStyle w:val="Hipercze"/>
            <w:rFonts w:ascii="Calibri" w:hAnsi="Calibri"/>
          </w:rPr>
          <w:t>CC BY 4.0</w:t>
        </w:r>
      </w:hyperlink>
    </w:p>
    <w:p w14:paraId="4D113545" w14:textId="6BCA6851" w:rsidR="00D96516" w:rsidRPr="00D969DC" w:rsidRDefault="00D969DC" w:rsidP="00D969DC">
      <w:pPr>
        <w:spacing w:after="720" w:line="360" w:lineRule="auto"/>
        <w:rPr>
          <w:rFonts w:ascii="Calibri" w:hAnsi="Calibri" w:cs="Calibri"/>
        </w:rPr>
      </w:pPr>
      <w:r>
        <w:rPr>
          <w:rFonts w:ascii="Calibri" w:hAnsi="Calibri"/>
        </w:rPr>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39083" w14:textId="77777777" w:rsidR="005E0572" w:rsidRPr="00345AEE" w:rsidRDefault="005E0572" w:rsidP="008F7C20">
      <w:pPr>
        <w:spacing w:after="0" w:line="240" w:lineRule="auto"/>
      </w:pPr>
      <w:r w:rsidRPr="00345AEE">
        <w:separator/>
      </w:r>
    </w:p>
  </w:endnote>
  <w:endnote w:type="continuationSeparator" w:id="0">
    <w:p w14:paraId="2BB92240" w14:textId="77777777" w:rsidR="005E0572" w:rsidRPr="00345AEE" w:rsidRDefault="005E0572"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728349"/>
      <w:docPartObj>
        <w:docPartGallery w:val="Page Numbers (Bottom of Page)"/>
        <w:docPartUnique/>
      </w:docPartObj>
    </w:sdtPr>
    <w:sdtEndPr/>
    <w:sdtContent>
      <w:sdt>
        <w:sdtPr>
          <w:id w:val="-1769616900"/>
          <w:docPartObj>
            <w:docPartGallery w:val="Page Numbers (Top of Page)"/>
            <w:docPartUnique/>
          </w:docPartObj>
        </w:sdtPr>
        <w:sdtEnd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CD1AC" w14:textId="77777777" w:rsidR="005E0572" w:rsidRPr="00345AEE" w:rsidRDefault="005E0572" w:rsidP="008F7C20">
      <w:pPr>
        <w:spacing w:after="0" w:line="240" w:lineRule="auto"/>
      </w:pPr>
      <w:r w:rsidRPr="00345AEE">
        <w:separator/>
      </w:r>
    </w:p>
  </w:footnote>
  <w:footnote w:type="continuationSeparator" w:id="0">
    <w:p w14:paraId="0ED7D2E2" w14:textId="77777777" w:rsidR="005E0572" w:rsidRPr="00345AEE" w:rsidRDefault="005E0572" w:rsidP="008F7C20">
      <w:pPr>
        <w:spacing w:after="0" w:line="240" w:lineRule="auto"/>
      </w:pPr>
      <w:r w:rsidRPr="00345AEE">
        <w:continuationSeparator/>
      </w:r>
    </w:p>
  </w:footnote>
  <w:footnote w:id="1">
    <w:p w14:paraId="7111A68E" w14:textId="23DEAB1D" w:rsidR="00D709B5" w:rsidRPr="00D709B5" w:rsidRDefault="00D709B5" w:rsidP="00CE72E6">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FB6D2D">
        <w:rPr>
          <w:rFonts w:ascii="Calibri" w:hAnsi="Calibri"/>
          <w:sz w:val="24"/>
        </w:rPr>
        <w:t xml:space="preserve"> </w:t>
      </w:r>
      <w:r>
        <w:rPr>
          <w:rFonts w:ascii="Calibri" w:hAnsi="Calibri"/>
          <w:sz w:val="24"/>
        </w:rPr>
        <w:t>For the purposes of this document, the terms “training” and “course” are used interchangeably.</w:t>
      </w:r>
    </w:p>
  </w:footnote>
  <w:footnote w:id="2">
    <w:p w14:paraId="7A2C423C" w14:textId="0F5E2667"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FB6D2D">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3">
    <w:p w14:paraId="0EF5E20C" w14:textId="07080C7C"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w:t>
      </w:r>
      <w:hyperlink r:id="rId1" w:history="1">
        <w:r>
          <w:rPr>
            <w:rStyle w:val="Hipercze"/>
            <w:rFonts w:ascii="Calibri" w:hAnsi="Calibri"/>
          </w:rPr>
          <w:t>https://creativecommons.org/licenses/by/4.0/</w:t>
        </w:r>
      </w:hyperlink>
    </w:p>
  </w:footnote>
  <w:footnote w:id="4">
    <w:p w14:paraId="6A4F8E65" w14:textId="29F40234"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FB6D2D">
        <w:rPr>
          <w:rFonts w:ascii="Calibri" w:hAnsi="Calibri"/>
          <w:sz w:val="24"/>
        </w:rPr>
        <w:t xml:space="preserve"> </w:t>
      </w:r>
      <w:r>
        <w:rPr>
          <w:rFonts w:ascii="Calibri" w:hAnsi="Calibri"/>
          <w:sz w:val="24"/>
        </w:rPr>
        <w:t>VIZJA University reserves the right to conduct trainings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DF7E41"/>
    <w:multiLevelType w:val="hybridMultilevel"/>
    <w:tmpl w:val="03B2393A"/>
    <w:lvl w:ilvl="0" w:tplc="04150011">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E2722C"/>
    <w:multiLevelType w:val="hybridMultilevel"/>
    <w:tmpl w:val="F702B080"/>
    <w:lvl w:ilvl="0" w:tplc="04150011">
      <w:start w:val="1"/>
      <w:numFmt w:val="decimal"/>
      <w:lvlText w:val="%1)"/>
      <w:lvlJc w:val="left"/>
      <w:pPr>
        <w:ind w:left="23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296B01"/>
    <w:multiLevelType w:val="multilevel"/>
    <w:tmpl w:val="ABCA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47B12"/>
    <w:multiLevelType w:val="hybridMultilevel"/>
    <w:tmpl w:val="54301F34"/>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5F103B70">
      <w:start w:val="1"/>
      <w:numFmt w:val="decimal"/>
      <w:lvlText w:val="%3)"/>
      <w:lvlJc w:val="left"/>
      <w:pPr>
        <w:ind w:left="2340" w:hanging="360"/>
      </w:pPr>
      <w:rPr>
        <w:rFonts w:hint="default"/>
        <w:strike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E34A53"/>
    <w:multiLevelType w:val="hybridMultilevel"/>
    <w:tmpl w:val="371A59F4"/>
    <w:lvl w:ilvl="0" w:tplc="0415000F">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F22945"/>
    <w:multiLevelType w:val="hybridMultilevel"/>
    <w:tmpl w:val="84900F5C"/>
    <w:lvl w:ilvl="0" w:tplc="04150011">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B83D43"/>
    <w:multiLevelType w:val="hybridMultilevel"/>
    <w:tmpl w:val="D4E60E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BE042C"/>
    <w:multiLevelType w:val="hybridMultilevel"/>
    <w:tmpl w:val="7E1A363E"/>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E70229"/>
    <w:multiLevelType w:val="hybridMultilevel"/>
    <w:tmpl w:val="C8FE52D6"/>
    <w:lvl w:ilvl="0" w:tplc="2FBA44D0">
      <w:start w:val="1"/>
      <w:numFmt w:val="decimal"/>
      <w:lvlText w:val="%1)"/>
      <w:lvlJc w:val="left"/>
      <w:pPr>
        <w:ind w:left="2340" w:hanging="360"/>
      </w:pPr>
      <w:rPr>
        <w:rFonts w:ascii="Calibri" w:eastAsiaTheme="minorHAns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3B37D78"/>
    <w:multiLevelType w:val="multilevel"/>
    <w:tmpl w:val="B4943E5C"/>
    <w:styleLink w:val="Biecalista1"/>
    <w:lvl w:ilvl="0">
      <w:start w:val="1"/>
      <w:numFmt w:val="decimal"/>
      <w:lvlText w:val="%1)"/>
      <w:lvlJc w:val="left"/>
      <w:pPr>
        <w:ind w:left="2340" w:hanging="360"/>
      </w:pPr>
      <w:rPr>
        <w:rFonts w:ascii="Calibri" w:eastAsiaTheme="minorHAns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94F131F"/>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911346">
    <w:abstractNumId w:val="2"/>
  </w:num>
  <w:num w:numId="2" w16cid:durableId="1838769069">
    <w:abstractNumId w:val="14"/>
  </w:num>
  <w:num w:numId="3" w16cid:durableId="1686665293">
    <w:abstractNumId w:val="19"/>
  </w:num>
  <w:num w:numId="4" w16cid:durableId="936866430">
    <w:abstractNumId w:val="24"/>
  </w:num>
  <w:num w:numId="5" w16cid:durableId="2037265647">
    <w:abstractNumId w:val="13"/>
  </w:num>
  <w:num w:numId="6" w16cid:durableId="1544054336">
    <w:abstractNumId w:val="28"/>
  </w:num>
  <w:num w:numId="7" w16cid:durableId="1956935853">
    <w:abstractNumId w:val="16"/>
  </w:num>
  <w:num w:numId="8" w16cid:durableId="391468392">
    <w:abstractNumId w:val="30"/>
  </w:num>
  <w:num w:numId="9" w16cid:durableId="1542589889">
    <w:abstractNumId w:val="1"/>
  </w:num>
  <w:num w:numId="10" w16cid:durableId="321397217">
    <w:abstractNumId w:val="8"/>
  </w:num>
  <w:num w:numId="11" w16cid:durableId="17893672">
    <w:abstractNumId w:val="4"/>
  </w:num>
  <w:num w:numId="12" w16cid:durableId="1266696823">
    <w:abstractNumId w:val="27"/>
  </w:num>
  <w:num w:numId="13" w16cid:durableId="1323507734">
    <w:abstractNumId w:val="23"/>
  </w:num>
  <w:num w:numId="14" w16cid:durableId="623581813">
    <w:abstractNumId w:val="25"/>
  </w:num>
  <w:num w:numId="15" w16cid:durableId="310792444">
    <w:abstractNumId w:val="3"/>
  </w:num>
  <w:num w:numId="16" w16cid:durableId="1775977292">
    <w:abstractNumId w:val="18"/>
  </w:num>
  <w:num w:numId="17" w16cid:durableId="607198443">
    <w:abstractNumId w:val="0"/>
  </w:num>
  <w:num w:numId="18" w16cid:durableId="1548375962">
    <w:abstractNumId w:val="11"/>
  </w:num>
  <w:num w:numId="19" w16cid:durableId="2076850356">
    <w:abstractNumId w:val="17"/>
  </w:num>
  <w:num w:numId="20" w16cid:durableId="337998001">
    <w:abstractNumId w:val="20"/>
  </w:num>
  <w:num w:numId="21" w16cid:durableId="1969773904">
    <w:abstractNumId w:val="22"/>
  </w:num>
  <w:num w:numId="22" w16cid:durableId="1782214484">
    <w:abstractNumId w:val="21"/>
  </w:num>
  <w:num w:numId="23" w16cid:durableId="2055540873">
    <w:abstractNumId w:val="31"/>
  </w:num>
  <w:num w:numId="24" w16cid:durableId="1298536967">
    <w:abstractNumId w:val="33"/>
  </w:num>
  <w:num w:numId="25" w16cid:durableId="1987977406">
    <w:abstractNumId w:val="32"/>
  </w:num>
  <w:num w:numId="26" w16cid:durableId="1443382896">
    <w:abstractNumId w:val="7"/>
  </w:num>
  <w:num w:numId="27" w16cid:durableId="737165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40684422">
    <w:abstractNumId w:val="9"/>
  </w:num>
  <w:num w:numId="29" w16cid:durableId="1910797811">
    <w:abstractNumId w:val="10"/>
  </w:num>
  <w:num w:numId="30" w16cid:durableId="1753576488">
    <w:abstractNumId w:val="5"/>
  </w:num>
  <w:num w:numId="31" w16cid:durableId="1364867231">
    <w:abstractNumId w:val="6"/>
  </w:num>
  <w:num w:numId="32" w16cid:durableId="1088117011">
    <w:abstractNumId w:val="26"/>
  </w:num>
  <w:num w:numId="33" w16cid:durableId="1316450208">
    <w:abstractNumId w:val="12"/>
  </w:num>
  <w:num w:numId="34" w16cid:durableId="1056930939">
    <w:abstractNumId w:val="15"/>
  </w:num>
  <w:num w:numId="35" w16cid:durableId="1304965186">
    <w:abstractNumId w:val="29"/>
  </w:num>
  <w:num w:numId="36" w16cid:durableId="13743051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61893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97643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4CE7"/>
    <w:rsid w:val="00007661"/>
    <w:rsid w:val="000113AB"/>
    <w:rsid w:val="000129AA"/>
    <w:rsid w:val="000145DC"/>
    <w:rsid w:val="00021979"/>
    <w:rsid w:val="00021B27"/>
    <w:rsid w:val="0002473F"/>
    <w:rsid w:val="000262C0"/>
    <w:rsid w:val="00027C07"/>
    <w:rsid w:val="00032BA8"/>
    <w:rsid w:val="00037420"/>
    <w:rsid w:val="00037885"/>
    <w:rsid w:val="00044130"/>
    <w:rsid w:val="00044B11"/>
    <w:rsid w:val="00050D3C"/>
    <w:rsid w:val="00051D81"/>
    <w:rsid w:val="00052256"/>
    <w:rsid w:val="00052860"/>
    <w:rsid w:val="00053EDD"/>
    <w:rsid w:val="00061621"/>
    <w:rsid w:val="000627FC"/>
    <w:rsid w:val="00070781"/>
    <w:rsid w:val="0007194E"/>
    <w:rsid w:val="00071E73"/>
    <w:rsid w:val="00072F86"/>
    <w:rsid w:val="00076E38"/>
    <w:rsid w:val="00077DEB"/>
    <w:rsid w:val="0008100B"/>
    <w:rsid w:val="0008327F"/>
    <w:rsid w:val="00084728"/>
    <w:rsid w:val="000850FB"/>
    <w:rsid w:val="000861C1"/>
    <w:rsid w:val="00092B26"/>
    <w:rsid w:val="00092DEC"/>
    <w:rsid w:val="000933D7"/>
    <w:rsid w:val="000A1FE6"/>
    <w:rsid w:val="000A7DCE"/>
    <w:rsid w:val="000B011E"/>
    <w:rsid w:val="000B05A9"/>
    <w:rsid w:val="000B0CBD"/>
    <w:rsid w:val="000B1654"/>
    <w:rsid w:val="000B41BF"/>
    <w:rsid w:val="000B47E5"/>
    <w:rsid w:val="000B545B"/>
    <w:rsid w:val="000C33DB"/>
    <w:rsid w:val="000C3614"/>
    <w:rsid w:val="000D1A40"/>
    <w:rsid w:val="000D2574"/>
    <w:rsid w:val="000D4933"/>
    <w:rsid w:val="000E1E6E"/>
    <w:rsid w:val="000E251C"/>
    <w:rsid w:val="000E738E"/>
    <w:rsid w:val="000F05EB"/>
    <w:rsid w:val="000F0A4B"/>
    <w:rsid w:val="000F196D"/>
    <w:rsid w:val="000F4CF0"/>
    <w:rsid w:val="000F5833"/>
    <w:rsid w:val="000F7CD3"/>
    <w:rsid w:val="00100629"/>
    <w:rsid w:val="001020BD"/>
    <w:rsid w:val="00102449"/>
    <w:rsid w:val="00105DCC"/>
    <w:rsid w:val="00113702"/>
    <w:rsid w:val="001137ED"/>
    <w:rsid w:val="00114755"/>
    <w:rsid w:val="0011590A"/>
    <w:rsid w:val="00116267"/>
    <w:rsid w:val="0011756D"/>
    <w:rsid w:val="0012158F"/>
    <w:rsid w:val="00122529"/>
    <w:rsid w:val="00122DAA"/>
    <w:rsid w:val="00123BA5"/>
    <w:rsid w:val="0012418F"/>
    <w:rsid w:val="001249BD"/>
    <w:rsid w:val="00124ECB"/>
    <w:rsid w:val="00125B13"/>
    <w:rsid w:val="0012613D"/>
    <w:rsid w:val="00131D6C"/>
    <w:rsid w:val="0013396A"/>
    <w:rsid w:val="00137603"/>
    <w:rsid w:val="001408D0"/>
    <w:rsid w:val="0014139D"/>
    <w:rsid w:val="00144132"/>
    <w:rsid w:val="001517BC"/>
    <w:rsid w:val="0015364D"/>
    <w:rsid w:val="00153905"/>
    <w:rsid w:val="00154EEB"/>
    <w:rsid w:val="00155966"/>
    <w:rsid w:val="00156E46"/>
    <w:rsid w:val="00161454"/>
    <w:rsid w:val="00161753"/>
    <w:rsid w:val="00165573"/>
    <w:rsid w:val="00166048"/>
    <w:rsid w:val="00173DB1"/>
    <w:rsid w:val="00176CED"/>
    <w:rsid w:val="00177302"/>
    <w:rsid w:val="00187291"/>
    <w:rsid w:val="00187AEC"/>
    <w:rsid w:val="00190F47"/>
    <w:rsid w:val="0019252E"/>
    <w:rsid w:val="001945E0"/>
    <w:rsid w:val="00195ECD"/>
    <w:rsid w:val="001961E8"/>
    <w:rsid w:val="00196B1E"/>
    <w:rsid w:val="0019797B"/>
    <w:rsid w:val="001A5D4D"/>
    <w:rsid w:val="001A6B9A"/>
    <w:rsid w:val="001B2629"/>
    <w:rsid w:val="001B2661"/>
    <w:rsid w:val="001B304A"/>
    <w:rsid w:val="001B391A"/>
    <w:rsid w:val="001B7715"/>
    <w:rsid w:val="001C2073"/>
    <w:rsid w:val="001C3D16"/>
    <w:rsid w:val="001C4EA1"/>
    <w:rsid w:val="001C6E70"/>
    <w:rsid w:val="001C7F28"/>
    <w:rsid w:val="001D10F5"/>
    <w:rsid w:val="001D1954"/>
    <w:rsid w:val="001D2224"/>
    <w:rsid w:val="001D32C1"/>
    <w:rsid w:val="001D75E9"/>
    <w:rsid w:val="001E2042"/>
    <w:rsid w:val="001E309F"/>
    <w:rsid w:val="001E4AB9"/>
    <w:rsid w:val="001E6C49"/>
    <w:rsid w:val="001F0536"/>
    <w:rsid w:val="001F26FD"/>
    <w:rsid w:val="001F3240"/>
    <w:rsid w:val="001F687B"/>
    <w:rsid w:val="001F78CF"/>
    <w:rsid w:val="002010A9"/>
    <w:rsid w:val="0020396D"/>
    <w:rsid w:val="00203ABB"/>
    <w:rsid w:val="00203B94"/>
    <w:rsid w:val="002049D4"/>
    <w:rsid w:val="00205A3C"/>
    <w:rsid w:val="00205EBF"/>
    <w:rsid w:val="00206E19"/>
    <w:rsid w:val="00207787"/>
    <w:rsid w:val="00210693"/>
    <w:rsid w:val="00211325"/>
    <w:rsid w:val="00213E18"/>
    <w:rsid w:val="002149D0"/>
    <w:rsid w:val="0021625E"/>
    <w:rsid w:val="002164B7"/>
    <w:rsid w:val="0022185A"/>
    <w:rsid w:val="002259B4"/>
    <w:rsid w:val="00230C89"/>
    <w:rsid w:val="00230F94"/>
    <w:rsid w:val="00231824"/>
    <w:rsid w:val="002323DA"/>
    <w:rsid w:val="0023272F"/>
    <w:rsid w:val="00232A90"/>
    <w:rsid w:val="00236C4F"/>
    <w:rsid w:val="00237D09"/>
    <w:rsid w:val="002415E0"/>
    <w:rsid w:val="00246EF5"/>
    <w:rsid w:val="0025040B"/>
    <w:rsid w:val="00250DE1"/>
    <w:rsid w:val="00253DC0"/>
    <w:rsid w:val="00254E7C"/>
    <w:rsid w:val="00255308"/>
    <w:rsid w:val="00257886"/>
    <w:rsid w:val="002612C5"/>
    <w:rsid w:val="00261B17"/>
    <w:rsid w:val="00262BBF"/>
    <w:rsid w:val="00265901"/>
    <w:rsid w:val="0026618C"/>
    <w:rsid w:val="00267DA6"/>
    <w:rsid w:val="0028471E"/>
    <w:rsid w:val="00284DA4"/>
    <w:rsid w:val="00290C39"/>
    <w:rsid w:val="00292A71"/>
    <w:rsid w:val="0029376D"/>
    <w:rsid w:val="00294919"/>
    <w:rsid w:val="00294AB5"/>
    <w:rsid w:val="00294CFE"/>
    <w:rsid w:val="00294E50"/>
    <w:rsid w:val="00295B79"/>
    <w:rsid w:val="00296251"/>
    <w:rsid w:val="002A22E1"/>
    <w:rsid w:val="002A383E"/>
    <w:rsid w:val="002A5C71"/>
    <w:rsid w:val="002A677D"/>
    <w:rsid w:val="002B07A3"/>
    <w:rsid w:val="002B2975"/>
    <w:rsid w:val="002B341B"/>
    <w:rsid w:val="002B3B2F"/>
    <w:rsid w:val="002C2562"/>
    <w:rsid w:val="002C448D"/>
    <w:rsid w:val="002C6E78"/>
    <w:rsid w:val="002D075F"/>
    <w:rsid w:val="002D0F0D"/>
    <w:rsid w:val="002D471D"/>
    <w:rsid w:val="002D65A0"/>
    <w:rsid w:val="002E231C"/>
    <w:rsid w:val="002E30FE"/>
    <w:rsid w:val="002F0C3E"/>
    <w:rsid w:val="002F0DE0"/>
    <w:rsid w:val="002F1707"/>
    <w:rsid w:val="002F4794"/>
    <w:rsid w:val="002F4955"/>
    <w:rsid w:val="002F5926"/>
    <w:rsid w:val="00300140"/>
    <w:rsid w:val="0030323A"/>
    <w:rsid w:val="003040A3"/>
    <w:rsid w:val="0030652F"/>
    <w:rsid w:val="003069B0"/>
    <w:rsid w:val="00307192"/>
    <w:rsid w:val="00310834"/>
    <w:rsid w:val="00311C8A"/>
    <w:rsid w:val="00316350"/>
    <w:rsid w:val="00316F4E"/>
    <w:rsid w:val="0032014B"/>
    <w:rsid w:val="0032021E"/>
    <w:rsid w:val="00320AC4"/>
    <w:rsid w:val="0032106B"/>
    <w:rsid w:val="00322B53"/>
    <w:rsid w:val="003253CD"/>
    <w:rsid w:val="00325C25"/>
    <w:rsid w:val="00332D20"/>
    <w:rsid w:val="003400EF"/>
    <w:rsid w:val="00340163"/>
    <w:rsid w:val="003407BB"/>
    <w:rsid w:val="003421C9"/>
    <w:rsid w:val="00343A1C"/>
    <w:rsid w:val="00345998"/>
    <w:rsid w:val="00345AEE"/>
    <w:rsid w:val="0034623E"/>
    <w:rsid w:val="00354505"/>
    <w:rsid w:val="00355568"/>
    <w:rsid w:val="0035624C"/>
    <w:rsid w:val="00356734"/>
    <w:rsid w:val="00372439"/>
    <w:rsid w:val="00372752"/>
    <w:rsid w:val="0037517D"/>
    <w:rsid w:val="003756AB"/>
    <w:rsid w:val="00377E42"/>
    <w:rsid w:val="003800CE"/>
    <w:rsid w:val="003819AF"/>
    <w:rsid w:val="00387C9D"/>
    <w:rsid w:val="00390CA3"/>
    <w:rsid w:val="00393F3C"/>
    <w:rsid w:val="00396DDC"/>
    <w:rsid w:val="003A0257"/>
    <w:rsid w:val="003A2111"/>
    <w:rsid w:val="003A547D"/>
    <w:rsid w:val="003A74C9"/>
    <w:rsid w:val="003B0823"/>
    <w:rsid w:val="003B1138"/>
    <w:rsid w:val="003B3782"/>
    <w:rsid w:val="003B4695"/>
    <w:rsid w:val="003B51E4"/>
    <w:rsid w:val="003B5612"/>
    <w:rsid w:val="003B66E3"/>
    <w:rsid w:val="003B71C1"/>
    <w:rsid w:val="003B7637"/>
    <w:rsid w:val="003C08AC"/>
    <w:rsid w:val="003C2414"/>
    <w:rsid w:val="003C5F28"/>
    <w:rsid w:val="003C6C25"/>
    <w:rsid w:val="003D0DEF"/>
    <w:rsid w:val="003D79EF"/>
    <w:rsid w:val="003E1F54"/>
    <w:rsid w:val="003E233C"/>
    <w:rsid w:val="003E3B4F"/>
    <w:rsid w:val="003E3FA4"/>
    <w:rsid w:val="003E5512"/>
    <w:rsid w:val="003E5544"/>
    <w:rsid w:val="003F161C"/>
    <w:rsid w:val="003F2702"/>
    <w:rsid w:val="003F2E70"/>
    <w:rsid w:val="003F3B04"/>
    <w:rsid w:val="0040170E"/>
    <w:rsid w:val="00404154"/>
    <w:rsid w:val="00405808"/>
    <w:rsid w:val="00411DC7"/>
    <w:rsid w:val="00411DD9"/>
    <w:rsid w:val="00413CB2"/>
    <w:rsid w:val="0041496D"/>
    <w:rsid w:val="0041682E"/>
    <w:rsid w:val="004202A2"/>
    <w:rsid w:val="0042113C"/>
    <w:rsid w:val="00421152"/>
    <w:rsid w:val="004220D0"/>
    <w:rsid w:val="00422722"/>
    <w:rsid w:val="0042351E"/>
    <w:rsid w:val="00425954"/>
    <w:rsid w:val="00427047"/>
    <w:rsid w:val="004318AF"/>
    <w:rsid w:val="00434AC4"/>
    <w:rsid w:val="00437DF2"/>
    <w:rsid w:val="00437E47"/>
    <w:rsid w:val="00437EFC"/>
    <w:rsid w:val="004413B7"/>
    <w:rsid w:val="00442C4A"/>
    <w:rsid w:val="00445AC7"/>
    <w:rsid w:val="004465CE"/>
    <w:rsid w:val="004516DE"/>
    <w:rsid w:val="004608B4"/>
    <w:rsid w:val="0046343D"/>
    <w:rsid w:val="004635DE"/>
    <w:rsid w:val="00466F63"/>
    <w:rsid w:val="0047226A"/>
    <w:rsid w:val="00473B71"/>
    <w:rsid w:val="0047414B"/>
    <w:rsid w:val="00477832"/>
    <w:rsid w:val="00477DF6"/>
    <w:rsid w:val="00482565"/>
    <w:rsid w:val="00485094"/>
    <w:rsid w:val="00485457"/>
    <w:rsid w:val="00485BFE"/>
    <w:rsid w:val="00490C05"/>
    <w:rsid w:val="00491AC3"/>
    <w:rsid w:val="00491CAB"/>
    <w:rsid w:val="00493DAE"/>
    <w:rsid w:val="0049585A"/>
    <w:rsid w:val="00497EF7"/>
    <w:rsid w:val="004A2981"/>
    <w:rsid w:val="004A3126"/>
    <w:rsid w:val="004A3430"/>
    <w:rsid w:val="004A4FB0"/>
    <w:rsid w:val="004A6DBA"/>
    <w:rsid w:val="004A6E2A"/>
    <w:rsid w:val="004A7765"/>
    <w:rsid w:val="004B4C39"/>
    <w:rsid w:val="004B4F90"/>
    <w:rsid w:val="004B5B4E"/>
    <w:rsid w:val="004B76FA"/>
    <w:rsid w:val="004C0A6B"/>
    <w:rsid w:val="004C61B3"/>
    <w:rsid w:val="004C6AFB"/>
    <w:rsid w:val="004C77E5"/>
    <w:rsid w:val="004D1997"/>
    <w:rsid w:val="004D1C3E"/>
    <w:rsid w:val="004D22C0"/>
    <w:rsid w:val="004D32D5"/>
    <w:rsid w:val="004D3883"/>
    <w:rsid w:val="004D45C6"/>
    <w:rsid w:val="004D5DB4"/>
    <w:rsid w:val="004E1373"/>
    <w:rsid w:val="004E1720"/>
    <w:rsid w:val="004E349E"/>
    <w:rsid w:val="004E3788"/>
    <w:rsid w:val="004E71AB"/>
    <w:rsid w:val="004F1172"/>
    <w:rsid w:val="004F7CFE"/>
    <w:rsid w:val="00501669"/>
    <w:rsid w:val="005030DB"/>
    <w:rsid w:val="00504D1C"/>
    <w:rsid w:val="00511052"/>
    <w:rsid w:val="00512728"/>
    <w:rsid w:val="0051386F"/>
    <w:rsid w:val="00520303"/>
    <w:rsid w:val="005236C7"/>
    <w:rsid w:val="0052753C"/>
    <w:rsid w:val="00533648"/>
    <w:rsid w:val="005348E1"/>
    <w:rsid w:val="005350FF"/>
    <w:rsid w:val="00542773"/>
    <w:rsid w:val="00543364"/>
    <w:rsid w:val="0054541A"/>
    <w:rsid w:val="00552591"/>
    <w:rsid w:val="00552CE7"/>
    <w:rsid w:val="00552CF5"/>
    <w:rsid w:val="00553647"/>
    <w:rsid w:val="0055514C"/>
    <w:rsid w:val="00556FE4"/>
    <w:rsid w:val="00557B63"/>
    <w:rsid w:val="00576298"/>
    <w:rsid w:val="005831BD"/>
    <w:rsid w:val="00586B00"/>
    <w:rsid w:val="00587221"/>
    <w:rsid w:val="00591455"/>
    <w:rsid w:val="00591596"/>
    <w:rsid w:val="005940A2"/>
    <w:rsid w:val="005943DE"/>
    <w:rsid w:val="005963D5"/>
    <w:rsid w:val="005A26D1"/>
    <w:rsid w:val="005A6AE2"/>
    <w:rsid w:val="005C0FDB"/>
    <w:rsid w:val="005C1C68"/>
    <w:rsid w:val="005C20E8"/>
    <w:rsid w:val="005C6672"/>
    <w:rsid w:val="005C6F93"/>
    <w:rsid w:val="005D03E9"/>
    <w:rsid w:val="005D083F"/>
    <w:rsid w:val="005D2B5A"/>
    <w:rsid w:val="005E0572"/>
    <w:rsid w:val="005E3023"/>
    <w:rsid w:val="005F3407"/>
    <w:rsid w:val="0060039F"/>
    <w:rsid w:val="0060377E"/>
    <w:rsid w:val="00604655"/>
    <w:rsid w:val="006047E7"/>
    <w:rsid w:val="00604C9C"/>
    <w:rsid w:val="006053D2"/>
    <w:rsid w:val="0060574C"/>
    <w:rsid w:val="006101A5"/>
    <w:rsid w:val="006168C4"/>
    <w:rsid w:val="00620126"/>
    <w:rsid w:val="00620AD5"/>
    <w:rsid w:val="0062335D"/>
    <w:rsid w:val="00626236"/>
    <w:rsid w:val="006279C3"/>
    <w:rsid w:val="00630681"/>
    <w:rsid w:val="00634056"/>
    <w:rsid w:val="00634BC6"/>
    <w:rsid w:val="00634CE4"/>
    <w:rsid w:val="006358C2"/>
    <w:rsid w:val="00636B22"/>
    <w:rsid w:val="00640498"/>
    <w:rsid w:val="00640622"/>
    <w:rsid w:val="00640DD5"/>
    <w:rsid w:val="00644BA3"/>
    <w:rsid w:val="006549D2"/>
    <w:rsid w:val="006606E3"/>
    <w:rsid w:val="00660ED5"/>
    <w:rsid w:val="006615B7"/>
    <w:rsid w:val="00663CD1"/>
    <w:rsid w:val="00667271"/>
    <w:rsid w:val="00667622"/>
    <w:rsid w:val="00667845"/>
    <w:rsid w:val="00676A10"/>
    <w:rsid w:val="00677785"/>
    <w:rsid w:val="00682E4A"/>
    <w:rsid w:val="00686F96"/>
    <w:rsid w:val="0069092E"/>
    <w:rsid w:val="00691E14"/>
    <w:rsid w:val="00692FC0"/>
    <w:rsid w:val="00692FD5"/>
    <w:rsid w:val="00695297"/>
    <w:rsid w:val="00695909"/>
    <w:rsid w:val="00695B17"/>
    <w:rsid w:val="006A4819"/>
    <w:rsid w:val="006A592D"/>
    <w:rsid w:val="006A6C59"/>
    <w:rsid w:val="006A791B"/>
    <w:rsid w:val="006B18A8"/>
    <w:rsid w:val="006B62B4"/>
    <w:rsid w:val="006C03CA"/>
    <w:rsid w:val="006C3805"/>
    <w:rsid w:val="006D000E"/>
    <w:rsid w:val="006D1427"/>
    <w:rsid w:val="006D6D27"/>
    <w:rsid w:val="006D7509"/>
    <w:rsid w:val="006E08E5"/>
    <w:rsid w:val="006E7157"/>
    <w:rsid w:val="006E729A"/>
    <w:rsid w:val="006F005D"/>
    <w:rsid w:val="006F0CEA"/>
    <w:rsid w:val="006F2029"/>
    <w:rsid w:val="006F37DC"/>
    <w:rsid w:val="006F3884"/>
    <w:rsid w:val="006F5B2B"/>
    <w:rsid w:val="006F6D09"/>
    <w:rsid w:val="006F71DC"/>
    <w:rsid w:val="006F73F2"/>
    <w:rsid w:val="006F7856"/>
    <w:rsid w:val="006F7B00"/>
    <w:rsid w:val="006F7BC8"/>
    <w:rsid w:val="00700781"/>
    <w:rsid w:val="00701C15"/>
    <w:rsid w:val="00701DBD"/>
    <w:rsid w:val="00703470"/>
    <w:rsid w:val="0070474C"/>
    <w:rsid w:val="0070544E"/>
    <w:rsid w:val="0070596E"/>
    <w:rsid w:val="00707B40"/>
    <w:rsid w:val="007167F4"/>
    <w:rsid w:val="007221AF"/>
    <w:rsid w:val="00726CF9"/>
    <w:rsid w:val="00727098"/>
    <w:rsid w:val="007310D6"/>
    <w:rsid w:val="007324A3"/>
    <w:rsid w:val="0073282E"/>
    <w:rsid w:val="0073418C"/>
    <w:rsid w:val="00741EEA"/>
    <w:rsid w:val="0074309A"/>
    <w:rsid w:val="007431E5"/>
    <w:rsid w:val="007451DC"/>
    <w:rsid w:val="0074548E"/>
    <w:rsid w:val="00747563"/>
    <w:rsid w:val="00747E28"/>
    <w:rsid w:val="00747EAF"/>
    <w:rsid w:val="007502C6"/>
    <w:rsid w:val="0075363D"/>
    <w:rsid w:val="00755B59"/>
    <w:rsid w:val="007568C8"/>
    <w:rsid w:val="007615DF"/>
    <w:rsid w:val="00764D29"/>
    <w:rsid w:val="007662ED"/>
    <w:rsid w:val="00767099"/>
    <w:rsid w:val="00772794"/>
    <w:rsid w:val="00773664"/>
    <w:rsid w:val="00776F78"/>
    <w:rsid w:val="007830E6"/>
    <w:rsid w:val="00783B06"/>
    <w:rsid w:val="00783E9E"/>
    <w:rsid w:val="007852BD"/>
    <w:rsid w:val="007948AD"/>
    <w:rsid w:val="0079540D"/>
    <w:rsid w:val="00797ED7"/>
    <w:rsid w:val="007A17C5"/>
    <w:rsid w:val="007A2551"/>
    <w:rsid w:val="007A4837"/>
    <w:rsid w:val="007A4A89"/>
    <w:rsid w:val="007B16AE"/>
    <w:rsid w:val="007B2313"/>
    <w:rsid w:val="007B3BB6"/>
    <w:rsid w:val="007B3C2A"/>
    <w:rsid w:val="007B3D7B"/>
    <w:rsid w:val="007B5A0F"/>
    <w:rsid w:val="007B6B61"/>
    <w:rsid w:val="007C199F"/>
    <w:rsid w:val="007C23CC"/>
    <w:rsid w:val="007C2AF7"/>
    <w:rsid w:val="007C40C6"/>
    <w:rsid w:val="007C7BC7"/>
    <w:rsid w:val="007D011E"/>
    <w:rsid w:val="007D2003"/>
    <w:rsid w:val="007D273C"/>
    <w:rsid w:val="007D3284"/>
    <w:rsid w:val="007D3C05"/>
    <w:rsid w:val="007E3AF9"/>
    <w:rsid w:val="007E4926"/>
    <w:rsid w:val="007E6E17"/>
    <w:rsid w:val="007F592C"/>
    <w:rsid w:val="007F59BC"/>
    <w:rsid w:val="007F73E9"/>
    <w:rsid w:val="007F7DEB"/>
    <w:rsid w:val="00800012"/>
    <w:rsid w:val="00802A35"/>
    <w:rsid w:val="008036F4"/>
    <w:rsid w:val="00803A5D"/>
    <w:rsid w:val="00805D59"/>
    <w:rsid w:val="00805D73"/>
    <w:rsid w:val="008126AA"/>
    <w:rsid w:val="00815C15"/>
    <w:rsid w:val="00822072"/>
    <w:rsid w:val="00823A9E"/>
    <w:rsid w:val="00824D53"/>
    <w:rsid w:val="0082574E"/>
    <w:rsid w:val="00826044"/>
    <w:rsid w:val="00830540"/>
    <w:rsid w:val="00832821"/>
    <w:rsid w:val="00835E6B"/>
    <w:rsid w:val="00837B32"/>
    <w:rsid w:val="0084095F"/>
    <w:rsid w:val="00842B69"/>
    <w:rsid w:val="008430F3"/>
    <w:rsid w:val="0084646B"/>
    <w:rsid w:val="0085329D"/>
    <w:rsid w:val="00856CED"/>
    <w:rsid w:val="00862542"/>
    <w:rsid w:val="00863469"/>
    <w:rsid w:val="00863DD0"/>
    <w:rsid w:val="00865786"/>
    <w:rsid w:val="00866C52"/>
    <w:rsid w:val="00875891"/>
    <w:rsid w:val="008854EB"/>
    <w:rsid w:val="0089209E"/>
    <w:rsid w:val="00897441"/>
    <w:rsid w:val="008A4F7B"/>
    <w:rsid w:val="008A5F41"/>
    <w:rsid w:val="008A77DF"/>
    <w:rsid w:val="008A7AF1"/>
    <w:rsid w:val="008B412B"/>
    <w:rsid w:val="008B4ECE"/>
    <w:rsid w:val="008B5479"/>
    <w:rsid w:val="008B5CA2"/>
    <w:rsid w:val="008C10AA"/>
    <w:rsid w:val="008C2415"/>
    <w:rsid w:val="008C3409"/>
    <w:rsid w:val="008C478B"/>
    <w:rsid w:val="008D2C8E"/>
    <w:rsid w:val="008D3860"/>
    <w:rsid w:val="008D4E92"/>
    <w:rsid w:val="008D5D94"/>
    <w:rsid w:val="008D734D"/>
    <w:rsid w:val="008E4103"/>
    <w:rsid w:val="008E5932"/>
    <w:rsid w:val="008E6049"/>
    <w:rsid w:val="008E6BA8"/>
    <w:rsid w:val="008F3863"/>
    <w:rsid w:val="008F7C20"/>
    <w:rsid w:val="00902538"/>
    <w:rsid w:val="0090282E"/>
    <w:rsid w:val="0090495A"/>
    <w:rsid w:val="00905FE5"/>
    <w:rsid w:val="00907B62"/>
    <w:rsid w:val="00911467"/>
    <w:rsid w:val="00911E43"/>
    <w:rsid w:val="0091420D"/>
    <w:rsid w:val="009154C3"/>
    <w:rsid w:val="00921CC3"/>
    <w:rsid w:val="0094051F"/>
    <w:rsid w:val="009443C5"/>
    <w:rsid w:val="00946B82"/>
    <w:rsid w:val="00946FD0"/>
    <w:rsid w:val="00947042"/>
    <w:rsid w:val="00950F7D"/>
    <w:rsid w:val="00953C2C"/>
    <w:rsid w:val="00960586"/>
    <w:rsid w:val="009606BD"/>
    <w:rsid w:val="00962E71"/>
    <w:rsid w:val="00963D3D"/>
    <w:rsid w:val="00971DEA"/>
    <w:rsid w:val="0097608E"/>
    <w:rsid w:val="00981C0D"/>
    <w:rsid w:val="009863FF"/>
    <w:rsid w:val="00986FAF"/>
    <w:rsid w:val="00990142"/>
    <w:rsid w:val="009913F9"/>
    <w:rsid w:val="0099358C"/>
    <w:rsid w:val="009947EC"/>
    <w:rsid w:val="00994966"/>
    <w:rsid w:val="009A08CA"/>
    <w:rsid w:val="009A0B6D"/>
    <w:rsid w:val="009A3613"/>
    <w:rsid w:val="009A3C8C"/>
    <w:rsid w:val="009A67DF"/>
    <w:rsid w:val="009C1922"/>
    <w:rsid w:val="009C1EA6"/>
    <w:rsid w:val="009C5387"/>
    <w:rsid w:val="009C772F"/>
    <w:rsid w:val="009C7AC3"/>
    <w:rsid w:val="009D1F5D"/>
    <w:rsid w:val="009D2297"/>
    <w:rsid w:val="009D2CAF"/>
    <w:rsid w:val="009E0C60"/>
    <w:rsid w:val="009E1F79"/>
    <w:rsid w:val="009E37F8"/>
    <w:rsid w:val="009E58CE"/>
    <w:rsid w:val="009E6DEA"/>
    <w:rsid w:val="009E7357"/>
    <w:rsid w:val="009F2EA5"/>
    <w:rsid w:val="009F7AA7"/>
    <w:rsid w:val="009F7F04"/>
    <w:rsid w:val="00A01272"/>
    <w:rsid w:val="00A109BD"/>
    <w:rsid w:val="00A126AD"/>
    <w:rsid w:val="00A150EC"/>
    <w:rsid w:val="00A20268"/>
    <w:rsid w:val="00A2026C"/>
    <w:rsid w:val="00A21BEC"/>
    <w:rsid w:val="00A23873"/>
    <w:rsid w:val="00A2430B"/>
    <w:rsid w:val="00A33109"/>
    <w:rsid w:val="00A36E53"/>
    <w:rsid w:val="00A43265"/>
    <w:rsid w:val="00A45383"/>
    <w:rsid w:val="00A50F61"/>
    <w:rsid w:val="00A510D8"/>
    <w:rsid w:val="00A5197D"/>
    <w:rsid w:val="00A5402B"/>
    <w:rsid w:val="00A564DB"/>
    <w:rsid w:val="00A5775C"/>
    <w:rsid w:val="00A6179A"/>
    <w:rsid w:val="00A6207E"/>
    <w:rsid w:val="00A62705"/>
    <w:rsid w:val="00A64F59"/>
    <w:rsid w:val="00A674A2"/>
    <w:rsid w:val="00A72E22"/>
    <w:rsid w:val="00A7319E"/>
    <w:rsid w:val="00A7523E"/>
    <w:rsid w:val="00A756CD"/>
    <w:rsid w:val="00A76110"/>
    <w:rsid w:val="00A7634A"/>
    <w:rsid w:val="00A800D0"/>
    <w:rsid w:val="00A83CE3"/>
    <w:rsid w:val="00A85988"/>
    <w:rsid w:val="00A87B9C"/>
    <w:rsid w:val="00A964AA"/>
    <w:rsid w:val="00AA2085"/>
    <w:rsid w:val="00AA3FBA"/>
    <w:rsid w:val="00AA40B7"/>
    <w:rsid w:val="00AB04A3"/>
    <w:rsid w:val="00AB651D"/>
    <w:rsid w:val="00AC169A"/>
    <w:rsid w:val="00AC2A07"/>
    <w:rsid w:val="00AC4873"/>
    <w:rsid w:val="00AD08AB"/>
    <w:rsid w:val="00AD0BE7"/>
    <w:rsid w:val="00AD39C4"/>
    <w:rsid w:val="00AD67E8"/>
    <w:rsid w:val="00AE5593"/>
    <w:rsid w:val="00AE782B"/>
    <w:rsid w:val="00AE7CB4"/>
    <w:rsid w:val="00AF200B"/>
    <w:rsid w:val="00AF2B5A"/>
    <w:rsid w:val="00B008AE"/>
    <w:rsid w:val="00B00B19"/>
    <w:rsid w:val="00B01BC6"/>
    <w:rsid w:val="00B021FD"/>
    <w:rsid w:val="00B04030"/>
    <w:rsid w:val="00B04964"/>
    <w:rsid w:val="00B10AD4"/>
    <w:rsid w:val="00B143B9"/>
    <w:rsid w:val="00B1473F"/>
    <w:rsid w:val="00B21179"/>
    <w:rsid w:val="00B246AB"/>
    <w:rsid w:val="00B26591"/>
    <w:rsid w:val="00B27A35"/>
    <w:rsid w:val="00B27F17"/>
    <w:rsid w:val="00B30CDF"/>
    <w:rsid w:val="00B320DB"/>
    <w:rsid w:val="00B361B3"/>
    <w:rsid w:val="00B367D3"/>
    <w:rsid w:val="00B40DF6"/>
    <w:rsid w:val="00B45B90"/>
    <w:rsid w:val="00B46181"/>
    <w:rsid w:val="00B55461"/>
    <w:rsid w:val="00B65669"/>
    <w:rsid w:val="00B67782"/>
    <w:rsid w:val="00B72CB9"/>
    <w:rsid w:val="00B77429"/>
    <w:rsid w:val="00B81CB3"/>
    <w:rsid w:val="00B82C25"/>
    <w:rsid w:val="00B8569B"/>
    <w:rsid w:val="00B85DDB"/>
    <w:rsid w:val="00B90D65"/>
    <w:rsid w:val="00B936A1"/>
    <w:rsid w:val="00BA5314"/>
    <w:rsid w:val="00BA6D5A"/>
    <w:rsid w:val="00BB0CC1"/>
    <w:rsid w:val="00BB1E2C"/>
    <w:rsid w:val="00BB4268"/>
    <w:rsid w:val="00BB5B9B"/>
    <w:rsid w:val="00BB5F01"/>
    <w:rsid w:val="00BB7841"/>
    <w:rsid w:val="00BC1270"/>
    <w:rsid w:val="00BC2109"/>
    <w:rsid w:val="00BC2897"/>
    <w:rsid w:val="00BC4C15"/>
    <w:rsid w:val="00BC738F"/>
    <w:rsid w:val="00BD0183"/>
    <w:rsid w:val="00BD473A"/>
    <w:rsid w:val="00BD6D1F"/>
    <w:rsid w:val="00BE1350"/>
    <w:rsid w:val="00BE1D2A"/>
    <w:rsid w:val="00BE210D"/>
    <w:rsid w:val="00BE272C"/>
    <w:rsid w:val="00BE36D9"/>
    <w:rsid w:val="00BE3AB9"/>
    <w:rsid w:val="00BE4010"/>
    <w:rsid w:val="00BF0CCE"/>
    <w:rsid w:val="00BF1580"/>
    <w:rsid w:val="00BF15EC"/>
    <w:rsid w:val="00BF3A5E"/>
    <w:rsid w:val="00BF458D"/>
    <w:rsid w:val="00BF4A04"/>
    <w:rsid w:val="00BF5480"/>
    <w:rsid w:val="00C03F66"/>
    <w:rsid w:val="00C063C1"/>
    <w:rsid w:val="00C06C65"/>
    <w:rsid w:val="00C11598"/>
    <w:rsid w:val="00C147C0"/>
    <w:rsid w:val="00C17A43"/>
    <w:rsid w:val="00C24ED9"/>
    <w:rsid w:val="00C26CDC"/>
    <w:rsid w:val="00C3314F"/>
    <w:rsid w:val="00C357DF"/>
    <w:rsid w:val="00C35AF3"/>
    <w:rsid w:val="00C377F4"/>
    <w:rsid w:val="00C408E5"/>
    <w:rsid w:val="00C4444B"/>
    <w:rsid w:val="00C4482C"/>
    <w:rsid w:val="00C46D11"/>
    <w:rsid w:val="00C556A4"/>
    <w:rsid w:val="00C5663C"/>
    <w:rsid w:val="00C61D9F"/>
    <w:rsid w:val="00C646DD"/>
    <w:rsid w:val="00C648A8"/>
    <w:rsid w:val="00C64B72"/>
    <w:rsid w:val="00C66D75"/>
    <w:rsid w:val="00C66E1F"/>
    <w:rsid w:val="00C7121D"/>
    <w:rsid w:val="00C715CD"/>
    <w:rsid w:val="00C72FA8"/>
    <w:rsid w:val="00C8097B"/>
    <w:rsid w:val="00C80CC6"/>
    <w:rsid w:val="00C82383"/>
    <w:rsid w:val="00C837DF"/>
    <w:rsid w:val="00C876BF"/>
    <w:rsid w:val="00C87C5A"/>
    <w:rsid w:val="00C91504"/>
    <w:rsid w:val="00C93B8D"/>
    <w:rsid w:val="00C93DC7"/>
    <w:rsid w:val="00C94A0D"/>
    <w:rsid w:val="00C95692"/>
    <w:rsid w:val="00C95BA8"/>
    <w:rsid w:val="00C9731D"/>
    <w:rsid w:val="00CA24B6"/>
    <w:rsid w:val="00CA5141"/>
    <w:rsid w:val="00CB2435"/>
    <w:rsid w:val="00CB4122"/>
    <w:rsid w:val="00CB6473"/>
    <w:rsid w:val="00CC21D4"/>
    <w:rsid w:val="00CC7393"/>
    <w:rsid w:val="00CD00DA"/>
    <w:rsid w:val="00CD310F"/>
    <w:rsid w:val="00CD52F0"/>
    <w:rsid w:val="00CD786E"/>
    <w:rsid w:val="00CE0A65"/>
    <w:rsid w:val="00CE4703"/>
    <w:rsid w:val="00CE4F6B"/>
    <w:rsid w:val="00CE72E6"/>
    <w:rsid w:val="00CF186B"/>
    <w:rsid w:val="00CF2468"/>
    <w:rsid w:val="00CF5D2C"/>
    <w:rsid w:val="00D024B3"/>
    <w:rsid w:val="00D02517"/>
    <w:rsid w:val="00D02CD8"/>
    <w:rsid w:val="00D051F6"/>
    <w:rsid w:val="00D11232"/>
    <w:rsid w:val="00D13314"/>
    <w:rsid w:val="00D134FE"/>
    <w:rsid w:val="00D144C9"/>
    <w:rsid w:val="00D15795"/>
    <w:rsid w:val="00D15926"/>
    <w:rsid w:val="00D17633"/>
    <w:rsid w:val="00D213EE"/>
    <w:rsid w:val="00D22CDB"/>
    <w:rsid w:val="00D2618A"/>
    <w:rsid w:val="00D27A49"/>
    <w:rsid w:val="00D27D76"/>
    <w:rsid w:val="00D300A8"/>
    <w:rsid w:val="00D3218F"/>
    <w:rsid w:val="00D345BB"/>
    <w:rsid w:val="00D3692D"/>
    <w:rsid w:val="00D408C5"/>
    <w:rsid w:val="00D457DC"/>
    <w:rsid w:val="00D45A61"/>
    <w:rsid w:val="00D45D8B"/>
    <w:rsid w:val="00D47438"/>
    <w:rsid w:val="00D516FB"/>
    <w:rsid w:val="00D5702C"/>
    <w:rsid w:val="00D601F8"/>
    <w:rsid w:val="00D620A5"/>
    <w:rsid w:val="00D642E1"/>
    <w:rsid w:val="00D70134"/>
    <w:rsid w:val="00D70147"/>
    <w:rsid w:val="00D709B5"/>
    <w:rsid w:val="00D710B5"/>
    <w:rsid w:val="00D75B0B"/>
    <w:rsid w:val="00D767FC"/>
    <w:rsid w:val="00D8107D"/>
    <w:rsid w:val="00D82871"/>
    <w:rsid w:val="00D90162"/>
    <w:rsid w:val="00D93556"/>
    <w:rsid w:val="00D96516"/>
    <w:rsid w:val="00D969DC"/>
    <w:rsid w:val="00D9751F"/>
    <w:rsid w:val="00DA00B4"/>
    <w:rsid w:val="00DA1DC9"/>
    <w:rsid w:val="00DA47C6"/>
    <w:rsid w:val="00DA47EB"/>
    <w:rsid w:val="00DA72C4"/>
    <w:rsid w:val="00DB5A9D"/>
    <w:rsid w:val="00DB70B2"/>
    <w:rsid w:val="00DC0EC9"/>
    <w:rsid w:val="00DC3044"/>
    <w:rsid w:val="00DC408B"/>
    <w:rsid w:val="00DC7500"/>
    <w:rsid w:val="00DD1401"/>
    <w:rsid w:val="00DD2ED9"/>
    <w:rsid w:val="00DD3B49"/>
    <w:rsid w:val="00DD7126"/>
    <w:rsid w:val="00DE557D"/>
    <w:rsid w:val="00DE695F"/>
    <w:rsid w:val="00DE712F"/>
    <w:rsid w:val="00DE7415"/>
    <w:rsid w:val="00DF0C0B"/>
    <w:rsid w:val="00DF3935"/>
    <w:rsid w:val="00DF761E"/>
    <w:rsid w:val="00DF762D"/>
    <w:rsid w:val="00E00780"/>
    <w:rsid w:val="00E101D9"/>
    <w:rsid w:val="00E12F97"/>
    <w:rsid w:val="00E16992"/>
    <w:rsid w:val="00E170C4"/>
    <w:rsid w:val="00E23F21"/>
    <w:rsid w:val="00E23F88"/>
    <w:rsid w:val="00E24EBC"/>
    <w:rsid w:val="00E263E8"/>
    <w:rsid w:val="00E26BD9"/>
    <w:rsid w:val="00E3015E"/>
    <w:rsid w:val="00E3553C"/>
    <w:rsid w:val="00E35C1A"/>
    <w:rsid w:val="00E35F3F"/>
    <w:rsid w:val="00E40A95"/>
    <w:rsid w:val="00E4258C"/>
    <w:rsid w:val="00E44768"/>
    <w:rsid w:val="00E45C8E"/>
    <w:rsid w:val="00E543D6"/>
    <w:rsid w:val="00E55993"/>
    <w:rsid w:val="00E559FC"/>
    <w:rsid w:val="00E625B4"/>
    <w:rsid w:val="00E62F54"/>
    <w:rsid w:val="00E6789C"/>
    <w:rsid w:val="00E72166"/>
    <w:rsid w:val="00E722D5"/>
    <w:rsid w:val="00E73DB8"/>
    <w:rsid w:val="00E7616B"/>
    <w:rsid w:val="00E81B6A"/>
    <w:rsid w:val="00E81F92"/>
    <w:rsid w:val="00E82184"/>
    <w:rsid w:val="00E83F6F"/>
    <w:rsid w:val="00E87A91"/>
    <w:rsid w:val="00E904A2"/>
    <w:rsid w:val="00E95E85"/>
    <w:rsid w:val="00EA15A1"/>
    <w:rsid w:val="00EA3BC6"/>
    <w:rsid w:val="00EA41A1"/>
    <w:rsid w:val="00EA7AD8"/>
    <w:rsid w:val="00EB1329"/>
    <w:rsid w:val="00EB4F1B"/>
    <w:rsid w:val="00EB673E"/>
    <w:rsid w:val="00EC1A4D"/>
    <w:rsid w:val="00EC225D"/>
    <w:rsid w:val="00EC2961"/>
    <w:rsid w:val="00EC569F"/>
    <w:rsid w:val="00ED07DF"/>
    <w:rsid w:val="00ED581F"/>
    <w:rsid w:val="00ED60A2"/>
    <w:rsid w:val="00ED6911"/>
    <w:rsid w:val="00ED7D62"/>
    <w:rsid w:val="00ED7E9B"/>
    <w:rsid w:val="00ED7F44"/>
    <w:rsid w:val="00EE0AB3"/>
    <w:rsid w:val="00EE176E"/>
    <w:rsid w:val="00EE344F"/>
    <w:rsid w:val="00EE3A40"/>
    <w:rsid w:val="00EE77E4"/>
    <w:rsid w:val="00EE7F99"/>
    <w:rsid w:val="00EF27F3"/>
    <w:rsid w:val="00EF3E1A"/>
    <w:rsid w:val="00EF5044"/>
    <w:rsid w:val="00EF538C"/>
    <w:rsid w:val="00EF6189"/>
    <w:rsid w:val="00F007E5"/>
    <w:rsid w:val="00F01BE1"/>
    <w:rsid w:val="00F04702"/>
    <w:rsid w:val="00F10F7F"/>
    <w:rsid w:val="00F120DF"/>
    <w:rsid w:val="00F15162"/>
    <w:rsid w:val="00F16968"/>
    <w:rsid w:val="00F23CE9"/>
    <w:rsid w:val="00F278A9"/>
    <w:rsid w:val="00F32BF4"/>
    <w:rsid w:val="00F33465"/>
    <w:rsid w:val="00F34ED1"/>
    <w:rsid w:val="00F359FE"/>
    <w:rsid w:val="00F419BE"/>
    <w:rsid w:val="00F4681A"/>
    <w:rsid w:val="00F470E0"/>
    <w:rsid w:val="00F5094E"/>
    <w:rsid w:val="00F563BE"/>
    <w:rsid w:val="00F56BF0"/>
    <w:rsid w:val="00F578D5"/>
    <w:rsid w:val="00F57CDF"/>
    <w:rsid w:val="00F6176D"/>
    <w:rsid w:val="00F64D35"/>
    <w:rsid w:val="00F6506F"/>
    <w:rsid w:val="00F67F6D"/>
    <w:rsid w:val="00F82394"/>
    <w:rsid w:val="00F82D21"/>
    <w:rsid w:val="00F94965"/>
    <w:rsid w:val="00F9520A"/>
    <w:rsid w:val="00F95273"/>
    <w:rsid w:val="00FA0948"/>
    <w:rsid w:val="00FA1C82"/>
    <w:rsid w:val="00FA20E1"/>
    <w:rsid w:val="00FA2F06"/>
    <w:rsid w:val="00FA4BA4"/>
    <w:rsid w:val="00FA4C6B"/>
    <w:rsid w:val="00FA54F5"/>
    <w:rsid w:val="00FA595D"/>
    <w:rsid w:val="00FA7D64"/>
    <w:rsid w:val="00FB2F0C"/>
    <w:rsid w:val="00FB3016"/>
    <w:rsid w:val="00FB5D65"/>
    <w:rsid w:val="00FB6A48"/>
    <w:rsid w:val="00FB6D2D"/>
    <w:rsid w:val="00FC152B"/>
    <w:rsid w:val="00FC1715"/>
    <w:rsid w:val="00FC2933"/>
    <w:rsid w:val="00FC3960"/>
    <w:rsid w:val="00FC64BB"/>
    <w:rsid w:val="00FC6BA1"/>
    <w:rsid w:val="00FD0322"/>
    <w:rsid w:val="00FD0996"/>
    <w:rsid w:val="00FD307E"/>
    <w:rsid w:val="00FD594B"/>
    <w:rsid w:val="00FD6E31"/>
    <w:rsid w:val="00FD7773"/>
    <w:rsid w:val="00FE138D"/>
    <w:rsid w:val="00FE1DB5"/>
    <w:rsid w:val="00FE4C1A"/>
    <w:rsid w:val="00FF035F"/>
    <w:rsid w:val="00FF279C"/>
    <w:rsid w:val="00FF2ABC"/>
    <w:rsid w:val="00FF4D95"/>
    <w:rsid w:val="00FF59BA"/>
    <w:rsid w:val="00FF7B30"/>
    <w:rsid w:val="00FF7E79"/>
    <w:rsid w:val="00FF7F5E"/>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customStyle="1" w:styleId="df3vjf">
    <w:name w:val="df3vjf"/>
    <w:basedOn w:val="Normalny"/>
    <w:rsid w:val="0011756D"/>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t286pc">
    <w:name w:val="t286pc"/>
    <w:basedOn w:val="Domylnaczcionkaakapitu"/>
    <w:rsid w:val="0011756D"/>
  </w:style>
  <w:style w:type="character" w:styleId="Pogrubienie">
    <w:name w:val="Strong"/>
    <w:basedOn w:val="Domylnaczcionkaakapitu"/>
    <w:uiPriority w:val="22"/>
    <w:qFormat/>
    <w:rsid w:val="0011756D"/>
    <w:rPr>
      <w:b/>
      <w:bCs/>
    </w:rPr>
  </w:style>
  <w:style w:type="paragraph" w:styleId="Tekstdymka">
    <w:name w:val="Balloon Text"/>
    <w:basedOn w:val="Normalny"/>
    <w:link w:val="TekstdymkaZnak"/>
    <w:uiPriority w:val="99"/>
    <w:semiHidden/>
    <w:unhideWhenUsed/>
    <w:rsid w:val="00D767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67FC"/>
    <w:rPr>
      <w:rFonts w:ascii="Segoe UI" w:hAnsi="Segoe UI" w:cs="Segoe UI"/>
      <w:sz w:val="18"/>
      <w:szCs w:val="18"/>
    </w:rPr>
  </w:style>
  <w:style w:type="character" w:styleId="UyteHipercze">
    <w:name w:val="FollowedHyperlink"/>
    <w:basedOn w:val="Domylnaczcionkaakapitu"/>
    <w:uiPriority w:val="99"/>
    <w:semiHidden/>
    <w:unhideWhenUsed/>
    <w:rsid w:val="00F6176D"/>
    <w:rPr>
      <w:color w:val="96607D" w:themeColor="followedHyperlink"/>
      <w:u w:val="single"/>
    </w:rPr>
  </w:style>
  <w:style w:type="numbering" w:customStyle="1" w:styleId="Biecalista1">
    <w:name w:val="Bieżąca lista1"/>
    <w:uiPriority w:val="99"/>
    <w:rsid w:val="00AC4873"/>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78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vizja-kompetencji-rozwoj-kadr-uczelni-w-obszarach-zarzadzania-cyfryzacji-oraz-na-rzecz-zielonej-transformacj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vizja-kompetencji-rozwoj-kadr-uczelni-w-obszarach-zarzadzania-cyfryzacji-oraz-na-rzecz-zielonej-transformacj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vizja-kompetencji-rozwoj-kadr-uczelni-w-obszarach-zarzadzania-cyfryzacji-oraz-na-rzecz-zielonej-transformacji/" TargetMode="External"/><Relationship Id="rId20" Type="http://schemas.openxmlformats.org/officeDocument/2006/relationships/hyperlink" Target="https://vizja.pl/projekty-europejskie/vizja-kompetencji-rozwoj-kadr-uczelni-w-obszarach-zarzadzania-cyfryzacji-oraz-na-rzecz-zielonej-transformacji/" TargetMode="External"/><Relationship Id="rId29" Type="http://schemas.openxmlformats.org/officeDocument/2006/relationships/hyperlink" Target="https://vizja.pl/projekty-europejskie/vizja-kompetencji-rozwoj-kadr-uczelni-w-obszarach-zarzadzania-cyfryzacji-oraz-na-rzecz-zielonej-transformacj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vizja-kompetencji-rozwoj-kadr-uczelni-w-obszarach-zarzadzania-cyfryzacji-oraz-na-rzecz-zielonej-transformacj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vizja-kompetencji-rozwoj-kadr-uczelni-w-obszarach-zarzadzania-cyfryzacji-oraz-na-rzecz-zielonej-transformacj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Props1.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FD9CAF-8C92-4844-8A3A-6895F6BDAAF4}">
  <ds:schemaRefs>
    <ds:schemaRef ds:uri="http://schemas.microsoft.com/sharepoint/v3/contenttype/forms"/>
  </ds:schemaRefs>
</ds:datastoreItem>
</file>

<file path=customXml/itemProps3.xml><?xml version="1.0" encoding="utf-8"?>
<ds:datastoreItem xmlns:ds="http://schemas.openxmlformats.org/officeDocument/2006/customXml" ds:itemID="{7B3EA360-B4E6-4031-8664-29C85C4B0F63}">
  <ds:schemaRefs>
    <ds:schemaRef ds:uri="http://schemas.openxmlformats.org/officeDocument/2006/bibliography"/>
  </ds:schemaRefs>
</ds:datastoreItem>
</file>

<file path=customXml/itemProps4.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4024</Words>
  <Characters>24148</Characters>
  <Application>Microsoft Office Word</Application>
  <DocSecurity>4</DocSecurity>
  <Lines>201</Lines>
  <Paragraphs>56</Paragraphs>
  <ScaleCrop>false</ScaleCrop>
  <HeadingPairs>
    <vt:vector size="2" baseType="variant">
      <vt:variant>
        <vt:lpstr>Tytuł</vt:lpstr>
      </vt:variant>
      <vt:variant>
        <vt:i4>1</vt:i4>
      </vt:variant>
    </vt:vector>
  </HeadingPairs>
  <TitlesOfParts>
    <vt:vector size="1" baseType="lpstr">
      <vt:lpstr>Załącznik  2_ Program szkolenia - Narzędzia cyfrowe</vt:lpstr>
    </vt:vector>
  </TitlesOfParts>
  <Company>Uniwersytet VIZJA</Company>
  <LinksUpToDate>false</LinksUpToDate>
  <CharactersWithSpaces>28116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indywidualnego kursu języka angielskiego dla osób z kadry zarządzającej Uniwersytetu VIZJA</dc:title>
  <dc:subject>Program szkolenia</dc:subject>
  <dc:creator>Jakub Frankowski, Sylwia Paśnicka,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Kamila Płochocka ADM</cp:lastModifiedBy>
  <cp:revision>2</cp:revision>
  <cp:lastPrinted>2025-12-04T06:30:00Z</cp:lastPrinted>
  <dcterms:created xsi:type="dcterms:W3CDTF">2026-09-18T10:45:00Z</dcterms:created>
  <dcterms:modified xsi:type="dcterms:W3CDTF">2026-09-18T10:45:00Z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