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4FE87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6A256AC4" w14:textId="0F90BFC8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>PRZEDMIOTU</w:t>
      </w:r>
    </w:p>
    <w:p w14:paraId="387DC65B" w14:textId="77777777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>Semestr zimowy, rok akad. 2020/2021</w:t>
      </w:r>
    </w:p>
    <w:p w14:paraId="4C2F7324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2CFA7866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60FD00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4AD6C96F" w14:textId="40B27326" w:rsidR="005702AD" w:rsidRPr="00766C29" w:rsidRDefault="004C50E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Podstawy n</w:t>
            </w:r>
            <w:r w:rsidR="00476DCA">
              <w:rPr>
                <w:rFonts w:ascii="Garamond" w:hAnsi="Garamond"/>
                <w:lang w:val="pl-PL"/>
              </w:rPr>
              <w:t>egocjacji</w:t>
            </w:r>
            <w:r>
              <w:rPr>
                <w:rFonts w:ascii="Garamond" w:hAnsi="Garamond"/>
                <w:lang w:val="pl-PL"/>
              </w:rPr>
              <w:t xml:space="preserve"> i mediacji</w:t>
            </w:r>
          </w:p>
        </w:tc>
      </w:tr>
      <w:tr w:rsidR="00476DCA" w:rsidRPr="003B590A" w14:paraId="57B7E9B2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FE9A910" w14:textId="77777777" w:rsidR="00476DCA" w:rsidRPr="00766C29" w:rsidRDefault="00476DCA" w:rsidP="00476DC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620793A4" w14:textId="7332B464" w:rsidR="00476DCA" w:rsidRPr="00766C29" w:rsidRDefault="00476DCA" w:rsidP="00476DC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Zarządzanie, </w:t>
            </w:r>
            <w:r w:rsidR="004C50EC">
              <w:rPr>
                <w:rFonts w:ascii="Garamond" w:hAnsi="Garamond"/>
                <w:lang w:val="pl-PL"/>
              </w:rPr>
              <w:t xml:space="preserve">trzeci </w:t>
            </w:r>
            <w:r>
              <w:rPr>
                <w:rFonts w:ascii="Garamond" w:hAnsi="Garamond"/>
                <w:lang w:val="pl-PL"/>
              </w:rPr>
              <w:t xml:space="preserve">rok, </w:t>
            </w:r>
            <w:r w:rsidR="004C50EC">
              <w:rPr>
                <w:rFonts w:ascii="Garamond" w:hAnsi="Garamond"/>
                <w:lang w:val="pl-PL"/>
              </w:rPr>
              <w:t xml:space="preserve">szósty </w:t>
            </w:r>
            <w:r>
              <w:rPr>
                <w:rFonts w:ascii="Garamond" w:hAnsi="Garamond"/>
                <w:lang w:val="pl-PL"/>
              </w:rPr>
              <w:t>semestr</w:t>
            </w:r>
          </w:p>
        </w:tc>
      </w:tr>
      <w:tr w:rsidR="00476DCA" w:rsidRPr="00766C29" w14:paraId="6B91F346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58D39D0" w14:textId="77777777" w:rsidR="00476DCA" w:rsidRPr="00766C29" w:rsidRDefault="00476DCA" w:rsidP="00476DC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55EFCCD5" w14:textId="77777777" w:rsidR="00476DCA" w:rsidRPr="00766C29" w:rsidRDefault="00476DCA" w:rsidP="00476DC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Stacjonarny / niestacjonarny</w:t>
            </w:r>
          </w:p>
        </w:tc>
      </w:tr>
      <w:tr w:rsidR="00476DCA" w:rsidRPr="00766C29" w14:paraId="43FCC26E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92EB3D9" w14:textId="77777777" w:rsidR="00476DCA" w:rsidRPr="00766C29" w:rsidRDefault="00476DCA" w:rsidP="00476DC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6FB66991" w14:textId="188945F6" w:rsidR="00476DCA" w:rsidRPr="00766C29" w:rsidRDefault="003B590A" w:rsidP="00476DC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Ćwiczenia</w:t>
            </w:r>
          </w:p>
        </w:tc>
      </w:tr>
      <w:tr w:rsidR="00476DCA" w:rsidRPr="00766C29" w14:paraId="17DE171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2BBDF62" w14:textId="77777777" w:rsidR="00476DCA" w:rsidRPr="00766C29" w:rsidRDefault="00476DCA" w:rsidP="00476DC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0C75A240" w14:textId="23A2B369" w:rsidR="00476DCA" w:rsidRPr="00766C29" w:rsidRDefault="00357138" w:rsidP="00476DC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 (stacjonarne) / 16 (niestacjonarne)</w:t>
            </w:r>
          </w:p>
        </w:tc>
      </w:tr>
      <w:tr w:rsidR="00476DCA" w:rsidRPr="00766C29" w14:paraId="7F423E5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E289CC8" w14:textId="77777777" w:rsidR="00476DCA" w:rsidRPr="00766C29" w:rsidRDefault="00476DCA" w:rsidP="00476DC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37136CD0" w14:textId="66B5FE99" w:rsidR="00476DCA" w:rsidRPr="00766C29" w:rsidRDefault="00357138" w:rsidP="00476DC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Mariusz Głowacki</w:t>
            </w:r>
          </w:p>
        </w:tc>
      </w:tr>
      <w:tr w:rsidR="00476DCA" w:rsidRPr="003B590A" w14:paraId="4A40022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B5E0365" w14:textId="77777777" w:rsidR="00476DCA" w:rsidRPr="00766C29" w:rsidRDefault="00476DCA" w:rsidP="00476DC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32B08AE2" w14:textId="77777777" w:rsidR="00127A2C" w:rsidRPr="00127A2C" w:rsidRDefault="00127A2C" w:rsidP="00127A2C">
            <w:pPr>
              <w:rPr>
                <w:rFonts w:ascii="Garamond" w:hAnsi="Garamond"/>
                <w:lang w:val="pl-PL"/>
              </w:rPr>
            </w:pPr>
            <w:r w:rsidRPr="00127A2C">
              <w:rPr>
                <w:rFonts w:ascii="Garamond" w:hAnsi="Garamond"/>
                <w:lang w:val="pl-PL"/>
              </w:rPr>
              <w:t>1) Przekazanie studentom wiedzy na temat negocjacji i mediacji.</w:t>
            </w:r>
          </w:p>
          <w:p w14:paraId="7211E746" w14:textId="635F6ED3" w:rsidR="00127A2C" w:rsidRPr="00127A2C" w:rsidRDefault="00127A2C" w:rsidP="00127A2C">
            <w:pPr>
              <w:rPr>
                <w:rFonts w:ascii="Garamond" w:hAnsi="Garamond"/>
                <w:lang w:val="pl-PL"/>
              </w:rPr>
            </w:pPr>
            <w:r w:rsidRPr="00127A2C">
              <w:rPr>
                <w:rFonts w:ascii="Garamond" w:hAnsi="Garamond"/>
                <w:lang w:val="pl-PL"/>
              </w:rPr>
              <w:t>2) Rozwinięcie umiejętności analizowania sytuacji stron biorących udział w negocjacjach, umacniania pozycji w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127A2C">
              <w:rPr>
                <w:rFonts w:ascii="Garamond" w:hAnsi="Garamond"/>
                <w:lang w:val="pl-PL"/>
              </w:rPr>
              <w:t>negocjacjach, przygotowania się do poprowadzenia negocjacji, przeprowadzenia negocjacji, rozpoznania sytuacji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127A2C">
              <w:rPr>
                <w:rFonts w:ascii="Garamond" w:hAnsi="Garamond"/>
                <w:lang w:val="pl-PL"/>
              </w:rPr>
              <w:t>konfliktowej i przeprowadzenia procesu mediacji.</w:t>
            </w:r>
          </w:p>
          <w:p w14:paraId="50B4FC4D" w14:textId="232327F4" w:rsidR="00476DCA" w:rsidRPr="00766C29" w:rsidRDefault="00127A2C" w:rsidP="00127A2C">
            <w:pPr>
              <w:rPr>
                <w:rFonts w:ascii="Garamond" w:hAnsi="Garamond"/>
                <w:lang w:val="pl-PL"/>
              </w:rPr>
            </w:pPr>
            <w:r w:rsidRPr="00127A2C">
              <w:rPr>
                <w:rFonts w:ascii="Garamond" w:hAnsi="Garamond"/>
                <w:lang w:val="pl-PL"/>
              </w:rPr>
              <w:t>3) Uświadomienie społecznej odpowiedzialności negocjatora i mediatora, znaczenia negocjacji i mediacji w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127A2C">
              <w:rPr>
                <w:rFonts w:ascii="Garamond" w:hAnsi="Garamond"/>
                <w:lang w:val="pl-PL"/>
              </w:rPr>
              <w:t>kształtowaniu relacji międzyludzkich i rozwiązywaniu konfliktów.</w:t>
            </w:r>
          </w:p>
        </w:tc>
      </w:tr>
      <w:tr w:rsidR="00476DCA" w:rsidRPr="003B590A" w14:paraId="4D402C5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4A0108D" w14:textId="77777777" w:rsidR="00476DCA" w:rsidRPr="00766C29" w:rsidRDefault="00476DCA" w:rsidP="00476DC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5BA7BE66" w14:textId="16EB7E39" w:rsidR="00476DCA" w:rsidRPr="00766C29" w:rsidRDefault="008F3538" w:rsidP="008F353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Ocenę dostateczną uzyskuje student, który </w:t>
            </w:r>
            <w:r w:rsidR="003B590A">
              <w:rPr>
                <w:rFonts w:ascii="Garamond" w:hAnsi="Garamond"/>
                <w:lang w:val="pl-PL"/>
              </w:rPr>
              <w:t xml:space="preserve">był na </w:t>
            </w:r>
            <w:r w:rsidR="009A6FEF">
              <w:rPr>
                <w:rFonts w:ascii="Garamond" w:hAnsi="Garamond"/>
                <w:lang w:val="pl-PL"/>
              </w:rPr>
              <w:t>8</w:t>
            </w:r>
            <w:r w:rsidR="003B590A">
              <w:rPr>
                <w:rFonts w:ascii="Garamond" w:hAnsi="Garamond"/>
                <w:lang w:val="pl-PL"/>
              </w:rPr>
              <w:t>0% zajęć.</w:t>
            </w:r>
          </w:p>
        </w:tc>
      </w:tr>
      <w:tr w:rsidR="00476DCA" w:rsidRPr="003B590A" w14:paraId="00D65967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1F1E4EA" w14:textId="77777777" w:rsidR="00476DCA" w:rsidRPr="00766C29" w:rsidRDefault="00476DCA" w:rsidP="00476DC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6CE0C575" w14:textId="77777777" w:rsidR="009A6FEF" w:rsidRDefault="009A6FEF" w:rsidP="009A6FE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Ocenę celującą uzyskuje student, który</w:t>
            </w:r>
            <w:r>
              <w:rPr>
                <w:rFonts w:ascii="Garamond" w:hAnsi="Garamond"/>
                <w:lang w:val="pl-PL"/>
              </w:rPr>
              <w:t>:</w:t>
            </w:r>
          </w:p>
          <w:p w14:paraId="2106E8E5" w14:textId="664127BD" w:rsidR="009A6FEF" w:rsidRPr="009A6FEF" w:rsidRDefault="009A6FEF" w:rsidP="009A6FE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Pr="009A6FEF">
              <w:rPr>
                <w:rFonts w:ascii="Garamond" w:hAnsi="Garamond"/>
                <w:lang w:val="pl-PL"/>
              </w:rPr>
              <w:t>wyróżniał się dużą aktywnością podczas prowadzonych zajęć, a w szczególności wykazywał się znajomością literatury przedmiotu, wnosił dużo do dyskusji oraz udzielał odpowiedzi świadczących o zrozumieniu omawianych zagadnień;</w:t>
            </w:r>
          </w:p>
          <w:p w14:paraId="27E7C0A6" w14:textId="13642618" w:rsidR="00476DCA" w:rsidRPr="00766C29" w:rsidRDefault="009A6FEF" w:rsidP="009A6FE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>
              <w:rPr>
                <w:rFonts w:ascii="Garamond" w:hAnsi="Garamond"/>
                <w:lang w:val="pl-PL"/>
              </w:rPr>
              <w:t>był obecny na co najmniej 80% zajęć.</w:t>
            </w:r>
          </w:p>
        </w:tc>
      </w:tr>
      <w:tr w:rsidR="00476DCA" w:rsidRPr="00476DCA" w14:paraId="3104A92E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A3087A1" w14:textId="77777777" w:rsidR="00476DCA" w:rsidRPr="00766C29" w:rsidRDefault="00476DCA" w:rsidP="00476DC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72D002B4" w14:textId="6F5E2D20" w:rsidR="00476DCA" w:rsidRPr="00766C29" w:rsidRDefault="008F3538" w:rsidP="00476DC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</w:tc>
      </w:tr>
    </w:tbl>
    <w:p w14:paraId="1ADB11DF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6149486A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536BF162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3B590A" w14:paraId="60E7BCB1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F182580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0C6384BB" w14:textId="037176E9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9E1F40">
              <w:rPr>
                <w:rFonts w:ascii="Garamond" w:hAnsi="Garamond"/>
                <w:b/>
                <w:lang w:val="pl-PL"/>
              </w:rPr>
              <w:t xml:space="preserve">3 godziny – stacjonarne, </w:t>
            </w:r>
            <w:r w:rsidR="00F36C5C">
              <w:rPr>
                <w:rFonts w:ascii="Garamond" w:hAnsi="Garamond"/>
                <w:b/>
                <w:lang w:val="pl-PL"/>
              </w:rPr>
              <w:t>2</w:t>
            </w:r>
            <w:r w:rsidR="009E1F40">
              <w:rPr>
                <w:rFonts w:ascii="Garamond" w:hAnsi="Garamond"/>
                <w:b/>
                <w:lang w:val="pl-PL"/>
              </w:rPr>
              <w:t xml:space="preserve"> godziny - niestacjonarne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5702AD" w:rsidRPr="003B590A" w14:paraId="21273DDF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53ECC6F" w14:textId="77777777" w:rsidR="005702AD" w:rsidRPr="002E2B7F" w:rsidRDefault="00114677" w:rsidP="00766C29">
            <w:pPr>
              <w:rPr>
                <w:rFonts w:ascii="Garamond" w:hAnsi="Garamond"/>
                <w:lang w:val="pl-PL"/>
              </w:rPr>
            </w:pPr>
            <w:r w:rsidRPr="002E2B7F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2E2B7F">
              <w:rPr>
                <w:rFonts w:ascii="Garamond" w:hAnsi="Garamond"/>
                <w:lang w:val="pl-PL"/>
              </w:rPr>
              <w:t>student</w:t>
            </w:r>
            <w:r w:rsidR="00AB7710" w:rsidRPr="002E2B7F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2E2B7F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2E2B7F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21785A27" w14:textId="78053748" w:rsidR="005702AD" w:rsidRPr="00BB3405" w:rsidRDefault="00470115" w:rsidP="00645548">
            <w:pPr>
              <w:rPr>
                <w:rFonts w:ascii="Garamond" w:hAnsi="Garamond"/>
                <w:lang w:val="pl-PL"/>
              </w:rPr>
            </w:pPr>
            <w:r w:rsidRPr="00470115">
              <w:rPr>
                <w:rFonts w:ascii="Garamond" w:hAnsi="Garamond"/>
                <w:lang w:val="pl-PL"/>
              </w:rPr>
              <w:t>Studenci mają podstawową wiedzę na temat tego</w:t>
            </w:r>
            <w:r w:rsidR="00A805EE">
              <w:rPr>
                <w:rFonts w:ascii="Garamond" w:hAnsi="Garamond"/>
                <w:lang w:val="pl-PL"/>
              </w:rPr>
              <w:t>,</w:t>
            </w:r>
            <w:r w:rsidRPr="00470115">
              <w:rPr>
                <w:rFonts w:ascii="Garamond" w:hAnsi="Garamond"/>
                <w:lang w:val="pl-PL"/>
              </w:rPr>
              <w:t xml:space="preserve"> jak i dlaczego ludzie negocjują, jaka jest natura negocjacji jako narzędzia zarządzania konfliktem oraz jakie są podstawowe procesy dawania i przyjmowania, za pomocą których ludzie próbują osiągnąć porozumienie.</w:t>
            </w:r>
          </w:p>
        </w:tc>
      </w:tr>
      <w:tr w:rsidR="00E3674C" w:rsidRPr="00975CFE" w14:paraId="162F7297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97D5439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EBA4579" w14:textId="3DF83D76" w:rsidR="00470115" w:rsidRPr="00470115" w:rsidRDefault="00470115" w:rsidP="0047011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Wprowadzenie do </w:t>
            </w:r>
            <w:r w:rsidRPr="00470115">
              <w:rPr>
                <w:rFonts w:ascii="Garamond" w:hAnsi="Garamond"/>
                <w:lang w:val="pl-PL"/>
              </w:rPr>
              <w:t>negocjacji</w:t>
            </w:r>
          </w:p>
          <w:p w14:paraId="0B05FAFF" w14:textId="6B6C14ED" w:rsidR="00470115" w:rsidRPr="00470115" w:rsidRDefault="00CF2E5C" w:rsidP="0047011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470115" w:rsidRPr="00470115">
              <w:rPr>
                <w:rFonts w:ascii="Garamond" w:hAnsi="Garamond"/>
                <w:lang w:val="pl-PL"/>
              </w:rPr>
              <w:t xml:space="preserve">. </w:t>
            </w:r>
            <w:r w:rsidR="00470115">
              <w:rPr>
                <w:rFonts w:ascii="Garamond" w:hAnsi="Garamond"/>
                <w:lang w:val="pl-PL"/>
              </w:rPr>
              <w:t xml:space="preserve">Specyfika </w:t>
            </w:r>
            <w:r w:rsidR="00470115" w:rsidRPr="00470115">
              <w:rPr>
                <w:rFonts w:ascii="Garamond" w:hAnsi="Garamond"/>
                <w:lang w:val="pl-PL"/>
              </w:rPr>
              <w:t>sytuacji negocjacyjn</w:t>
            </w:r>
            <w:r w:rsidR="00470115">
              <w:rPr>
                <w:rFonts w:ascii="Garamond" w:hAnsi="Garamond"/>
                <w:lang w:val="pl-PL"/>
              </w:rPr>
              <w:t>ych</w:t>
            </w:r>
            <w:r w:rsidR="00470115" w:rsidRPr="00470115">
              <w:rPr>
                <w:rFonts w:ascii="Garamond" w:hAnsi="Garamond"/>
                <w:lang w:val="pl-PL"/>
              </w:rPr>
              <w:t>.</w:t>
            </w:r>
          </w:p>
          <w:p w14:paraId="4EDD2DB6" w14:textId="3C1898EE" w:rsidR="00F903BE" w:rsidRPr="00BB3405" w:rsidRDefault="00CF2E5C" w:rsidP="0047011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470115" w:rsidRPr="00470115">
              <w:rPr>
                <w:rFonts w:ascii="Garamond" w:hAnsi="Garamond"/>
                <w:lang w:val="pl-PL"/>
              </w:rPr>
              <w:t>. Negocjacje jako proces.</w:t>
            </w:r>
          </w:p>
        </w:tc>
      </w:tr>
      <w:tr w:rsidR="00E3674C" w:rsidRPr="003B590A" w14:paraId="4FABA6A2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54BCBAB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7D13D88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84B80D5" w14:textId="7DEFF762" w:rsidR="00B57BE8" w:rsidRPr="00B57BE8" w:rsidRDefault="00B57BE8" w:rsidP="00B57BE8">
            <w:pPr>
              <w:rPr>
                <w:rFonts w:ascii="Garamond" w:hAnsi="Garamond"/>
                <w:lang w:val="pl-PL"/>
              </w:rPr>
            </w:pPr>
            <w:r w:rsidRPr="003B590A">
              <w:rPr>
                <w:rFonts w:ascii="Garamond" w:hAnsi="Garamond"/>
                <w:lang w:val="pl-PL"/>
              </w:rPr>
              <w:t xml:space="preserve">- Roy J. Lewicki, David M. Saunders. </w:t>
            </w:r>
            <w:r w:rsidRPr="00B57BE8">
              <w:rPr>
                <w:rFonts w:ascii="Garamond" w:hAnsi="Garamond"/>
                <w:lang w:val="pl-PL"/>
              </w:rPr>
              <w:t xml:space="preserve">John W. Minton, </w:t>
            </w:r>
            <w:r w:rsidRPr="00B57BE8">
              <w:rPr>
                <w:rFonts w:ascii="Garamond" w:hAnsi="Garamond"/>
                <w:i/>
                <w:iCs/>
                <w:lang w:val="pl-PL"/>
              </w:rPr>
              <w:t xml:space="preserve">Zasady negocjacji, </w:t>
            </w:r>
            <w:r w:rsidRPr="00B57BE8">
              <w:rPr>
                <w:rFonts w:ascii="Garamond" w:hAnsi="Garamond"/>
                <w:lang w:val="pl-PL"/>
              </w:rPr>
              <w:t>REBIS</w:t>
            </w:r>
            <w:r>
              <w:rPr>
                <w:rFonts w:ascii="Garamond" w:hAnsi="Garamond"/>
                <w:lang w:val="pl-PL"/>
              </w:rPr>
              <w:t>, Poznań 2018</w:t>
            </w:r>
          </w:p>
          <w:p w14:paraId="25B4A4ED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00124DAC" w14:textId="77777777" w:rsidR="00B57BE8" w:rsidRDefault="00B57BE8" w:rsidP="00B57BE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Roger Fisher, William Ury, Bruce Patton, </w:t>
            </w:r>
            <w:r>
              <w:rPr>
                <w:rFonts w:ascii="Garamond" w:hAnsi="Garamond"/>
                <w:i/>
                <w:iCs/>
                <w:lang w:val="pl-PL"/>
              </w:rPr>
              <w:t>Dochodząc do TAK. Negocjowanie bez poddawania się,</w:t>
            </w:r>
            <w:r w:rsidRPr="0096452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Polskie Wydawnictwo Ekonomiczne, Warszawa 2000</w:t>
            </w:r>
          </w:p>
          <w:p w14:paraId="17E1E219" w14:textId="5A03EA2D" w:rsidR="00691635" w:rsidRPr="00766C29" w:rsidRDefault="00B57BE8" w:rsidP="00B57BE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William Ury, </w:t>
            </w:r>
            <w:r>
              <w:rPr>
                <w:rFonts w:ascii="Garamond" w:hAnsi="Garamond"/>
                <w:i/>
                <w:iCs/>
                <w:lang w:val="pl-PL"/>
              </w:rPr>
              <w:t xml:space="preserve">Odchodząc od NIE. Negocjowanie od konfrontacji do kooperacji, </w:t>
            </w:r>
            <w:r>
              <w:rPr>
                <w:rFonts w:ascii="Garamond" w:hAnsi="Garamond"/>
                <w:lang w:val="pl-PL"/>
              </w:rPr>
              <w:t>Polskie Wydawnictwo Ekonomiczne, Warszawa 2000</w:t>
            </w:r>
          </w:p>
        </w:tc>
      </w:tr>
    </w:tbl>
    <w:p w14:paraId="1BB46E1B" w14:textId="507B694C" w:rsidR="00916AD2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3175BB2A" w14:textId="77777777" w:rsidR="0057290E" w:rsidRPr="00766C29" w:rsidRDefault="0057290E" w:rsidP="0057290E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290E" w:rsidRPr="003B590A" w14:paraId="26C3DFA4" w14:textId="77777777" w:rsidTr="00E74A08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C9A0BC9" w14:textId="36B0F374" w:rsidR="0057290E" w:rsidRPr="00766C29" w:rsidRDefault="0057290E" w:rsidP="00E74A0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0CC2C31D" w14:textId="10D44E1E" w:rsidR="0057290E" w:rsidRPr="00766C29" w:rsidRDefault="0057290E" w:rsidP="00E74A0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 xml:space="preserve">3 godziny – stacjonarne, </w:t>
            </w:r>
            <w:r w:rsidR="00F36C5C">
              <w:rPr>
                <w:rFonts w:ascii="Garamond" w:hAnsi="Garamond"/>
                <w:b/>
                <w:lang w:val="pl-PL"/>
              </w:rPr>
              <w:t>2</w:t>
            </w:r>
            <w:r>
              <w:rPr>
                <w:rFonts w:ascii="Garamond" w:hAnsi="Garamond"/>
                <w:b/>
                <w:lang w:val="pl-PL"/>
              </w:rPr>
              <w:t xml:space="preserve"> godziny - niestacjonarne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57290E" w:rsidRPr="003B590A" w14:paraId="4C69E989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3676195" w14:textId="77777777" w:rsidR="0057290E" w:rsidRPr="002E2B7F" w:rsidRDefault="0057290E" w:rsidP="00E74A08">
            <w:pPr>
              <w:rPr>
                <w:rFonts w:ascii="Garamond" w:hAnsi="Garamond"/>
                <w:lang w:val="pl-PL"/>
              </w:rPr>
            </w:pPr>
            <w:r w:rsidRPr="002E2B7F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0176426" w14:textId="18906F29" w:rsidR="0057290E" w:rsidRPr="00BB3405" w:rsidRDefault="002C7723" w:rsidP="00E74A08">
            <w:pPr>
              <w:rPr>
                <w:rFonts w:ascii="Garamond" w:hAnsi="Garamond"/>
                <w:lang w:val="pl-PL"/>
              </w:rPr>
            </w:pPr>
            <w:r w:rsidRPr="002C7723">
              <w:rPr>
                <w:rFonts w:ascii="Garamond" w:hAnsi="Garamond"/>
                <w:lang w:val="pl-PL"/>
              </w:rPr>
              <w:t>Student ma podstawową wiedzę</w:t>
            </w:r>
            <w:r w:rsidR="00A805EE">
              <w:rPr>
                <w:rFonts w:ascii="Garamond" w:hAnsi="Garamond"/>
                <w:lang w:val="pl-PL"/>
              </w:rPr>
              <w:t>,</w:t>
            </w:r>
            <w:r w:rsidRPr="002C7723">
              <w:rPr>
                <w:rFonts w:ascii="Garamond" w:hAnsi="Garamond"/>
                <w:lang w:val="pl-PL"/>
              </w:rPr>
              <w:t xml:space="preserve"> jak zbierać informacje, badać </w:t>
            </w:r>
            <w:r>
              <w:rPr>
                <w:rFonts w:ascii="Garamond" w:hAnsi="Garamond"/>
                <w:lang w:val="pl-PL"/>
              </w:rPr>
              <w:t xml:space="preserve">otoczenie </w:t>
            </w:r>
            <w:r w:rsidRPr="002C7723">
              <w:rPr>
                <w:rFonts w:ascii="Garamond" w:hAnsi="Garamond"/>
                <w:lang w:val="pl-PL"/>
              </w:rPr>
              <w:t xml:space="preserve">negocjacyjne, rozważać swoje interesy i </w:t>
            </w:r>
            <w:r>
              <w:rPr>
                <w:rFonts w:ascii="Garamond" w:hAnsi="Garamond"/>
                <w:lang w:val="pl-PL"/>
              </w:rPr>
              <w:t xml:space="preserve">możliwe </w:t>
            </w:r>
            <w:r w:rsidRPr="002C7723">
              <w:rPr>
                <w:rFonts w:ascii="Garamond" w:hAnsi="Garamond"/>
                <w:lang w:val="pl-PL"/>
              </w:rPr>
              <w:t xml:space="preserve">ustępstwa, przewidywać interesy i </w:t>
            </w:r>
            <w:r>
              <w:rPr>
                <w:rFonts w:ascii="Garamond" w:hAnsi="Garamond"/>
                <w:lang w:val="pl-PL"/>
              </w:rPr>
              <w:t xml:space="preserve">możliwe </w:t>
            </w:r>
            <w:r w:rsidRPr="002C7723">
              <w:rPr>
                <w:rFonts w:ascii="Garamond" w:hAnsi="Garamond"/>
                <w:lang w:val="pl-PL"/>
              </w:rPr>
              <w:t>ustępstwa partnera, formułować strategię, rozumieć i przewidywać taktyki i kontr-taktyki oraz opracowywać szereg opcji</w:t>
            </w:r>
            <w:r>
              <w:rPr>
                <w:rFonts w:ascii="Garamond" w:hAnsi="Garamond"/>
                <w:lang w:val="pl-PL"/>
              </w:rPr>
              <w:t xml:space="preserve"> negocjacyjnych</w:t>
            </w:r>
            <w:r w:rsidRPr="002C7723">
              <w:rPr>
                <w:rFonts w:ascii="Garamond" w:hAnsi="Garamond"/>
                <w:lang w:val="pl-PL"/>
              </w:rPr>
              <w:t>.</w:t>
            </w:r>
          </w:p>
        </w:tc>
      </w:tr>
      <w:tr w:rsidR="0057290E" w:rsidRPr="00211140" w14:paraId="4D8A2EB4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630FD9F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F33119F" w14:textId="77777777" w:rsidR="00211140" w:rsidRPr="00211140" w:rsidRDefault="00211140" w:rsidP="00211140">
            <w:pPr>
              <w:rPr>
                <w:rFonts w:ascii="Garamond" w:hAnsi="Garamond"/>
                <w:lang w:val="pl-PL"/>
              </w:rPr>
            </w:pPr>
            <w:r w:rsidRPr="00211140">
              <w:rPr>
                <w:rFonts w:ascii="Garamond" w:hAnsi="Garamond"/>
                <w:lang w:val="pl-PL"/>
              </w:rPr>
              <w:t>Proces planowania.</w:t>
            </w:r>
          </w:p>
          <w:p w14:paraId="7537EB4F" w14:textId="77777777" w:rsidR="00211140" w:rsidRPr="00211140" w:rsidRDefault="00211140" w:rsidP="00211140">
            <w:pPr>
              <w:rPr>
                <w:rFonts w:ascii="Garamond" w:hAnsi="Garamond"/>
                <w:lang w:val="pl-PL"/>
              </w:rPr>
            </w:pPr>
            <w:r w:rsidRPr="00211140">
              <w:rPr>
                <w:rFonts w:ascii="Garamond" w:hAnsi="Garamond"/>
                <w:lang w:val="pl-PL"/>
              </w:rPr>
              <w:t>1. Określenie celów negocjacyjnych.</w:t>
            </w:r>
          </w:p>
          <w:p w14:paraId="454F1F7B" w14:textId="1986FB4F" w:rsidR="00211140" w:rsidRPr="00211140" w:rsidRDefault="006F1BAA" w:rsidP="0021114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211140" w:rsidRPr="00211140">
              <w:rPr>
                <w:rFonts w:ascii="Garamond" w:hAnsi="Garamond"/>
                <w:lang w:val="pl-PL"/>
              </w:rPr>
              <w:t>.</w:t>
            </w:r>
            <w:r w:rsidR="00F54ECF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O</w:t>
            </w:r>
            <w:r w:rsidR="00211140" w:rsidRPr="00211140">
              <w:rPr>
                <w:rFonts w:ascii="Garamond" w:hAnsi="Garamond"/>
                <w:lang w:val="pl-PL"/>
              </w:rPr>
              <w:t>kreślenie koszyka negocjacyjnego.</w:t>
            </w:r>
          </w:p>
          <w:p w14:paraId="07778DC6" w14:textId="6A63B7E6" w:rsidR="00211140" w:rsidRPr="00211140" w:rsidRDefault="006F1BAA" w:rsidP="0021114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211140" w:rsidRPr="00211140">
              <w:rPr>
                <w:rFonts w:ascii="Garamond" w:hAnsi="Garamond"/>
                <w:lang w:val="pl-PL"/>
              </w:rPr>
              <w:t>. Określenie interesów.</w:t>
            </w:r>
          </w:p>
          <w:p w14:paraId="6E47A4CD" w14:textId="34BD2211" w:rsidR="0057290E" w:rsidRPr="00BB3405" w:rsidRDefault="006F1BAA" w:rsidP="008C2B5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211140" w:rsidRPr="00211140">
              <w:rPr>
                <w:rFonts w:ascii="Garamond" w:hAnsi="Garamond"/>
                <w:lang w:val="pl-PL"/>
              </w:rPr>
              <w:t>. Wyznaczanie ofert otwarcia.</w:t>
            </w:r>
          </w:p>
        </w:tc>
      </w:tr>
      <w:tr w:rsidR="0057290E" w:rsidRPr="003B590A" w14:paraId="22086983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2E8E53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A16E550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B67FBC3" w14:textId="77777777" w:rsidR="0057290E" w:rsidRPr="00B57BE8" w:rsidRDefault="0057290E" w:rsidP="00E74A08">
            <w:pPr>
              <w:rPr>
                <w:rFonts w:ascii="Garamond" w:hAnsi="Garamond"/>
                <w:lang w:val="pl-PL"/>
              </w:rPr>
            </w:pPr>
            <w:r w:rsidRPr="0057290E">
              <w:rPr>
                <w:rFonts w:ascii="Garamond" w:hAnsi="Garamond"/>
                <w:lang w:val="pl-PL"/>
              </w:rPr>
              <w:t xml:space="preserve">- Roy J. Lewicki, David M. Saunders. </w:t>
            </w:r>
            <w:r w:rsidRPr="00B57BE8">
              <w:rPr>
                <w:rFonts w:ascii="Garamond" w:hAnsi="Garamond"/>
                <w:lang w:val="pl-PL"/>
              </w:rPr>
              <w:t xml:space="preserve">John W. Minton, </w:t>
            </w:r>
            <w:r w:rsidRPr="00B57BE8">
              <w:rPr>
                <w:rFonts w:ascii="Garamond" w:hAnsi="Garamond"/>
                <w:i/>
                <w:iCs/>
                <w:lang w:val="pl-PL"/>
              </w:rPr>
              <w:t xml:space="preserve">Zasady negocjacji, </w:t>
            </w:r>
            <w:r w:rsidRPr="00B57BE8">
              <w:rPr>
                <w:rFonts w:ascii="Garamond" w:hAnsi="Garamond"/>
                <w:lang w:val="pl-PL"/>
              </w:rPr>
              <w:t>REBIS</w:t>
            </w:r>
            <w:r>
              <w:rPr>
                <w:rFonts w:ascii="Garamond" w:hAnsi="Garamond"/>
                <w:lang w:val="pl-PL"/>
              </w:rPr>
              <w:t>, Poznań 2018</w:t>
            </w:r>
          </w:p>
          <w:p w14:paraId="5F324F8A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82249F6" w14:textId="77777777" w:rsidR="0057290E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Roger Fisher, William Ury, Bruce Patton, </w:t>
            </w:r>
            <w:r>
              <w:rPr>
                <w:rFonts w:ascii="Garamond" w:hAnsi="Garamond"/>
                <w:i/>
                <w:iCs/>
                <w:lang w:val="pl-PL"/>
              </w:rPr>
              <w:t>Dochodząc do TAK. Negocjowanie bez poddawania się,</w:t>
            </w:r>
            <w:r w:rsidRPr="0096452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Polskie Wydawnictwo Ekonomiczne, Warszawa 2000</w:t>
            </w:r>
          </w:p>
          <w:p w14:paraId="467C1A43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William Ury, </w:t>
            </w:r>
            <w:r>
              <w:rPr>
                <w:rFonts w:ascii="Garamond" w:hAnsi="Garamond"/>
                <w:i/>
                <w:iCs/>
                <w:lang w:val="pl-PL"/>
              </w:rPr>
              <w:t xml:space="preserve">Odchodząc od NIE. Negocjowanie od konfrontacji do kooperacji, </w:t>
            </w:r>
            <w:r>
              <w:rPr>
                <w:rFonts w:ascii="Garamond" w:hAnsi="Garamond"/>
                <w:lang w:val="pl-PL"/>
              </w:rPr>
              <w:t>Polskie Wydawnictwo Ekonomiczne, Warszawa 2000</w:t>
            </w:r>
          </w:p>
        </w:tc>
      </w:tr>
    </w:tbl>
    <w:p w14:paraId="37C49304" w14:textId="77777777" w:rsidR="0057290E" w:rsidRDefault="0057290E" w:rsidP="0057290E">
      <w:pPr>
        <w:spacing w:after="0" w:line="240" w:lineRule="auto"/>
        <w:rPr>
          <w:rFonts w:ascii="Garamond" w:hAnsi="Garamond"/>
          <w:lang w:val="pl-PL"/>
        </w:rPr>
      </w:pPr>
    </w:p>
    <w:p w14:paraId="4A491869" w14:textId="77777777" w:rsidR="0057290E" w:rsidRDefault="0057290E" w:rsidP="0057290E">
      <w:pPr>
        <w:spacing w:after="0" w:line="240" w:lineRule="auto"/>
        <w:rPr>
          <w:rFonts w:ascii="Garamond" w:hAnsi="Garamond"/>
          <w:lang w:val="pl-PL"/>
        </w:rPr>
      </w:pPr>
    </w:p>
    <w:p w14:paraId="713A4969" w14:textId="77777777" w:rsidR="0057290E" w:rsidRPr="00766C29" w:rsidRDefault="0057290E" w:rsidP="0057290E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290E" w:rsidRPr="003B590A" w14:paraId="66C56506" w14:textId="77777777" w:rsidTr="00E74A08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41F361B" w14:textId="50E5E3DF" w:rsidR="0057290E" w:rsidRPr="00766C29" w:rsidRDefault="0057290E" w:rsidP="00E74A0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1C6B987B" w14:textId="77777777" w:rsidR="0057290E" w:rsidRPr="00766C29" w:rsidRDefault="0057290E" w:rsidP="00E74A0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3 godziny – stacjonarne, 1 godziny - niestacjonarne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57290E" w:rsidRPr="003B590A" w14:paraId="207C73CE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DC175D1" w14:textId="77777777" w:rsidR="0057290E" w:rsidRPr="002E2B7F" w:rsidRDefault="0057290E" w:rsidP="00E74A08">
            <w:pPr>
              <w:rPr>
                <w:rFonts w:ascii="Garamond" w:hAnsi="Garamond"/>
                <w:lang w:val="pl-PL"/>
              </w:rPr>
            </w:pPr>
            <w:r w:rsidRPr="002E2B7F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1D19636" w14:textId="06828455" w:rsidR="0057290E" w:rsidRPr="00BB3405" w:rsidRDefault="00E47579" w:rsidP="00E74A08">
            <w:pPr>
              <w:rPr>
                <w:rFonts w:ascii="Garamond" w:hAnsi="Garamond"/>
                <w:lang w:val="pl-PL"/>
              </w:rPr>
            </w:pPr>
            <w:r w:rsidRPr="00E47579">
              <w:rPr>
                <w:rFonts w:ascii="Garamond" w:hAnsi="Garamond"/>
                <w:lang w:val="pl-PL"/>
              </w:rPr>
              <w:t xml:space="preserve">Student posiada podstawową wiedzę </w:t>
            </w:r>
            <w:r>
              <w:rPr>
                <w:rFonts w:ascii="Garamond" w:hAnsi="Garamond"/>
                <w:lang w:val="pl-PL"/>
              </w:rPr>
              <w:t xml:space="preserve">o tym, </w:t>
            </w:r>
            <w:r w:rsidRPr="00E47579">
              <w:rPr>
                <w:rFonts w:ascii="Garamond" w:hAnsi="Garamond"/>
                <w:lang w:val="pl-PL"/>
              </w:rPr>
              <w:t>jak usprawnić procesy komunikacyjne w każdych negocjacjach.</w:t>
            </w:r>
          </w:p>
        </w:tc>
      </w:tr>
      <w:tr w:rsidR="0057290E" w:rsidRPr="003B590A" w14:paraId="4867FCA5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17365AC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39F0EAB" w14:textId="77777777" w:rsidR="00E47579" w:rsidRPr="00E47579" w:rsidRDefault="00E47579" w:rsidP="00E47579">
            <w:pPr>
              <w:rPr>
                <w:rFonts w:ascii="Garamond" w:hAnsi="Garamond"/>
                <w:lang w:val="pl-PL"/>
              </w:rPr>
            </w:pPr>
            <w:r w:rsidRPr="00E47579">
              <w:rPr>
                <w:rFonts w:ascii="Garamond" w:hAnsi="Garamond"/>
                <w:lang w:val="pl-PL"/>
              </w:rPr>
              <w:t>Komunikacja w procesie negocjacji.</w:t>
            </w:r>
          </w:p>
          <w:p w14:paraId="0F8EA77D" w14:textId="6C03DAC8" w:rsidR="00E47579" w:rsidRPr="00E47579" w:rsidRDefault="00612FF2" w:rsidP="00E4757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E47579" w:rsidRPr="00E47579">
              <w:rPr>
                <w:rFonts w:ascii="Garamond" w:hAnsi="Garamond"/>
                <w:lang w:val="pl-PL"/>
              </w:rPr>
              <w:t>. Oferty, kontroferty i motywy</w:t>
            </w:r>
            <w:r w:rsidR="00E47579">
              <w:rPr>
                <w:rFonts w:ascii="Garamond" w:hAnsi="Garamond"/>
                <w:lang w:val="pl-PL"/>
              </w:rPr>
              <w:t xml:space="preserve"> działania</w:t>
            </w:r>
            <w:r w:rsidR="00E47579" w:rsidRPr="00E47579">
              <w:rPr>
                <w:rFonts w:ascii="Garamond" w:hAnsi="Garamond"/>
                <w:lang w:val="pl-PL"/>
              </w:rPr>
              <w:t>.</w:t>
            </w:r>
          </w:p>
          <w:p w14:paraId="6EBC184F" w14:textId="2558E547" w:rsidR="00E47579" w:rsidRPr="00E47579" w:rsidRDefault="00612FF2" w:rsidP="00E4757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E47579" w:rsidRPr="00E47579">
              <w:rPr>
                <w:rFonts w:ascii="Garamond" w:hAnsi="Garamond"/>
                <w:lang w:val="pl-PL"/>
              </w:rPr>
              <w:t>. Inform</w:t>
            </w:r>
            <w:r w:rsidR="00E47579">
              <w:rPr>
                <w:rFonts w:ascii="Garamond" w:hAnsi="Garamond"/>
                <w:lang w:val="pl-PL"/>
              </w:rPr>
              <w:t xml:space="preserve">owanie </w:t>
            </w:r>
            <w:r w:rsidR="00E47579" w:rsidRPr="00E47579">
              <w:rPr>
                <w:rFonts w:ascii="Garamond" w:hAnsi="Garamond"/>
                <w:lang w:val="pl-PL"/>
              </w:rPr>
              <w:t xml:space="preserve">o </w:t>
            </w:r>
            <w:r w:rsidR="00E47579">
              <w:rPr>
                <w:rFonts w:ascii="Garamond" w:hAnsi="Garamond"/>
                <w:lang w:val="pl-PL"/>
              </w:rPr>
              <w:t xml:space="preserve">możliwych rozwiązaniach. </w:t>
            </w:r>
          </w:p>
          <w:p w14:paraId="23106E66" w14:textId="3AE23383" w:rsidR="0057290E" w:rsidRPr="00BB3405" w:rsidRDefault="00612FF2" w:rsidP="00E4757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E47579" w:rsidRPr="00E47579">
              <w:rPr>
                <w:rFonts w:ascii="Garamond" w:hAnsi="Garamond"/>
                <w:lang w:val="pl-PL"/>
              </w:rPr>
              <w:t>. Inform</w:t>
            </w:r>
            <w:r w:rsidR="00E47579">
              <w:rPr>
                <w:rFonts w:ascii="Garamond" w:hAnsi="Garamond"/>
                <w:lang w:val="pl-PL"/>
              </w:rPr>
              <w:t xml:space="preserve">owanie o spodziewanych </w:t>
            </w:r>
            <w:r w:rsidR="00E47579" w:rsidRPr="00E47579">
              <w:rPr>
                <w:rFonts w:ascii="Garamond" w:hAnsi="Garamond"/>
                <w:lang w:val="pl-PL"/>
              </w:rPr>
              <w:t>wynikach.</w:t>
            </w:r>
          </w:p>
        </w:tc>
      </w:tr>
      <w:tr w:rsidR="0057290E" w:rsidRPr="003B590A" w14:paraId="5C200EF6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8542B9E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01A38E5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90583A0" w14:textId="77777777" w:rsidR="0057290E" w:rsidRPr="00B57BE8" w:rsidRDefault="0057290E" w:rsidP="00E74A08">
            <w:pPr>
              <w:rPr>
                <w:rFonts w:ascii="Garamond" w:hAnsi="Garamond"/>
                <w:lang w:val="pl-PL"/>
              </w:rPr>
            </w:pPr>
            <w:r w:rsidRPr="0057290E">
              <w:rPr>
                <w:rFonts w:ascii="Garamond" w:hAnsi="Garamond"/>
                <w:lang w:val="pl-PL"/>
              </w:rPr>
              <w:t xml:space="preserve">- Roy J. Lewicki, David M. Saunders. </w:t>
            </w:r>
            <w:r w:rsidRPr="00B57BE8">
              <w:rPr>
                <w:rFonts w:ascii="Garamond" w:hAnsi="Garamond"/>
                <w:lang w:val="pl-PL"/>
              </w:rPr>
              <w:t xml:space="preserve">John W. Minton, </w:t>
            </w:r>
            <w:r w:rsidRPr="00B57BE8">
              <w:rPr>
                <w:rFonts w:ascii="Garamond" w:hAnsi="Garamond"/>
                <w:i/>
                <w:iCs/>
                <w:lang w:val="pl-PL"/>
              </w:rPr>
              <w:t xml:space="preserve">Zasady negocjacji, </w:t>
            </w:r>
            <w:r w:rsidRPr="00B57BE8">
              <w:rPr>
                <w:rFonts w:ascii="Garamond" w:hAnsi="Garamond"/>
                <w:lang w:val="pl-PL"/>
              </w:rPr>
              <w:t>REBIS</w:t>
            </w:r>
            <w:r>
              <w:rPr>
                <w:rFonts w:ascii="Garamond" w:hAnsi="Garamond"/>
                <w:lang w:val="pl-PL"/>
              </w:rPr>
              <w:t>, Poznań 2018</w:t>
            </w:r>
          </w:p>
          <w:p w14:paraId="63979A8B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A10A56E" w14:textId="77777777" w:rsidR="0057290E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lastRenderedPageBreak/>
              <w:t>-</w:t>
            </w:r>
            <w:r>
              <w:rPr>
                <w:rFonts w:ascii="Garamond" w:hAnsi="Garamond"/>
                <w:lang w:val="pl-PL"/>
              </w:rPr>
              <w:t xml:space="preserve"> Roger Fisher, William Ury, Bruce Patton, </w:t>
            </w:r>
            <w:r>
              <w:rPr>
                <w:rFonts w:ascii="Garamond" w:hAnsi="Garamond"/>
                <w:i/>
                <w:iCs/>
                <w:lang w:val="pl-PL"/>
              </w:rPr>
              <w:t>Dochodząc do TAK. Negocjowanie bez poddawania się,</w:t>
            </w:r>
            <w:r w:rsidRPr="0096452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Polskie Wydawnictwo Ekonomiczne, Warszawa 2000</w:t>
            </w:r>
          </w:p>
          <w:p w14:paraId="7BA74C1E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William Ury, </w:t>
            </w:r>
            <w:r>
              <w:rPr>
                <w:rFonts w:ascii="Garamond" w:hAnsi="Garamond"/>
                <w:i/>
                <w:iCs/>
                <w:lang w:val="pl-PL"/>
              </w:rPr>
              <w:t xml:space="preserve">Odchodząc od NIE. Negocjowanie od konfrontacji do kooperacji, </w:t>
            </w:r>
            <w:r>
              <w:rPr>
                <w:rFonts w:ascii="Garamond" w:hAnsi="Garamond"/>
                <w:lang w:val="pl-PL"/>
              </w:rPr>
              <w:t>Polskie Wydawnictwo Ekonomiczne, Warszawa 2000</w:t>
            </w:r>
          </w:p>
        </w:tc>
      </w:tr>
    </w:tbl>
    <w:p w14:paraId="29836991" w14:textId="1E63BC27" w:rsidR="0057290E" w:rsidRDefault="0057290E" w:rsidP="00766C29">
      <w:pPr>
        <w:spacing w:after="0" w:line="240" w:lineRule="auto"/>
        <w:rPr>
          <w:rFonts w:ascii="Garamond" w:hAnsi="Garamond"/>
          <w:lang w:val="pl-PL"/>
        </w:rPr>
      </w:pPr>
    </w:p>
    <w:p w14:paraId="7692A499" w14:textId="77777777" w:rsidR="0057290E" w:rsidRDefault="0057290E" w:rsidP="0057290E">
      <w:pPr>
        <w:spacing w:after="0" w:line="240" w:lineRule="auto"/>
        <w:rPr>
          <w:rFonts w:ascii="Garamond" w:hAnsi="Garamond"/>
          <w:lang w:val="pl-PL"/>
        </w:rPr>
      </w:pPr>
    </w:p>
    <w:p w14:paraId="72C177BE" w14:textId="77777777" w:rsidR="0057290E" w:rsidRPr="00766C29" w:rsidRDefault="0057290E" w:rsidP="0057290E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290E" w:rsidRPr="003B590A" w14:paraId="5A5C1B1E" w14:textId="77777777" w:rsidTr="00E74A08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31B9F1A" w14:textId="6AFEE9AD" w:rsidR="0057290E" w:rsidRPr="00766C29" w:rsidRDefault="0057290E" w:rsidP="00E74A0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14:paraId="55B34B49" w14:textId="77777777" w:rsidR="0057290E" w:rsidRPr="00766C29" w:rsidRDefault="0057290E" w:rsidP="00E74A0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3 godziny – stacjonarne, 1 godziny - niestacjonarne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57290E" w:rsidRPr="003B590A" w14:paraId="543486E3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A893873" w14:textId="77777777" w:rsidR="0057290E" w:rsidRPr="002E2B7F" w:rsidRDefault="0057290E" w:rsidP="00E74A08">
            <w:pPr>
              <w:rPr>
                <w:rFonts w:ascii="Garamond" w:hAnsi="Garamond"/>
                <w:lang w:val="pl-PL"/>
              </w:rPr>
            </w:pPr>
            <w:r w:rsidRPr="002E2B7F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D47527F" w14:textId="2A4D97F2" w:rsidR="0057290E" w:rsidRPr="00BB3405" w:rsidRDefault="00817C76" w:rsidP="00E74A08">
            <w:pPr>
              <w:rPr>
                <w:rFonts w:ascii="Garamond" w:hAnsi="Garamond"/>
                <w:lang w:val="pl-PL"/>
              </w:rPr>
            </w:pPr>
            <w:r w:rsidRPr="00817C76">
              <w:rPr>
                <w:rFonts w:ascii="Garamond" w:hAnsi="Garamond"/>
                <w:lang w:val="pl-PL"/>
              </w:rPr>
              <w:t>Student posiada podstawową wiedzę</w:t>
            </w:r>
            <w:r>
              <w:rPr>
                <w:rFonts w:ascii="Garamond" w:hAnsi="Garamond"/>
                <w:lang w:val="pl-PL"/>
              </w:rPr>
              <w:t>,</w:t>
            </w:r>
            <w:r w:rsidRPr="00817C76">
              <w:rPr>
                <w:rFonts w:ascii="Garamond" w:hAnsi="Garamond"/>
                <w:lang w:val="pl-PL"/>
              </w:rPr>
              <w:t xml:space="preserve"> jak przygotować się do różnic występujących w sytuacji pracy zespołowej i </w:t>
            </w:r>
            <w:r w:rsidR="007046D5">
              <w:rPr>
                <w:rFonts w:ascii="Garamond" w:hAnsi="Garamond"/>
                <w:lang w:val="pl-PL"/>
              </w:rPr>
              <w:t>roli jaką może w nim pełnić.</w:t>
            </w:r>
          </w:p>
        </w:tc>
      </w:tr>
      <w:tr w:rsidR="0057290E" w:rsidRPr="003B590A" w14:paraId="380ED344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E278781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CFDD185" w14:textId="35A45254" w:rsidR="00964A0D" w:rsidRPr="00964A0D" w:rsidRDefault="00964A0D" w:rsidP="00964A0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Zespół negocjacyjny</w:t>
            </w:r>
          </w:p>
          <w:p w14:paraId="405BC770" w14:textId="54BAFCED" w:rsidR="00964A0D" w:rsidRPr="00964A0D" w:rsidRDefault="00964A0D" w:rsidP="00964A0D">
            <w:pPr>
              <w:rPr>
                <w:rFonts w:ascii="Garamond" w:hAnsi="Garamond"/>
                <w:lang w:val="pl-PL"/>
              </w:rPr>
            </w:pPr>
            <w:r w:rsidRPr="00964A0D">
              <w:rPr>
                <w:rFonts w:ascii="Garamond" w:hAnsi="Garamond"/>
                <w:lang w:val="pl-PL"/>
              </w:rPr>
              <w:t xml:space="preserve">1. </w:t>
            </w:r>
            <w:r w:rsidR="00E10E99">
              <w:rPr>
                <w:rFonts w:ascii="Garamond" w:hAnsi="Garamond"/>
                <w:lang w:val="pl-PL"/>
              </w:rPr>
              <w:t>Pełnienie ró</w:t>
            </w:r>
            <w:r w:rsidRPr="00964A0D">
              <w:rPr>
                <w:rFonts w:ascii="Garamond" w:hAnsi="Garamond"/>
                <w:lang w:val="pl-PL"/>
              </w:rPr>
              <w:t>żn</w:t>
            </w:r>
            <w:r w:rsidR="00E10E99">
              <w:rPr>
                <w:rFonts w:ascii="Garamond" w:hAnsi="Garamond"/>
                <w:lang w:val="pl-PL"/>
              </w:rPr>
              <w:t xml:space="preserve">ych </w:t>
            </w:r>
            <w:r w:rsidRPr="00964A0D">
              <w:rPr>
                <w:rFonts w:ascii="Garamond" w:hAnsi="Garamond"/>
                <w:lang w:val="pl-PL"/>
              </w:rPr>
              <w:t>r</w:t>
            </w:r>
            <w:r w:rsidR="00E10E99">
              <w:rPr>
                <w:rFonts w:ascii="Garamond" w:hAnsi="Garamond"/>
                <w:lang w:val="pl-PL"/>
              </w:rPr>
              <w:t xml:space="preserve">ól zespole podczas </w:t>
            </w:r>
            <w:r w:rsidRPr="00964A0D">
              <w:rPr>
                <w:rFonts w:ascii="Garamond" w:hAnsi="Garamond"/>
                <w:lang w:val="pl-PL"/>
              </w:rPr>
              <w:t>negocjacj</w:t>
            </w:r>
            <w:r w:rsidR="00E10E99">
              <w:rPr>
                <w:rFonts w:ascii="Garamond" w:hAnsi="Garamond"/>
                <w:lang w:val="pl-PL"/>
              </w:rPr>
              <w:t>i.</w:t>
            </w:r>
          </w:p>
          <w:p w14:paraId="27E7ADFB" w14:textId="433F5A9F" w:rsidR="00F04346" w:rsidRDefault="00964A0D" w:rsidP="00964A0D">
            <w:pPr>
              <w:rPr>
                <w:rFonts w:ascii="Garamond" w:hAnsi="Garamond"/>
                <w:lang w:val="pl-PL"/>
              </w:rPr>
            </w:pPr>
            <w:r w:rsidRPr="00964A0D">
              <w:rPr>
                <w:rFonts w:ascii="Garamond" w:hAnsi="Garamond"/>
                <w:lang w:val="pl-PL"/>
              </w:rPr>
              <w:t xml:space="preserve">2. </w:t>
            </w:r>
            <w:r w:rsidR="00612552">
              <w:rPr>
                <w:rFonts w:ascii="Garamond" w:hAnsi="Garamond"/>
                <w:lang w:val="pl-PL"/>
              </w:rPr>
              <w:t>T</w:t>
            </w:r>
            <w:r w:rsidR="00E10E99">
              <w:rPr>
                <w:rFonts w:ascii="Garamond" w:hAnsi="Garamond"/>
                <w:lang w:val="pl-PL"/>
              </w:rPr>
              <w:t>ypowe role</w:t>
            </w:r>
            <w:r w:rsidR="00612552">
              <w:rPr>
                <w:rFonts w:ascii="Garamond" w:hAnsi="Garamond"/>
                <w:lang w:val="pl-PL"/>
              </w:rPr>
              <w:t xml:space="preserve"> w zapole</w:t>
            </w:r>
            <w:r w:rsidR="00557112">
              <w:rPr>
                <w:rFonts w:ascii="Garamond" w:hAnsi="Garamond"/>
                <w:lang w:val="pl-PL"/>
              </w:rPr>
              <w:t>.</w:t>
            </w:r>
          </w:p>
          <w:p w14:paraId="4D866649" w14:textId="2BFE5DD2" w:rsidR="0057290E" w:rsidRPr="00BB3405" w:rsidRDefault="00557112" w:rsidP="00964A0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964A0D" w:rsidRPr="00964A0D">
              <w:rPr>
                <w:rFonts w:ascii="Garamond" w:hAnsi="Garamond"/>
                <w:lang w:val="pl-PL"/>
              </w:rPr>
              <w:t xml:space="preserve">. </w:t>
            </w:r>
            <w:r w:rsidR="00E10E99">
              <w:rPr>
                <w:rFonts w:ascii="Garamond" w:hAnsi="Garamond"/>
                <w:lang w:val="pl-PL"/>
              </w:rPr>
              <w:t>Układ miejsc przy stole negocjacyjnym.</w:t>
            </w:r>
          </w:p>
        </w:tc>
      </w:tr>
      <w:tr w:rsidR="0057290E" w:rsidRPr="003B590A" w14:paraId="01C821ED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BCB9BE4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D28388B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B0E079C" w14:textId="77777777" w:rsidR="0057290E" w:rsidRPr="00B57BE8" w:rsidRDefault="0057290E" w:rsidP="00E74A08">
            <w:pPr>
              <w:rPr>
                <w:rFonts w:ascii="Garamond" w:hAnsi="Garamond"/>
                <w:lang w:val="pl-PL"/>
              </w:rPr>
            </w:pPr>
            <w:r w:rsidRPr="0057290E">
              <w:rPr>
                <w:rFonts w:ascii="Garamond" w:hAnsi="Garamond"/>
                <w:lang w:val="pl-PL"/>
              </w:rPr>
              <w:t xml:space="preserve">- Roy J. Lewicki, David M. Saunders. </w:t>
            </w:r>
            <w:r w:rsidRPr="00B57BE8">
              <w:rPr>
                <w:rFonts w:ascii="Garamond" w:hAnsi="Garamond"/>
                <w:lang w:val="pl-PL"/>
              </w:rPr>
              <w:t xml:space="preserve">John W. Minton, </w:t>
            </w:r>
            <w:r w:rsidRPr="00B57BE8">
              <w:rPr>
                <w:rFonts w:ascii="Garamond" w:hAnsi="Garamond"/>
                <w:i/>
                <w:iCs/>
                <w:lang w:val="pl-PL"/>
              </w:rPr>
              <w:t xml:space="preserve">Zasady negocjacji, </w:t>
            </w:r>
            <w:r w:rsidRPr="00B57BE8">
              <w:rPr>
                <w:rFonts w:ascii="Garamond" w:hAnsi="Garamond"/>
                <w:lang w:val="pl-PL"/>
              </w:rPr>
              <w:t>REBIS</w:t>
            </w:r>
            <w:r>
              <w:rPr>
                <w:rFonts w:ascii="Garamond" w:hAnsi="Garamond"/>
                <w:lang w:val="pl-PL"/>
              </w:rPr>
              <w:t>, Poznań 2018</w:t>
            </w:r>
          </w:p>
          <w:p w14:paraId="7446C0B6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95C0C8A" w14:textId="77777777" w:rsidR="0057290E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Roger Fisher, William Ury, Bruce Patton, </w:t>
            </w:r>
            <w:r>
              <w:rPr>
                <w:rFonts w:ascii="Garamond" w:hAnsi="Garamond"/>
                <w:i/>
                <w:iCs/>
                <w:lang w:val="pl-PL"/>
              </w:rPr>
              <w:t>Dochodząc do TAK. Negocjowanie bez poddawania się,</w:t>
            </w:r>
            <w:r w:rsidRPr="0096452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Polskie Wydawnictwo Ekonomiczne, Warszawa 2000</w:t>
            </w:r>
          </w:p>
          <w:p w14:paraId="3B59DEE1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William Ury, </w:t>
            </w:r>
            <w:r>
              <w:rPr>
                <w:rFonts w:ascii="Garamond" w:hAnsi="Garamond"/>
                <w:i/>
                <w:iCs/>
                <w:lang w:val="pl-PL"/>
              </w:rPr>
              <w:t xml:space="preserve">Odchodząc od NIE. Negocjowanie od konfrontacji do kooperacji, </w:t>
            </w:r>
            <w:r>
              <w:rPr>
                <w:rFonts w:ascii="Garamond" w:hAnsi="Garamond"/>
                <w:lang w:val="pl-PL"/>
              </w:rPr>
              <w:t>Polskie Wydawnictwo Ekonomiczne, Warszawa 2000</w:t>
            </w:r>
          </w:p>
        </w:tc>
      </w:tr>
    </w:tbl>
    <w:p w14:paraId="7335EB59" w14:textId="50577DF8" w:rsidR="0057290E" w:rsidRDefault="0057290E" w:rsidP="00766C29">
      <w:pPr>
        <w:spacing w:after="0" w:line="240" w:lineRule="auto"/>
        <w:rPr>
          <w:rFonts w:ascii="Garamond" w:hAnsi="Garamond"/>
          <w:lang w:val="pl-PL"/>
        </w:rPr>
      </w:pPr>
    </w:p>
    <w:p w14:paraId="5868D741" w14:textId="77777777" w:rsidR="0057290E" w:rsidRDefault="0057290E" w:rsidP="0057290E">
      <w:pPr>
        <w:spacing w:after="0" w:line="240" w:lineRule="auto"/>
        <w:rPr>
          <w:rFonts w:ascii="Garamond" w:hAnsi="Garamond"/>
          <w:lang w:val="pl-PL"/>
        </w:rPr>
      </w:pPr>
    </w:p>
    <w:p w14:paraId="4916B167" w14:textId="77777777" w:rsidR="0057290E" w:rsidRPr="00766C29" w:rsidRDefault="0057290E" w:rsidP="0057290E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290E" w:rsidRPr="003B590A" w14:paraId="5678F507" w14:textId="77777777" w:rsidTr="00E74A08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6A09FA0" w14:textId="299ABA79" w:rsidR="0057290E" w:rsidRPr="00766C29" w:rsidRDefault="0057290E" w:rsidP="00E74A0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14:paraId="5B18837B" w14:textId="77777777" w:rsidR="0057290E" w:rsidRPr="00766C29" w:rsidRDefault="0057290E" w:rsidP="00E74A0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3 godziny – stacjonarne, 1 godziny - niestacjonarne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57290E" w:rsidRPr="003B590A" w14:paraId="2B2A336A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95CE43B" w14:textId="77777777" w:rsidR="0057290E" w:rsidRPr="002E2B7F" w:rsidRDefault="0057290E" w:rsidP="00E74A08">
            <w:pPr>
              <w:rPr>
                <w:rFonts w:ascii="Garamond" w:hAnsi="Garamond"/>
                <w:lang w:val="pl-PL"/>
              </w:rPr>
            </w:pPr>
            <w:r w:rsidRPr="002E2B7F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BACB1B4" w14:textId="39636B05" w:rsidR="0057290E" w:rsidRPr="00BB3405" w:rsidRDefault="00BC57EC" w:rsidP="00E74A08">
            <w:pPr>
              <w:rPr>
                <w:rFonts w:ascii="Garamond" w:hAnsi="Garamond"/>
                <w:lang w:val="pl-PL"/>
              </w:rPr>
            </w:pPr>
            <w:r w:rsidRPr="00BC57EC">
              <w:rPr>
                <w:rFonts w:ascii="Garamond" w:hAnsi="Garamond"/>
                <w:lang w:val="pl-PL"/>
              </w:rPr>
              <w:t>Studenci mają podstawową wiedzę</w:t>
            </w:r>
            <w:r>
              <w:rPr>
                <w:rFonts w:ascii="Garamond" w:hAnsi="Garamond"/>
                <w:lang w:val="pl-PL"/>
              </w:rPr>
              <w:t>,</w:t>
            </w:r>
            <w:r w:rsidRPr="00BC57EC">
              <w:rPr>
                <w:rFonts w:ascii="Garamond" w:hAnsi="Garamond"/>
                <w:lang w:val="pl-PL"/>
              </w:rPr>
              <w:t xml:space="preserve"> jak wykorzystać siłę języka i odnieść sukces </w:t>
            </w:r>
            <w:r>
              <w:rPr>
                <w:rFonts w:ascii="Garamond" w:hAnsi="Garamond"/>
                <w:lang w:val="pl-PL"/>
              </w:rPr>
              <w:t xml:space="preserve">w negocjacjach </w:t>
            </w:r>
            <w:r w:rsidRPr="00BC57EC">
              <w:rPr>
                <w:rFonts w:ascii="Garamond" w:hAnsi="Garamond"/>
                <w:lang w:val="pl-PL"/>
              </w:rPr>
              <w:t>używając zarówno mowy ciała jak i głosu.</w:t>
            </w:r>
          </w:p>
        </w:tc>
      </w:tr>
      <w:tr w:rsidR="0057290E" w:rsidRPr="00D961CC" w14:paraId="2665928E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D032814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065F16C" w14:textId="69577ECF" w:rsidR="00BC57EC" w:rsidRPr="00BC57EC" w:rsidRDefault="00BC57EC" w:rsidP="00BC57EC">
            <w:pPr>
              <w:rPr>
                <w:rFonts w:ascii="Garamond" w:hAnsi="Garamond"/>
                <w:lang w:val="pl-PL"/>
              </w:rPr>
            </w:pPr>
            <w:r w:rsidRPr="00BC57EC">
              <w:rPr>
                <w:rFonts w:ascii="Garamond" w:hAnsi="Garamond"/>
                <w:lang w:val="pl-PL"/>
              </w:rPr>
              <w:t xml:space="preserve">Źródła siły </w:t>
            </w:r>
            <w:r>
              <w:rPr>
                <w:rFonts w:ascii="Garamond" w:hAnsi="Garamond"/>
                <w:lang w:val="pl-PL"/>
              </w:rPr>
              <w:t xml:space="preserve">w </w:t>
            </w:r>
            <w:r w:rsidRPr="00BC57EC">
              <w:rPr>
                <w:rFonts w:ascii="Garamond" w:hAnsi="Garamond"/>
                <w:lang w:val="pl-PL"/>
              </w:rPr>
              <w:t>negocjac</w:t>
            </w:r>
            <w:r>
              <w:rPr>
                <w:rFonts w:ascii="Garamond" w:hAnsi="Garamond"/>
                <w:lang w:val="pl-PL"/>
              </w:rPr>
              <w:t>jach</w:t>
            </w:r>
            <w:r w:rsidRPr="00BC57EC">
              <w:rPr>
                <w:rFonts w:ascii="Garamond" w:hAnsi="Garamond"/>
                <w:lang w:val="pl-PL"/>
              </w:rPr>
              <w:t>.</w:t>
            </w:r>
          </w:p>
          <w:p w14:paraId="75BE37D5" w14:textId="43B94CAF" w:rsidR="00BC57EC" w:rsidRPr="00BC57EC" w:rsidRDefault="00A913E1" w:rsidP="00BC57E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BC57EC" w:rsidRPr="00BC57EC">
              <w:rPr>
                <w:rFonts w:ascii="Garamond" w:hAnsi="Garamond"/>
                <w:lang w:val="pl-PL"/>
              </w:rPr>
              <w:t xml:space="preserve">. Siła </w:t>
            </w:r>
            <w:r w:rsidR="00BC57EC">
              <w:rPr>
                <w:rFonts w:ascii="Garamond" w:hAnsi="Garamond"/>
                <w:lang w:val="pl-PL"/>
              </w:rPr>
              <w:t xml:space="preserve">posiadania </w:t>
            </w:r>
            <w:r w:rsidR="00BC57EC" w:rsidRPr="00BC57EC">
              <w:rPr>
                <w:rFonts w:ascii="Garamond" w:hAnsi="Garamond"/>
                <w:lang w:val="pl-PL"/>
              </w:rPr>
              <w:t>informacji.</w:t>
            </w:r>
          </w:p>
          <w:p w14:paraId="0F47D415" w14:textId="704C631D" w:rsidR="00BC57EC" w:rsidRPr="00BC57EC" w:rsidRDefault="00A913E1" w:rsidP="00BC57E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BC57EC" w:rsidRPr="00BC57EC">
              <w:rPr>
                <w:rFonts w:ascii="Garamond" w:hAnsi="Garamond"/>
                <w:lang w:val="pl-PL"/>
              </w:rPr>
              <w:t>. Siła konkurencji.</w:t>
            </w:r>
          </w:p>
          <w:p w14:paraId="4D252E14" w14:textId="6CF0CCF2" w:rsidR="0057290E" w:rsidRPr="00BB3405" w:rsidRDefault="00A913E1" w:rsidP="00BC57E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BC57EC" w:rsidRPr="00BC57EC">
              <w:rPr>
                <w:rFonts w:ascii="Garamond" w:hAnsi="Garamond"/>
                <w:lang w:val="pl-PL"/>
              </w:rPr>
              <w:t xml:space="preserve">. Siła </w:t>
            </w:r>
            <w:r w:rsidR="00BC57EC">
              <w:rPr>
                <w:rFonts w:ascii="Garamond" w:hAnsi="Garamond"/>
                <w:lang w:val="pl-PL"/>
              </w:rPr>
              <w:t xml:space="preserve">stosowania technik </w:t>
            </w:r>
            <w:r w:rsidR="00BC57EC" w:rsidRPr="00BC57EC">
              <w:rPr>
                <w:rFonts w:ascii="Garamond" w:hAnsi="Garamond"/>
                <w:lang w:val="pl-PL"/>
              </w:rPr>
              <w:t>perswazji.</w:t>
            </w:r>
          </w:p>
        </w:tc>
      </w:tr>
      <w:tr w:rsidR="0057290E" w:rsidRPr="003B590A" w14:paraId="34BF5216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1B40A89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304DF0C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CED8875" w14:textId="77777777" w:rsidR="0057290E" w:rsidRPr="00B57BE8" w:rsidRDefault="0057290E" w:rsidP="00E74A08">
            <w:pPr>
              <w:rPr>
                <w:rFonts w:ascii="Garamond" w:hAnsi="Garamond"/>
                <w:lang w:val="pl-PL"/>
              </w:rPr>
            </w:pPr>
            <w:r w:rsidRPr="0057290E">
              <w:rPr>
                <w:rFonts w:ascii="Garamond" w:hAnsi="Garamond"/>
                <w:lang w:val="pl-PL"/>
              </w:rPr>
              <w:t xml:space="preserve">- Roy J. Lewicki, David M. Saunders. </w:t>
            </w:r>
            <w:r w:rsidRPr="00B57BE8">
              <w:rPr>
                <w:rFonts w:ascii="Garamond" w:hAnsi="Garamond"/>
                <w:lang w:val="pl-PL"/>
              </w:rPr>
              <w:t xml:space="preserve">John W. Minton, </w:t>
            </w:r>
            <w:r w:rsidRPr="00B57BE8">
              <w:rPr>
                <w:rFonts w:ascii="Garamond" w:hAnsi="Garamond"/>
                <w:i/>
                <w:iCs/>
                <w:lang w:val="pl-PL"/>
              </w:rPr>
              <w:t xml:space="preserve">Zasady negocjacji, </w:t>
            </w:r>
            <w:r w:rsidRPr="00B57BE8">
              <w:rPr>
                <w:rFonts w:ascii="Garamond" w:hAnsi="Garamond"/>
                <w:lang w:val="pl-PL"/>
              </w:rPr>
              <w:t>REBIS</w:t>
            </w:r>
            <w:r>
              <w:rPr>
                <w:rFonts w:ascii="Garamond" w:hAnsi="Garamond"/>
                <w:lang w:val="pl-PL"/>
              </w:rPr>
              <w:t>, Poznań 2018</w:t>
            </w:r>
          </w:p>
          <w:p w14:paraId="7F98B3B6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0334AB3" w14:textId="77777777" w:rsidR="0057290E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Roger Fisher, William Ury, Bruce Patton, </w:t>
            </w:r>
            <w:r>
              <w:rPr>
                <w:rFonts w:ascii="Garamond" w:hAnsi="Garamond"/>
                <w:i/>
                <w:iCs/>
                <w:lang w:val="pl-PL"/>
              </w:rPr>
              <w:t>Dochodząc do TAK. Negocjowanie bez poddawania się,</w:t>
            </w:r>
            <w:r w:rsidRPr="0096452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Polskie Wydawnictwo Ekonomiczne, Warszawa 2000</w:t>
            </w:r>
          </w:p>
          <w:p w14:paraId="6AC578FC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William Ury, </w:t>
            </w:r>
            <w:r>
              <w:rPr>
                <w:rFonts w:ascii="Garamond" w:hAnsi="Garamond"/>
                <w:i/>
                <w:iCs/>
                <w:lang w:val="pl-PL"/>
              </w:rPr>
              <w:t xml:space="preserve">Odchodząc od NIE. Negocjowanie od konfrontacji do kooperacji, </w:t>
            </w:r>
            <w:r>
              <w:rPr>
                <w:rFonts w:ascii="Garamond" w:hAnsi="Garamond"/>
                <w:lang w:val="pl-PL"/>
              </w:rPr>
              <w:t>Polskie Wydawnictwo Ekonomiczne, Warszawa 2000</w:t>
            </w:r>
          </w:p>
        </w:tc>
      </w:tr>
    </w:tbl>
    <w:p w14:paraId="47887121" w14:textId="2FF06FFA" w:rsidR="0057290E" w:rsidRDefault="0057290E" w:rsidP="00766C29">
      <w:pPr>
        <w:spacing w:after="0" w:line="240" w:lineRule="auto"/>
        <w:rPr>
          <w:rFonts w:ascii="Garamond" w:hAnsi="Garamond"/>
          <w:lang w:val="pl-PL"/>
        </w:rPr>
      </w:pPr>
    </w:p>
    <w:p w14:paraId="681EDD8F" w14:textId="77777777" w:rsidR="0057290E" w:rsidRDefault="0057290E" w:rsidP="0057290E">
      <w:pPr>
        <w:spacing w:after="0" w:line="240" w:lineRule="auto"/>
        <w:rPr>
          <w:rFonts w:ascii="Garamond" w:hAnsi="Garamond"/>
          <w:lang w:val="pl-PL"/>
        </w:rPr>
      </w:pPr>
    </w:p>
    <w:p w14:paraId="0326AFE3" w14:textId="77777777" w:rsidR="0057290E" w:rsidRPr="00766C29" w:rsidRDefault="0057290E" w:rsidP="0057290E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290E" w:rsidRPr="003B590A" w14:paraId="2E3FFAC6" w14:textId="77777777" w:rsidTr="00E74A08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E365162" w14:textId="26328BA9" w:rsidR="0057290E" w:rsidRPr="00766C29" w:rsidRDefault="0057290E" w:rsidP="00E74A0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14:paraId="04DD061B" w14:textId="224A50DA" w:rsidR="0057290E" w:rsidRPr="00766C29" w:rsidRDefault="0057290E" w:rsidP="00E74A0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 xml:space="preserve">3 godziny – stacjonarne, </w:t>
            </w:r>
            <w:r w:rsidR="00F36C5C">
              <w:rPr>
                <w:rFonts w:ascii="Garamond" w:hAnsi="Garamond"/>
                <w:b/>
                <w:lang w:val="pl-PL"/>
              </w:rPr>
              <w:t>2</w:t>
            </w:r>
            <w:r>
              <w:rPr>
                <w:rFonts w:ascii="Garamond" w:hAnsi="Garamond"/>
                <w:b/>
                <w:lang w:val="pl-PL"/>
              </w:rPr>
              <w:t xml:space="preserve"> godziny - niestacjonarne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57290E" w:rsidRPr="003B590A" w14:paraId="7FA14A85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78443E9" w14:textId="77777777" w:rsidR="0057290E" w:rsidRPr="002E2B7F" w:rsidRDefault="0057290E" w:rsidP="00E74A08">
            <w:pPr>
              <w:rPr>
                <w:rFonts w:ascii="Garamond" w:hAnsi="Garamond"/>
                <w:lang w:val="pl-PL"/>
              </w:rPr>
            </w:pPr>
            <w:r w:rsidRPr="002E2B7F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82E3482" w14:textId="39AA4D3E" w:rsidR="0057290E" w:rsidRPr="00BB3405" w:rsidRDefault="003E2167" w:rsidP="00E74A08">
            <w:pPr>
              <w:rPr>
                <w:rFonts w:ascii="Garamond" w:hAnsi="Garamond"/>
                <w:lang w:val="pl-PL"/>
              </w:rPr>
            </w:pPr>
            <w:r w:rsidRPr="003E2167">
              <w:rPr>
                <w:rFonts w:ascii="Garamond" w:hAnsi="Garamond"/>
                <w:lang w:val="pl-PL"/>
              </w:rPr>
              <w:t>Student ma podstawową wiedzę na temat tego, jak rozumieć różnicę między stanowiskami a zainteresowaniami.</w:t>
            </w:r>
          </w:p>
        </w:tc>
      </w:tr>
      <w:tr w:rsidR="0057290E" w:rsidRPr="003B590A" w14:paraId="1E63800D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9B4D4B6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lastRenderedPageBreak/>
              <w:t>Treści zajęć</w:t>
            </w:r>
          </w:p>
        </w:tc>
        <w:tc>
          <w:tcPr>
            <w:tcW w:w="8175" w:type="dxa"/>
          </w:tcPr>
          <w:p w14:paraId="55132C0C" w14:textId="77777777" w:rsidR="003E2167" w:rsidRPr="003E2167" w:rsidRDefault="003E2167" w:rsidP="003E2167">
            <w:pPr>
              <w:rPr>
                <w:rFonts w:ascii="Garamond" w:hAnsi="Garamond"/>
                <w:lang w:val="pl-PL"/>
              </w:rPr>
            </w:pPr>
            <w:r w:rsidRPr="003E2167">
              <w:rPr>
                <w:rFonts w:ascii="Garamond" w:hAnsi="Garamond"/>
                <w:lang w:val="pl-PL"/>
              </w:rPr>
              <w:t>Pozycje a interesy</w:t>
            </w:r>
          </w:p>
          <w:p w14:paraId="5B8DBC92" w14:textId="77777777" w:rsidR="003E2167" w:rsidRPr="003E2167" w:rsidRDefault="003E2167" w:rsidP="003E2167">
            <w:pPr>
              <w:rPr>
                <w:rFonts w:ascii="Garamond" w:hAnsi="Garamond"/>
                <w:lang w:val="pl-PL"/>
              </w:rPr>
            </w:pPr>
            <w:r w:rsidRPr="003E2167">
              <w:rPr>
                <w:rFonts w:ascii="Garamond" w:hAnsi="Garamond"/>
                <w:lang w:val="pl-PL"/>
              </w:rPr>
              <w:t>1. Identyfikacja interesów.</w:t>
            </w:r>
          </w:p>
          <w:p w14:paraId="63A085F8" w14:textId="2C42E736" w:rsidR="003E2167" w:rsidRPr="003E2167" w:rsidRDefault="00A93DFF" w:rsidP="003E216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3E2167" w:rsidRPr="003E2167">
              <w:rPr>
                <w:rFonts w:ascii="Garamond" w:hAnsi="Garamond"/>
                <w:lang w:val="pl-PL"/>
              </w:rPr>
              <w:t xml:space="preserve">. Tworzenie </w:t>
            </w:r>
            <w:r w:rsidR="003E2167">
              <w:rPr>
                <w:rFonts w:ascii="Garamond" w:hAnsi="Garamond"/>
                <w:lang w:val="pl-PL"/>
              </w:rPr>
              <w:t xml:space="preserve">dodatkowej </w:t>
            </w:r>
            <w:r w:rsidR="003E2167" w:rsidRPr="003E2167">
              <w:rPr>
                <w:rFonts w:ascii="Garamond" w:hAnsi="Garamond"/>
                <w:lang w:val="pl-PL"/>
              </w:rPr>
              <w:t>wartości z różnic.</w:t>
            </w:r>
          </w:p>
          <w:p w14:paraId="20406139" w14:textId="0972FE9F" w:rsidR="003E2167" w:rsidRPr="003E2167" w:rsidRDefault="00A93DFF" w:rsidP="003E216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3E2167" w:rsidRPr="003E2167">
              <w:rPr>
                <w:rFonts w:ascii="Garamond" w:hAnsi="Garamond"/>
                <w:lang w:val="pl-PL"/>
              </w:rPr>
              <w:t xml:space="preserve">. </w:t>
            </w:r>
            <w:r w:rsidR="003E2167">
              <w:rPr>
                <w:rFonts w:ascii="Garamond" w:hAnsi="Garamond"/>
                <w:lang w:val="pl-PL"/>
              </w:rPr>
              <w:t>Preferencje obu stron</w:t>
            </w:r>
            <w:r w:rsidR="003E2167" w:rsidRPr="003E2167">
              <w:rPr>
                <w:rFonts w:ascii="Garamond" w:hAnsi="Garamond"/>
                <w:lang w:val="pl-PL"/>
              </w:rPr>
              <w:t>.</w:t>
            </w:r>
          </w:p>
          <w:p w14:paraId="595148D2" w14:textId="37E0BB90" w:rsidR="0057290E" w:rsidRPr="00BB3405" w:rsidRDefault="00A93DFF" w:rsidP="003E216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3E2167" w:rsidRPr="003E2167">
              <w:rPr>
                <w:rFonts w:ascii="Garamond" w:hAnsi="Garamond"/>
                <w:lang w:val="pl-PL"/>
              </w:rPr>
              <w:t xml:space="preserve">. </w:t>
            </w:r>
            <w:r w:rsidR="003E2167">
              <w:rPr>
                <w:rFonts w:ascii="Garamond" w:hAnsi="Garamond"/>
                <w:lang w:val="pl-PL"/>
              </w:rPr>
              <w:t xml:space="preserve">Identyfikowanie możliwych </w:t>
            </w:r>
            <w:r w:rsidR="003E2167" w:rsidRPr="003E2167">
              <w:rPr>
                <w:rFonts w:ascii="Garamond" w:hAnsi="Garamond"/>
                <w:lang w:val="pl-PL"/>
              </w:rPr>
              <w:t>ustępstw</w:t>
            </w:r>
            <w:r w:rsidR="003E2167">
              <w:rPr>
                <w:rFonts w:ascii="Garamond" w:hAnsi="Garamond"/>
                <w:lang w:val="pl-PL"/>
              </w:rPr>
              <w:t>.</w:t>
            </w:r>
          </w:p>
        </w:tc>
      </w:tr>
      <w:tr w:rsidR="0057290E" w:rsidRPr="003B590A" w14:paraId="1171CDFC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A342B71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E737B25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F482643" w14:textId="77777777" w:rsidR="0057290E" w:rsidRPr="00B57BE8" w:rsidRDefault="0057290E" w:rsidP="00E74A08">
            <w:pPr>
              <w:rPr>
                <w:rFonts w:ascii="Garamond" w:hAnsi="Garamond"/>
                <w:lang w:val="pl-PL"/>
              </w:rPr>
            </w:pPr>
            <w:r w:rsidRPr="0057290E">
              <w:rPr>
                <w:rFonts w:ascii="Garamond" w:hAnsi="Garamond"/>
                <w:lang w:val="pl-PL"/>
              </w:rPr>
              <w:t xml:space="preserve">- Roy J. Lewicki, David M. Saunders. </w:t>
            </w:r>
            <w:r w:rsidRPr="00B57BE8">
              <w:rPr>
                <w:rFonts w:ascii="Garamond" w:hAnsi="Garamond"/>
                <w:lang w:val="pl-PL"/>
              </w:rPr>
              <w:t xml:space="preserve">John W. Minton, </w:t>
            </w:r>
            <w:r w:rsidRPr="00B57BE8">
              <w:rPr>
                <w:rFonts w:ascii="Garamond" w:hAnsi="Garamond"/>
                <w:i/>
                <w:iCs/>
                <w:lang w:val="pl-PL"/>
              </w:rPr>
              <w:t xml:space="preserve">Zasady negocjacji, </w:t>
            </w:r>
            <w:r w:rsidRPr="00B57BE8">
              <w:rPr>
                <w:rFonts w:ascii="Garamond" w:hAnsi="Garamond"/>
                <w:lang w:val="pl-PL"/>
              </w:rPr>
              <w:t>REBIS</w:t>
            </w:r>
            <w:r>
              <w:rPr>
                <w:rFonts w:ascii="Garamond" w:hAnsi="Garamond"/>
                <w:lang w:val="pl-PL"/>
              </w:rPr>
              <w:t>, Poznań 2018</w:t>
            </w:r>
          </w:p>
          <w:p w14:paraId="6DF0C0DD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823C709" w14:textId="77777777" w:rsidR="0057290E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Roger Fisher, William Ury, Bruce Patton, </w:t>
            </w:r>
            <w:r>
              <w:rPr>
                <w:rFonts w:ascii="Garamond" w:hAnsi="Garamond"/>
                <w:i/>
                <w:iCs/>
                <w:lang w:val="pl-PL"/>
              </w:rPr>
              <w:t>Dochodząc do TAK. Negocjowanie bez poddawania się,</w:t>
            </w:r>
            <w:r w:rsidRPr="0096452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Polskie Wydawnictwo Ekonomiczne, Warszawa 2000</w:t>
            </w:r>
          </w:p>
          <w:p w14:paraId="1F977BB7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William Ury, </w:t>
            </w:r>
            <w:r>
              <w:rPr>
                <w:rFonts w:ascii="Garamond" w:hAnsi="Garamond"/>
                <w:i/>
                <w:iCs/>
                <w:lang w:val="pl-PL"/>
              </w:rPr>
              <w:t xml:space="preserve">Odchodząc od NIE. Negocjowanie od konfrontacji do kooperacji, </w:t>
            </w:r>
            <w:r>
              <w:rPr>
                <w:rFonts w:ascii="Garamond" w:hAnsi="Garamond"/>
                <w:lang w:val="pl-PL"/>
              </w:rPr>
              <w:t>Polskie Wydawnictwo Ekonomiczne, Warszawa 2000</w:t>
            </w:r>
          </w:p>
        </w:tc>
      </w:tr>
    </w:tbl>
    <w:p w14:paraId="36049041" w14:textId="7C249BBF" w:rsidR="0057290E" w:rsidRDefault="0057290E" w:rsidP="00766C29">
      <w:pPr>
        <w:spacing w:after="0" w:line="240" w:lineRule="auto"/>
        <w:rPr>
          <w:rFonts w:ascii="Garamond" w:hAnsi="Garamond"/>
          <w:lang w:val="pl-PL"/>
        </w:rPr>
      </w:pPr>
    </w:p>
    <w:p w14:paraId="4A091430" w14:textId="77777777" w:rsidR="0057290E" w:rsidRDefault="0057290E" w:rsidP="0057290E">
      <w:pPr>
        <w:spacing w:after="0" w:line="240" w:lineRule="auto"/>
        <w:rPr>
          <w:rFonts w:ascii="Garamond" w:hAnsi="Garamond"/>
          <w:lang w:val="pl-PL"/>
        </w:rPr>
      </w:pPr>
    </w:p>
    <w:p w14:paraId="59584BE7" w14:textId="77777777" w:rsidR="0057290E" w:rsidRPr="00766C29" w:rsidRDefault="0057290E" w:rsidP="0057290E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290E" w:rsidRPr="003B590A" w14:paraId="29F126DD" w14:textId="77777777" w:rsidTr="00E74A08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B64CE49" w14:textId="3F9BFC20" w:rsidR="0057290E" w:rsidRPr="00766C29" w:rsidRDefault="0057290E" w:rsidP="00E74A0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14:paraId="554A998A" w14:textId="77777777" w:rsidR="0057290E" w:rsidRPr="00766C29" w:rsidRDefault="0057290E" w:rsidP="00E74A0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3 godziny – stacjonarne, 1 godziny - niestacjonarne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57290E" w:rsidRPr="003B590A" w14:paraId="4719AF3A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36CBD0F" w14:textId="77777777" w:rsidR="0057290E" w:rsidRPr="002E2B7F" w:rsidRDefault="0057290E" w:rsidP="00E74A08">
            <w:pPr>
              <w:rPr>
                <w:rFonts w:ascii="Garamond" w:hAnsi="Garamond"/>
                <w:lang w:val="pl-PL"/>
              </w:rPr>
            </w:pPr>
            <w:r w:rsidRPr="002E2B7F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D9DBAF3" w14:textId="4B56DC24" w:rsidR="0057290E" w:rsidRPr="00BB3405" w:rsidRDefault="00853AFA" w:rsidP="00E74A08">
            <w:pPr>
              <w:rPr>
                <w:rFonts w:ascii="Garamond" w:hAnsi="Garamond"/>
                <w:lang w:val="pl-PL"/>
              </w:rPr>
            </w:pPr>
            <w:r w:rsidRPr="00853AFA">
              <w:rPr>
                <w:rFonts w:ascii="Garamond" w:hAnsi="Garamond"/>
                <w:lang w:val="pl-PL"/>
              </w:rPr>
              <w:t>Student posiada podstawową wiedzę</w:t>
            </w:r>
            <w:r>
              <w:rPr>
                <w:rFonts w:ascii="Garamond" w:hAnsi="Garamond"/>
                <w:lang w:val="pl-PL"/>
              </w:rPr>
              <w:t>,</w:t>
            </w:r>
            <w:r w:rsidRPr="00853AFA">
              <w:rPr>
                <w:rFonts w:ascii="Garamond" w:hAnsi="Garamond"/>
                <w:lang w:val="pl-PL"/>
              </w:rPr>
              <w:t xml:space="preserve"> jak podejmować rozważne decyzje dotyczące strategii</w:t>
            </w:r>
            <w:r>
              <w:rPr>
                <w:rFonts w:ascii="Garamond" w:hAnsi="Garamond"/>
                <w:lang w:val="pl-PL"/>
              </w:rPr>
              <w:t xml:space="preserve"> negocjowania</w:t>
            </w:r>
            <w:r w:rsidRPr="00853AFA">
              <w:rPr>
                <w:rFonts w:ascii="Garamond" w:hAnsi="Garamond"/>
                <w:lang w:val="pl-PL"/>
              </w:rPr>
              <w:t>.</w:t>
            </w:r>
          </w:p>
        </w:tc>
      </w:tr>
      <w:tr w:rsidR="0057290E" w:rsidRPr="00975CFE" w14:paraId="1BF940F4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F6431B1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9C80496" w14:textId="77777777" w:rsidR="00853AFA" w:rsidRPr="00853AFA" w:rsidRDefault="00853AFA" w:rsidP="00853AFA">
            <w:pPr>
              <w:rPr>
                <w:rFonts w:ascii="Garamond" w:hAnsi="Garamond"/>
                <w:lang w:val="pl-PL"/>
              </w:rPr>
            </w:pPr>
            <w:r w:rsidRPr="00853AFA">
              <w:rPr>
                <w:rFonts w:ascii="Garamond" w:hAnsi="Garamond"/>
                <w:lang w:val="pl-PL"/>
              </w:rPr>
              <w:t>Strategia w negocjacjach</w:t>
            </w:r>
          </w:p>
          <w:p w14:paraId="0960E64C" w14:textId="4A6ACC60" w:rsidR="00853AFA" w:rsidRPr="00853AFA" w:rsidRDefault="00B022E3" w:rsidP="00853AF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853AFA" w:rsidRPr="00853AFA">
              <w:rPr>
                <w:rFonts w:ascii="Garamond" w:hAnsi="Garamond"/>
                <w:lang w:val="pl-PL"/>
              </w:rPr>
              <w:t xml:space="preserve">. </w:t>
            </w:r>
            <w:r w:rsidR="00853AFA">
              <w:rPr>
                <w:rFonts w:ascii="Garamond" w:hAnsi="Garamond"/>
                <w:lang w:val="pl-PL"/>
              </w:rPr>
              <w:t xml:space="preserve">Możliwe strategie </w:t>
            </w:r>
            <w:r w:rsidR="00853AFA" w:rsidRPr="00853AFA">
              <w:rPr>
                <w:rFonts w:ascii="Garamond" w:hAnsi="Garamond"/>
                <w:lang w:val="pl-PL"/>
              </w:rPr>
              <w:t xml:space="preserve">(rywalizacja, współpraca, kompromis, unikanie, </w:t>
            </w:r>
            <w:r w:rsidR="00853AFA">
              <w:rPr>
                <w:rFonts w:ascii="Garamond" w:hAnsi="Garamond"/>
                <w:lang w:val="pl-PL"/>
              </w:rPr>
              <w:t>ustępowanie</w:t>
            </w:r>
            <w:r w:rsidR="00853AFA" w:rsidRPr="00853AFA">
              <w:rPr>
                <w:rFonts w:ascii="Garamond" w:hAnsi="Garamond"/>
                <w:lang w:val="pl-PL"/>
              </w:rPr>
              <w:t>).</w:t>
            </w:r>
          </w:p>
          <w:p w14:paraId="01D3232E" w14:textId="77BEE96B" w:rsidR="0057290E" w:rsidRPr="00BB3405" w:rsidRDefault="00B022E3" w:rsidP="00853AF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853AFA" w:rsidRPr="00853AFA">
              <w:rPr>
                <w:rFonts w:ascii="Garamond" w:hAnsi="Garamond"/>
                <w:lang w:val="pl-PL"/>
              </w:rPr>
              <w:t xml:space="preserve">. Wybór </w:t>
            </w:r>
            <w:r w:rsidR="00853AFA">
              <w:rPr>
                <w:rFonts w:ascii="Garamond" w:hAnsi="Garamond"/>
                <w:lang w:val="pl-PL"/>
              </w:rPr>
              <w:t xml:space="preserve">właściwej </w:t>
            </w:r>
            <w:r w:rsidR="00853AFA" w:rsidRPr="00853AFA">
              <w:rPr>
                <w:rFonts w:ascii="Garamond" w:hAnsi="Garamond"/>
                <w:lang w:val="pl-PL"/>
              </w:rPr>
              <w:t>strategii</w:t>
            </w:r>
            <w:r w:rsidR="00853AFA">
              <w:rPr>
                <w:rFonts w:ascii="Garamond" w:hAnsi="Garamond"/>
                <w:lang w:val="pl-PL"/>
              </w:rPr>
              <w:t>.</w:t>
            </w:r>
          </w:p>
        </w:tc>
      </w:tr>
      <w:tr w:rsidR="0057290E" w:rsidRPr="003B590A" w14:paraId="79D3613A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43D8EAF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897A958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D48394F" w14:textId="77777777" w:rsidR="0057290E" w:rsidRPr="00B57BE8" w:rsidRDefault="0057290E" w:rsidP="00E74A08">
            <w:pPr>
              <w:rPr>
                <w:rFonts w:ascii="Garamond" w:hAnsi="Garamond"/>
                <w:lang w:val="pl-PL"/>
              </w:rPr>
            </w:pPr>
            <w:r w:rsidRPr="0057290E">
              <w:rPr>
                <w:rFonts w:ascii="Garamond" w:hAnsi="Garamond"/>
                <w:lang w:val="pl-PL"/>
              </w:rPr>
              <w:t xml:space="preserve">- Roy J. Lewicki, David M. Saunders. </w:t>
            </w:r>
            <w:r w:rsidRPr="00B57BE8">
              <w:rPr>
                <w:rFonts w:ascii="Garamond" w:hAnsi="Garamond"/>
                <w:lang w:val="pl-PL"/>
              </w:rPr>
              <w:t xml:space="preserve">John W. Minton, </w:t>
            </w:r>
            <w:r w:rsidRPr="00B57BE8">
              <w:rPr>
                <w:rFonts w:ascii="Garamond" w:hAnsi="Garamond"/>
                <w:i/>
                <w:iCs/>
                <w:lang w:val="pl-PL"/>
              </w:rPr>
              <w:t xml:space="preserve">Zasady negocjacji, </w:t>
            </w:r>
            <w:r w:rsidRPr="00B57BE8">
              <w:rPr>
                <w:rFonts w:ascii="Garamond" w:hAnsi="Garamond"/>
                <w:lang w:val="pl-PL"/>
              </w:rPr>
              <w:t>REBIS</w:t>
            </w:r>
            <w:r>
              <w:rPr>
                <w:rFonts w:ascii="Garamond" w:hAnsi="Garamond"/>
                <w:lang w:val="pl-PL"/>
              </w:rPr>
              <w:t>, Poznań 2018</w:t>
            </w:r>
          </w:p>
          <w:p w14:paraId="16CB6936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4900A78" w14:textId="77777777" w:rsidR="0057290E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Roger Fisher, William Ury, Bruce Patton, </w:t>
            </w:r>
            <w:r>
              <w:rPr>
                <w:rFonts w:ascii="Garamond" w:hAnsi="Garamond"/>
                <w:i/>
                <w:iCs/>
                <w:lang w:val="pl-PL"/>
              </w:rPr>
              <w:t>Dochodząc do TAK. Negocjowanie bez poddawania się,</w:t>
            </w:r>
            <w:r w:rsidRPr="0096452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Polskie Wydawnictwo Ekonomiczne, Warszawa 2000</w:t>
            </w:r>
          </w:p>
          <w:p w14:paraId="74EE6CDD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William Ury, </w:t>
            </w:r>
            <w:r>
              <w:rPr>
                <w:rFonts w:ascii="Garamond" w:hAnsi="Garamond"/>
                <w:i/>
                <w:iCs/>
                <w:lang w:val="pl-PL"/>
              </w:rPr>
              <w:t xml:space="preserve">Odchodząc od NIE. Negocjowanie od konfrontacji do kooperacji, </w:t>
            </w:r>
            <w:r>
              <w:rPr>
                <w:rFonts w:ascii="Garamond" w:hAnsi="Garamond"/>
                <w:lang w:val="pl-PL"/>
              </w:rPr>
              <w:t>Polskie Wydawnictwo Ekonomiczne, Warszawa 2000</w:t>
            </w:r>
          </w:p>
        </w:tc>
      </w:tr>
    </w:tbl>
    <w:p w14:paraId="2377E7EC" w14:textId="5E24240D" w:rsidR="0057290E" w:rsidRDefault="0057290E" w:rsidP="00766C29">
      <w:pPr>
        <w:spacing w:after="0" w:line="240" w:lineRule="auto"/>
        <w:rPr>
          <w:rFonts w:ascii="Garamond" w:hAnsi="Garamond"/>
          <w:lang w:val="pl-PL"/>
        </w:rPr>
      </w:pPr>
    </w:p>
    <w:p w14:paraId="185133E2" w14:textId="77777777" w:rsidR="0057290E" w:rsidRDefault="0057290E" w:rsidP="0057290E">
      <w:pPr>
        <w:spacing w:after="0" w:line="240" w:lineRule="auto"/>
        <w:rPr>
          <w:rFonts w:ascii="Garamond" w:hAnsi="Garamond"/>
          <w:lang w:val="pl-PL"/>
        </w:rPr>
      </w:pPr>
    </w:p>
    <w:p w14:paraId="7E4016A0" w14:textId="77777777" w:rsidR="0057290E" w:rsidRPr="00766C29" w:rsidRDefault="0057290E" w:rsidP="0057290E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290E" w:rsidRPr="003B590A" w14:paraId="3CDD314B" w14:textId="77777777" w:rsidTr="00E74A08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BB0FACC" w14:textId="2067E8B3" w:rsidR="0057290E" w:rsidRPr="00766C29" w:rsidRDefault="0057290E" w:rsidP="00E74A0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14:paraId="4F925BEB" w14:textId="34E6B5A4" w:rsidR="0057290E" w:rsidRPr="00766C29" w:rsidRDefault="0057290E" w:rsidP="00E74A0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 xml:space="preserve">3 godziny – stacjonarne, </w:t>
            </w:r>
            <w:r w:rsidR="00F36C5C">
              <w:rPr>
                <w:rFonts w:ascii="Garamond" w:hAnsi="Garamond"/>
                <w:b/>
                <w:lang w:val="pl-PL"/>
              </w:rPr>
              <w:t>2</w:t>
            </w:r>
            <w:r>
              <w:rPr>
                <w:rFonts w:ascii="Garamond" w:hAnsi="Garamond"/>
                <w:b/>
                <w:lang w:val="pl-PL"/>
              </w:rPr>
              <w:t xml:space="preserve"> godziny - niestacjonarne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57290E" w:rsidRPr="003B590A" w14:paraId="4C227AE3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CB8EBCE" w14:textId="77777777" w:rsidR="0057290E" w:rsidRPr="002E2B7F" w:rsidRDefault="0057290E" w:rsidP="00E74A08">
            <w:pPr>
              <w:rPr>
                <w:rFonts w:ascii="Garamond" w:hAnsi="Garamond"/>
                <w:lang w:val="pl-PL"/>
              </w:rPr>
            </w:pPr>
            <w:r w:rsidRPr="002E2B7F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D3B0458" w14:textId="2274C90D" w:rsidR="0057290E" w:rsidRPr="00BB3405" w:rsidRDefault="00FE370C" w:rsidP="00E74A08">
            <w:pPr>
              <w:rPr>
                <w:rFonts w:ascii="Garamond" w:hAnsi="Garamond"/>
                <w:lang w:val="pl-PL"/>
              </w:rPr>
            </w:pPr>
            <w:r w:rsidRPr="00FE370C">
              <w:rPr>
                <w:rFonts w:ascii="Garamond" w:hAnsi="Garamond"/>
                <w:lang w:val="pl-PL"/>
              </w:rPr>
              <w:t>Student posiada podstawową wiedzę</w:t>
            </w:r>
            <w:r>
              <w:rPr>
                <w:rFonts w:ascii="Garamond" w:hAnsi="Garamond"/>
                <w:lang w:val="pl-PL"/>
              </w:rPr>
              <w:t>,</w:t>
            </w:r>
            <w:r w:rsidRPr="00FE370C">
              <w:rPr>
                <w:rFonts w:ascii="Garamond" w:hAnsi="Garamond"/>
                <w:lang w:val="pl-PL"/>
              </w:rPr>
              <w:t xml:space="preserve"> jak zapoznać się z szerokim wachlarzem taktyk </w:t>
            </w:r>
            <w:r w:rsidR="003E0996">
              <w:rPr>
                <w:rFonts w:ascii="Garamond" w:hAnsi="Garamond"/>
                <w:lang w:val="pl-PL"/>
              </w:rPr>
              <w:t xml:space="preserve">negocjacyjnych </w:t>
            </w:r>
            <w:r w:rsidRPr="00FE370C">
              <w:rPr>
                <w:rFonts w:ascii="Garamond" w:hAnsi="Garamond"/>
                <w:lang w:val="pl-PL"/>
              </w:rPr>
              <w:t xml:space="preserve">oraz </w:t>
            </w:r>
            <w:r w:rsidR="003E0996">
              <w:rPr>
                <w:rFonts w:ascii="Garamond" w:hAnsi="Garamond"/>
                <w:lang w:val="pl-PL"/>
              </w:rPr>
              <w:t xml:space="preserve">zna </w:t>
            </w:r>
            <w:r w:rsidRPr="00FE370C">
              <w:rPr>
                <w:rFonts w:ascii="Garamond" w:hAnsi="Garamond"/>
                <w:lang w:val="pl-PL"/>
              </w:rPr>
              <w:t>odpowiedni</w:t>
            </w:r>
            <w:r w:rsidR="003E0996">
              <w:rPr>
                <w:rFonts w:ascii="Garamond" w:hAnsi="Garamond"/>
                <w:lang w:val="pl-PL"/>
              </w:rPr>
              <w:t>e</w:t>
            </w:r>
            <w:r w:rsidRPr="00FE370C">
              <w:rPr>
                <w:rFonts w:ascii="Garamond" w:hAnsi="Garamond"/>
                <w:lang w:val="pl-PL"/>
              </w:rPr>
              <w:t xml:space="preserve"> kontrtaktyk</w:t>
            </w:r>
            <w:r w:rsidR="003E0996">
              <w:rPr>
                <w:rFonts w:ascii="Garamond" w:hAnsi="Garamond"/>
                <w:lang w:val="pl-PL"/>
              </w:rPr>
              <w:t>i</w:t>
            </w:r>
            <w:r w:rsidRPr="00FE370C">
              <w:rPr>
                <w:rFonts w:ascii="Garamond" w:hAnsi="Garamond"/>
                <w:lang w:val="pl-PL"/>
              </w:rPr>
              <w:t>.</w:t>
            </w:r>
          </w:p>
        </w:tc>
      </w:tr>
      <w:tr w:rsidR="0057290E" w:rsidRPr="00E7607D" w14:paraId="2A2030BD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1D124EA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BD62C0B" w14:textId="7551CA41" w:rsidR="003E0996" w:rsidRPr="003E0996" w:rsidRDefault="003E0996" w:rsidP="003E0996">
            <w:pPr>
              <w:rPr>
                <w:rFonts w:ascii="Garamond" w:hAnsi="Garamond"/>
                <w:lang w:val="pl-PL"/>
              </w:rPr>
            </w:pPr>
            <w:r w:rsidRPr="003E0996">
              <w:rPr>
                <w:rFonts w:ascii="Garamond" w:hAnsi="Garamond"/>
                <w:lang w:val="pl-PL"/>
              </w:rPr>
              <w:t>Taktyki i kontrtaktyki negocjacyjne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72647B15" w14:textId="77777777" w:rsidR="003E0996" w:rsidRPr="003E0996" w:rsidRDefault="003E0996" w:rsidP="003E0996">
            <w:pPr>
              <w:rPr>
                <w:rFonts w:ascii="Garamond" w:hAnsi="Garamond"/>
                <w:lang w:val="pl-PL"/>
              </w:rPr>
            </w:pPr>
            <w:r w:rsidRPr="003E0996">
              <w:rPr>
                <w:rFonts w:ascii="Garamond" w:hAnsi="Garamond"/>
                <w:lang w:val="pl-PL"/>
              </w:rPr>
              <w:t>1. Oferty wstępne i kontroferty.</w:t>
            </w:r>
          </w:p>
          <w:p w14:paraId="13D2D3B6" w14:textId="23B3BCC6" w:rsidR="003E0996" w:rsidRPr="003E0996" w:rsidRDefault="003E0996" w:rsidP="003E0996">
            <w:pPr>
              <w:rPr>
                <w:rFonts w:ascii="Garamond" w:hAnsi="Garamond"/>
                <w:lang w:val="pl-PL"/>
              </w:rPr>
            </w:pPr>
            <w:r w:rsidRPr="003E0996">
              <w:rPr>
                <w:rFonts w:ascii="Garamond" w:hAnsi="Garamond"/>
                <w:lang w:val="pl-PL"/>
              </w:rPr>
              <w:t xml:space="preserve">2. </w:t>
            </w:r>
            <w:r>
              <w:rPr>
                <w:rFonts w:ascii="Garamond" w:hAnsi="Garamond"/>
                <w:lang w:val="pl-PL"/>
              </w:rPr>
              <w:t xml:space="preserve">Zasady kotwiczenia stron. </w:t>
            </w:r>
          </w:p>
          <w:p w14:paraId="25A818B9" w14:textId="4549E977" w:rsidR="003E0996" w:rsidRPr="003E0996" w:rsidRDefault="00E7607D" w:rsidP="003E099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3E0996" w:rsidRPr="003E0996">
              <w:rPr>
                <w:rFonts w:ascii="Garamond" w:hAnsi="Garamond"/>
                <w:lang w:val="pl-PL"/>
              </w:rPr>
              <w:t xml:space="preserve">. </w:t>
            </w:r>
            <w:r w:rsidR="003E0996">
              <w:rPr>
                <w:rFonts w:ascii="Garamond" w:hAnsi="Garamond"/>
                <w:lang w:val="pl-PL"/>
              </w:rPr>
              <w:t>Taktyka siły wyższej.</w:t>
            </w:r>
          </w:p>
          <w:p w14:paraId="0B9F7E9A" w14:textId="52980412" w:rsidR="003E0996" w:rsidRPr="003E0996" w:rsidRDefault="00E7607D" w:rsidP="003E099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3E0996" w:rsidRPr="003E0996">
              <w:rPr>
                <w:rFonts w:ascii="Garamond" w:hAnsi="Garamond"/>
                <w:lang w:val="pl-PL"/>
              </w:rPr>
              <w:t xml:space="preserve">. </w:t>
            </w:r>
            <w:r w:rsidR="003E0996">
              <w:rPr>
                <w:rFonts w:ascii="Garamond" w:hAnsi="Garamond"/>
                <w:lang w:val="pl-PL"/>
              </w:rPr>
              <w:t>Taktyka s</w:t>
            </w:r>
            <w:r w:rsidR="003E0996" w:rsidRPr="003E0996">
              <w:rPr>
                <w:rFonts w:ascii="Garamond" w:hAnsi="Garamond"/>
                <w:lang w:val="pl-PL"/>
              </w:rPr>
              <w:t>przedaż</w:t>
            </w:r>
            <w:r w:rsidR="003E0996">
              <w:rPr>
                <w:rFonts w:ascii="Garamond" w:hAnsi="Garamond"/>
                <w:lang w:val="pl-PL"/>
              </w:rPr>
              <w:t>y</w:t>
            </w:r>
            <w:r w:rsidR="003E0996" w:rsidRPr="003E0996">
              <w:rPr>
                <w:rFonts w:ascii="Garamond" w:hAnsi="Garamond"/>
                <w:lang w:val="pl-PL"/>
              </w:rPr>
              <w:t xml:space="preserve"> wiązan</w:t>
            </w:r>
            <w:r w:rsidR="003E0996">
              <w:rPr>
                <w:rFonts w:ascii="Garamond" w:hAnsi="Garamond"/>
                <w:lang w:val="pl-PL"/>
              </w:rPr>
              <w:t>ej</w:t>
            </w:r>
            <w:r w:rsidR="003E0996" w:rsidRPr="003E0996">
              <w:rPr>
                <w:rFonts w:ascii="Garamond" w:hAnsi="Garamond"/>
                <w:lang w:val="pl-PL"/>
              </w:rPr>
              <w:t>.</w:t>
            </w:r>
          </w:p>
          <w:p w14:paraId="2F8205AB" w14:textId="6FB0D418" w:rsidR="0057290E" w:rsidRPr="00BB3405" w:rsidRDefault="00E7607D" w:rsidP="003E099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="003E0996" w:rsidRPr="003E0996">
              <w:rPr>
                <w:rFonts w:ascii="Garamond" w:hAnsi="Garamond"/>
                <w:lang w:val="pl-PL"/>
              </w:rPr>
              <w:t xml:space="preserve">. </w:t>
            </w:r>
            <w:r w:rsidR="003E0996">
              <w:rPr>
                <w:rFonts w:ascii="Garamond" w:hAnsi="Garamond"/>
                <w:lang w:val="pl-PL"/>
              </w:rPr>
              <w:t>Taktyka warunkowego składania ofert</w:t>
            </w:r>
            <w:r w:rsidR="003E0996" w:rsidRPr="003E0996">
              <w:rPr>
                <w:rFonts w:ascii="Garamond" w:hAnsi="Garamond"/>
                <w:lang w:val="pl-PL"/>
              </w:rPr>
              <w:t>.</w:t>
            </w:r>
          </w:p>
        </w:tc>
      </w:tr>
      <w:tr w:rsidR="0057290E" w:rsidRPr="003B590A" w14:paraId="0749D281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FFA7E4E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7CC404A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1CB3B70" w14:textId="77777777" w:rsidR="0057290E" w:rsidRPr="00B57BE8" w:rsidRDefault="0057290E" w:rsidP="00E74A08">
            <w:pPr>
              <w:rPr>
                <w:rFonts w:ascii="Garamond" w:hAnsi="Garamond"/>
                <w:lang w:val="pl-PL"/>
              </w:rPr>
            </w:pPr>
            <w:r w:rsidRPr="0057290E">
              <w:rPr>
                <w:rFonts w:ascii="Garamond" w:hAnsi="Garamond"/>
                <w:lang w:val="pl-PL"/>
              </w:rPr>
              <w:t xml:space="preserve">- Roy J. Lewicki, David M. Saunders. </w:t>
            </w:r>
            <w:r w:rsidRPr="00B57BE8">
              <w:rPr>
                <w:rFonts w:ascii="Garamond" w:hAnsi="Garamond"/>
                <w:lang w:val="pl-PL"/>
              </w:rPr>
              <w:t xml:space="preserve">John W. Minton, </w:t>
            </w:r>
            <w:r w:rsidRPr="00B57BE8">
              <w:rPr>
                <w:rFonts w:ascii="Garamond" w:hAnsi="Garamond"/>
                <w:i/>
                <w:iCs/>
                <w:lang w:val="pl-PL"/>
              </w:rPr>
              <w:t xml:space="preserve">Zasady negocjacji, </w:t>
            </w:r>
            <w:r w:rsidRPr="00B57BE8">
              <w:rPr>
                <w:rFonts w:ascii="Garamond" w:hAnsi="Garamond"/>
                <w:lang w:val="pl-PL"/>
              </w:rPr>
              <w:t>REBIS</w:t>
            </w:r>
            <w:r>
              <w:rPr>
                <w:rFonts w:ascii="Garamond" w:hAnsi="Garamond"/>
                <w:lang w:val="pl-PL"/>
              </w:rPr>
              <w:t>, Poznań 2018</w:t>
            </w:r>
          </w:p>
          <w:p w14:paraId="5CB40862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01B2897F" w14:textId="77777777" w:rsidR="0057290E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Roger Fisher, William Ury, Bruce Patton, </w:t>
            </w:r>
            <w:r>
              <w:rPr>
                <w:rFonts w:ascii="Garamond" w:hAnsi="Garamond"/>
                <w:i/>
                <w:iCs/>
                <w:lang w:val="pl-PL"/>
              </w:rPr>
              <w:t>Dochodząc do TAK. Negocjowanie bez poddawania się,</w:t>
            </w:r>
            <w:r w:rsidRPr="0096452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Polskie Wydawnictwo Ekonomiczne, Warszawa 2000</w:t>
            </w:r>
          </w:p>
          <w:p w14:paraId="39518436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William Ury, </w:t>
            </w:r>
            <w:r>
              <w:rPr>
                <w:rFonts w:ascii="Garamond" w:hAnsi="Garamond"/>
                <w:i/>
                <w:iCs/>
                <w:lang w:val="pl-PL"/>
              </w:rPr>
              <w:t xml:space="preserve">Odchodząc od NIE. Negocjowanie od konfrontacji do kooperacji, </w:t>
            </w:r>
            <w:r>
              <w:rPr>
                <w:rFonts w:ascii="Garamond" w:hAnsi="Garamond"/>
                <w:lang w:val="pl-PL"/>
              </w:rPr>
              <w:t>Polskie Wydawnictwo Ekonomiczne, Warszawa 2000</w:t>
            </w:r>
          </w:p>
        </w:tc>
      </w:tr>
    </w:tbl>
    <w:p w14:paraId="2B87EB0E" w14:textId="4D56D805" w:rsidR="0057290E" w:rsidRDefault="0057290E" w:rsidP="00766C29">
      <w:pPr>
        <w:spacing w:after="0" w:line="240" w:lineRule="auto"/>
        <w:rPr>
          <w:rFonts w:ascii="Garamond" w:hAnsi="Garamond"/>
          <w:lang w:val="pl-PL"/>
        </w:rPr>
      </w:pPr>
    </w:p>
    <w:p w14:paraId="719F7545" w14:textId="77777777" w:rsidR="0057290E" w:rsidRDefault="0057290E" w:rsidP="0057290E">
      <w:pPr>
        <w:spacing w:after="0" w:line="240" w:lineRule="auto"/>
        <w:rPr>
          <w:rFonts w:ascii="Garamond" w:hAnsi="Garamond"/>
          <w:lang w:val="pl-PL"/>
        </w:rPr>
      </w:pPr>
    </w:p>
    <w:p w14:paraId="0D62D5E0" w14:textId="77777777" w:rsidR="0057290E" w:rsidRPr="00766C29" w:rsidRDefault="0057290E" w:rsidP="0057290E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290E" w:rsidRPr="003B590A" w14:paraId="53ACC059" w14:textId="77777777" w:rsidTr="00E74A08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3B3A4F4" w14:textId="4A26455E" w:rsidR="0057290E" w:rsidRPr="00766C29" w:rsidRDefault="0057290E" w:rsidP="00E74A0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>ZAJĘCIA 9</w:t>
            </w:r>
          </w:p>
          <w:p w14:paraId="3DCBEF6B" w14:textId="2AEC2576" w:rsidR="0057290E" w:rsidRPr="00766C29" w:rsidRDefault="0057290E" w:rsidP="00E74A0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 xml:space="preserve">3 godziny – stacjonarne, </w:t>
            </w:r>
            <w:r w:rsidR="00D1470D">
              <w:rPr>
                <w:rFonts w:ascii="Garamond" w:hAnsi="Garamond"/>
                <w:b/>
                <w:lang w:val="pl-PL"/>
              </w:rPr>
              <w:t>2</w:t>
            </w:r>
            <w:r>
              <w:rPr>
                <w:rFonts w:ascii="Garamond" w:hAnsi="Garamond"/>
                <w:b/>
                <w:lang w:val="pl-PL"/>
              </w:rPr>
              <w:t xml:space="preserve"> godziny - niestacjonarne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57290E" w:rsidRPr="003B590A" w14:paraId="07D974F4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55C066D" w14:textId="77777777" w:rsidR="0057290E" w:rsidRPr="002E2B7F" w:rsidRDefault="0057290E" w:rsidP="00E74A08">
            <w:pPr>
              <w:rPr>
                <w:rFonts w:ascii="Garamond" w:hAnsi="Garamond"/>
                <w:lang w:val="pl-PL"/>
              </w:rPr>
            </w:pPr>
            <w:r w:rsidRPr="002E2B7F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66F533F" w14:textId="698A03AC" w:rsidR="0057290E" w:rsidRPr="00BB3405" w:rsidRDefault="00E24141" w:rsidP="00E74A08">
            <w:pPr>
              <w:rPr>
                <w:rFonts w:ascii="Garamond" w:hAnsi="Garamond"/>
                <w:lang w:val="pl-PL"/>
              </w:rPr>
            </w:pPr>
            <w:r w:rsidRPr="00E24141">
              <w:rPr>
                <w:rFonts w:ascii="Garamond" w:hAnsi="Garamond"/>
                <w:lang w:val="pl-PL"/>
              </w:rPr>
              <w:t xml:space="preserve">Studenci mają podstawową wiedzę, jak zrozumieć dynamikę negocjacji dystrybucyjnych i </w:t>
            </w:r>
            <w:r>
              <w:rPr>
                <w:rFonts w:ascii="Garamond" w:hAnsi="Garamond"/>
                <w:lang w:val="pl-PL"/>
              </w:rPr>
              <w:t xml:space="preserve">dzięki temu </w:t>
            </w:r>
            <w:r w:rsidRPr="00E24141">
              <w:rPr>
                <w:rFonts w:ascii="Garamond" w:hAnsi="Garamond"/>
                <w:lang w:val="pl-PL"/>
              </w:rPr>
              <w:t>uzyskać lepsz</w:t>
            </w:r>
            <w:r>
              <w:rPr>
                <w:rFonts w:ascii="Garamond" w:hAnsi="Garamond"/>
                <w:lang w:val="pl-PL"/>
              </w:rPr>
              <w:t>e wyniki w negocjacjach</w:t>
            </w:r>
            <w:r w:rsidRPr="00E24141">
              <w:rPr>
                <w:rFonts w:ascii="Garamond" w:hAnsi="Garamond"/>
                <w:lang w:val="pl-PL"/>
              </w:rPr>
              <w:t>.</w:t>
            </w:r>
          </w:p>
        </w:tc>
      </w:tr>
      <w:tr w:rsidR="0057290E" w:rsidRPr="00D52154" w14:paraId="60653CF3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C6858AF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F3B2EFB" w14:textId="7DFB4782" w:rsidR="00EC585D" w:rsidRPr="00EC585D" w:rsidRDefault="00EC585D" w:rsidP="00EC585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Zasady prowadzenia </w:t>
            </w:r>
            <w:r w:rsidRPr="00EC585D">
              <w:rPr>
                <w:rFonts w:ascii="Garamond" w:hAnsi="Garamond"/>
                <w:lang w:val="pl-PL"/>
              </w:rPr>
              <w:t>negocjacj</w:t>
            </w:r>
            <w:r>
              <w:rPr>
                <w:rFonts w:ascii="Garamond" w:hAnsi="Garamond"/>
                <w:lang w:val="pl-PL"/>
              </w:rPr>
              <w:t xml:space="preserve">i </w:t>
            </w:r>
            <w:r w:rsidRPr="00EC585D">
              <w:rPr>
                <w:rFonts w:ascii="Garamond" w:hAnsi="Garamond"/>
                <w:lang w:val="pl-PL"/>
              </w:rPr>
              <w:t>dystrybucyjnych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1D323575" w14:textId="29E7ADDA" w:rsidR="00EC585D" w:rsidRPr="00EC585D" w:rsidRDefault="00D52154" w:rsidP="00EC585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EC585D" w:rsidRPr="00EC585D">
              <w:rPr>
                <w:rFonts w:ascii="Garamond" w:hAnsi="Garamond"/>
                <w:lang w:val="pl-PL"/>
              </w:rPr>
              <w:t>. Oferty otwarcia.</w:t>
            </w:r>
          </w:p>
          <w:p w14:paraId="2A398D8A" w14:textId="3F85617F" w:rsidR="00EC585D" w:rsidRPr="00EC585D" w:rsidRDefault="00D52154" w:rsidP="00EC585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EC585D" w:rsidRPr="00EC585D">
              <w:rPr>
                <w:rFonts w:ascii="Garamond" w:hAnsi="Garamond"/>
                <w:lang w:val="pl-PL"/>
              </w:rPr>
              <w:t>. Wstępne ustępstwa.</w:t>
            </w:r>
          </w:p>
          <w:p w14:paraId="0A1EF337" w14:textId="28980873" w:rsidR="0057290E" w:rsidRPr="00BB3405" w:rsidRDefault="00D52154" w:rsidP="00EC585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EC585D" w:rsidRPr="00EC585D">
              <w:rPr>
                <w:rFonts w:ascii="Garamond" w:hAnsi="Garamond"/>
                <w:lang w:val="pl-PL"/>
              </w:rPr>
              <w:t xml:space="preserve">. </w:t>
            </w:r>
            <w:r w:rsidR="00EC585D">
              <w:rPr>
                <w:rFonts w:ascii="Garamond" w:hAnsi="Garamond"/>
                <w:lang w:val="pl-PL"/>
              </w:rPr>
              <w:t>Zasady ustępowania</w:t>
            </w:r>
            <w:r w:rsidR="00EC585D" w:rsidRPr="00EC585D">
              <w:rPr>
                <w:rFonts w:ascii="Garamond" w:hAnsi="Garamond"/>
                <w:lang w:val="pl-PL"/>
              </w:rPr>
              <w:t>.</w:t>
            </w:r>
          </w:p>
        </w:tc>
      </w:tr>
      <w:tr w:rsidR="0057290E" w:rsidRPr="003B590A" w14:paraId="2D0D7FAC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6E02A6B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0C8132E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6948A0E" w14:textId="77777777" w:rsidR="0057290E" w:rsidRPr="00B57BE8" w:rsidRDefault="0057290E" w:rsidP="00E74A08">
            <w:pPr>
              <w:rPr>
                <w:rFonts w:ascii="Garamond" w:hAnsi="Garamond"/>
                <w:lang w:val="pl-PL"/>
              </w:rPr>
            </w:pPr>
            <w:r w:rsidRPr="0057290E">
              <w:rPr>
                <w:rFonts w:ascii="Garamond" w:hAnsi="Garamond"/>
                <w:lang w:val="pl-PL"/>
              </w:rPr>
              <w:t xml:space="preserve">- Roy J. Lewicki, David M. Saunders. </w:t>
            </w:r>
            <w:r w:rsidRPr="00B57BE8">
              <w:rPr>
                <w:rFonts w:ascii="Garamond" w:hAnsi="Garamond"/>
                <w:lang w:val="pl-PL"/>
              </w:rPr>
              <w:t xml:space="preserve">John W. Minton, </w:t>
            </w:r>
            <w:r w:rsidRPr="00B57BE8">
              <w:rPr>
                <w:rFonts w:ascii="Garamond" w:hAnsi="Garamond"/>
                <w:i/>
                <w:iCs/>
                <w:lang w:val="pl-PL"/>
              </w:rPr>
              <w:t xml:space="preserve">Zasady negocjacji, </w:t>
            </w:r>
            <w:r w:rsidRPr="00B57BE8">
              <w:rPr>
                <w:rFonts w:ascii="Garamond" w:hAnsi="Garamond"/>
                <w:lang w:val="pl-PL"/>
              </w:rPr>
              <w:t>REBIS</w:t>
            </w:r>
            <w:r>
              <w:rPr>
                <w:rFonts w:ascii="Garamond" w:hAnsi="Garamond"/>
                <w:lang w:val="pl-PL"/>
              </w:rPr>
              <w:t>, Poznań 2018</w:t>
            </w:r>
          </w:p>
          <w:p w14:paraId="5B80F35B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D04DF35" w14:textId="77777777" w:rsidR="0057290E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Roger Fisher, William Ury, Bruce Patton, </w:t>
            </w:r>
            <w:r>
              <w:rPr>
                <w:rFonts w:ascii="Garamond" w:hAnsi="Garamond"/>
                <w:i/>
                <w:iCs/>
                <w:lang w:val="pl-PL"/>
              </w:rPr>
              <w:t>Dochodząc do TAK. Negocjowanie bez poddawania się,</w:t>
            </w:r>
            <w:r w:rsidRPr="0096452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Polskie Wydawnictwo Ekonomiczne, Warszawa 2000</w:t>
            </w:r>
          </w:p>
          <w:p w14:paraId="3EF3E10D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William Ury, </w:t>
            </w:r>
            <w:r>
              <w:rPr>
                <w:rFonts w:ascii="Garamond" w:hAnsi="Garamond"/>
                <w:i/>
                <w:iCs/>
                <w:lang w:val="pl-PL"/>
              </w:rPr>
              <w:t xml:space="preserve">Odchodząc od NIE. Negocjowanie od konfrontacji do kooperacji, </w:t>
            </w:r>
            <w:r>
              <w:rPr>
                <w:rFonts w:ascii="Garamond" w:hAnsi="Garamond"/>
                <w:lang w:val="pl-PL"/>
              </w:rPr>
              <w:t>Polskie Wydawnictwo Ekonomiczne, Warszawa 2000</w:t>
            </w:r>
          </w:p>
        </w:tc>
      </w:tr>
    </w:tbl>
    <w:p w14:paraId="17AA0C1D" w14:textId="394010B9" w:rsidR="0057290E" w:rsidRDefault="0057290E" w:rsidP="00766C29">
      <w:pPr>
        <w:spacing w:after="0" w:line="240" w:lineRule="auto"/>
        <w:rPr>
          <w:rFonts w:ascii="Garamond" w:hAnsi="Garamond"/>
          <w:lang w:val="pl-PL"/>
        </w:rPr>
      </w:pPr>
    </w:p>
    <w:p w14:paraId="2D55F98F" w14:textId="77777777" w:rsidR="0057290E" w:rsidRDefault="0057290E" w:rsidP="0057290E">
      <w:pPr>
        <w:spacing w:after="0" w:line="240" w:lineRule="auto"/>
        <w:rPr>
          <w:rFonts w:ascii="Garamond" w:hAnsi="Garamond"/>
          <w:lang w:val="pl-PL"/>
        </w:rPr>
      </w:pPr>
    </w:p>
    <w:p w14:paraId="5653B31F" w14:textId="77777777" w:rsidR="0057290E" w:rsidRPr="00766C29" w:rsidRDefault="0057290E" w:rsidP="0057290E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290E" w:rsidRPr="003B590A" w14:paraId="5A575163" w14:textId="77777777" w:rsidTr="00E74A08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40B93BC" w14:textId="7219B87C" w:rsidR="0057290E" w:rsidRPr="00766C29" w:rsidRDefault="0057290E" w:rsidP="00E74A0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10</w:t>
            </w:r>
          </w:p>
          <w:p w14:paraId="2B2F8D95" w14:textId="1ECB4FBD" w:rsidR="0057290E" w:rsidRPr="00766C29" w:rsidRDefault="0057290E" w:rsidP="00E74A0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 xml:space="preserve">3 godziny – stacjonarne, </w:t>
            </w:r>
            <w:r w:rsidR="00D1470D">
              <w:rPr>
                <w:rFonts w:ascii="Garamond" w:hAnsi="Garamond"/>
                <w:b/>
                <w:lang w:val="pl-PL"/>
              </w:rPr>
              <w:t>2</w:t>
            </w:r>
            <w:r>
              <w:rPr>
                <w:rFonts w:ascii="Garamond" w:hAnsi="Garamond"/>
                <w:b/>
                <w:lang w:val="pl-PL"/>
              </w:rPr>
              <w:t xml:space="preserve"> godziny - niestacjonarne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57290E" w:rsidRPr="003B590A" w14:paraId="2AE1C40C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2DA2F02" w14:textId="77777777" w:rsidR="0057290E" w:rsidRPr="002E2B7F" w:rsidRDefault="0057290E" w:rsidP="00E74A08">
            <w:pPr>
              <w:rPr>
                <w:rFonts w:ascii="Garamond" w:hAnsi="Garamond"/>
                <w:lang w:val="pl-PL"/>
              </w:rPr>
            </w:pPr>
            <w:r w:rsidRPr="002E2B7F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74A5D14" w14:textId="24A756D4" w:rsidR="0057290E" w:rsidRPr="00BB3405" w:rsidRDefault="00552033" w:rsidP="00E74A08">
            <w:pPr>
              <w:rPr>
                <w:rFonts w:ascii="Garamond" w:hAnsi="Garamond"/>
                <w:lang w:val="pl-PL"/>
              </w:rPr>
            </w:pPr>
            <w:r w:rsidRPr="00552033">
              <w:rPr>
                <w:rFonts w:ascii="Garamond" w:hAnsi="Garamond"/>
                <w:lang w:val="pl-PL"/>
              </w:rPr>
              <w:t>Student posiada podstawową wiedzę</w:t>
            </w:r>
            <w:r>
              <w:rPr>
                <w:rFonts w:ascii="Garamond" w:hAnsi="Garamond"/>
                <w:lang w:val="pl-PL"/>
              </w:rPr>
              <w:t>,</w:t>
            </w:r>
            <w:r w:rsidRPr="00552033">
              <w:rPr>
                <w:rFonts w:ascii="Garamond" w:hAnsi="Garamond"/>
                <w:lang w:val="pl-PL"/>
              </w:rPr>
              <w:t xml:space="preserve"> jak radzić sobie z obiekcjami i zamykać etap negocjacji.</w:t>
            </w:r>
          </w:p>
        </w:tc>
      </w:tr>
      <w:tr w:rsidR="0057290E" w:rsidRPr="00F36C5C" w14:paraId="298569FB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22ADCE6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3F336C4" w14:textId="208C8653" w:rsidR="00552033" w:rsidRPr="00552033" w:rsidRDefault="00552033" w:rsidP="00552033">
            <w:pPr>
              <w:rPr>
                <w:rFonts w:ascii="Garamond" w:hAnsi="Garamond"/>
                <w:lang w:val="pl-PL"/>
              </w:rPr>
            </w:pPr>
            <w:r w:rsidRPr="00552033">
              <w:rPr>
                <w:rFonts w:ascii="Garamond" w:hAnsi="Garamond"/>
                <w:lang w:val="pl-PL"/>
              </w:rPr>
              <w:t xml:space="preserve">Radzenie sobie z obiekcjami i </w:t>
            </w:r>
            <w:r>
              <w:rPr>
                <w:rFonts w:ascii="Garamond" w:hAnsi="Garamond"/>
                <w:lang w:val="pl-PL"/>
              </w:rPr>
              <w:t xml:space="preserve">finalizowanie </w:t>
            </w:r>
            <w:r w:rsidRPr="00552033">
              <w:rPr>
                <w:rFonts w:ascii="Garamond" w:hAnsi="Garamond"/>
                <w:lang w:val="pl-PL"/>
              </w:rPr>
              <w:t>negocjacji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2488A5D1" w14:textId="4A09D0CE" w:rsidR="00552033" w:rsidRPr="00552033" w:rsidRDefault="00552033" w:rsidP="00552033">
            <w:pPr>
              <w:rPr>
                <w:rFonts w:ascii="Garamond" w:hAnsi="Garamond"/>
                <w:lang w:val="pl-PL"/>
              </w:rPr>
            </w:pPr>
            <w:r w:rsidRPr="00552033">
              <w:rPr>
                <w:rFonts w:ascii="Garamond" w:hAnsi="Garamond"/>
                <w:lang w:val="pl-PL"/>
              </w:rPr>
              <w:t>1. Obiekcje praktyczne i psychologiczne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294E1602" w14:textId="5C02898B" w:rsidR="00552033" w:rsidRPr="00552033" w:rsidRDefault="00552033" w:rsidP="00552033">
            <w:pPr>
              <w:rPr>
                <w:rFonts w:ascii="Garamond" w:hAnsi="Garamond"/>
                <w:lang w:val="pl-PL"/>
              </w:rPr>
            </w:pPr>
            <w:r w:rsidRPr="00552033">
              <w:rPr>
                <w:rFonts w:ascii="Garamond" w:hAnsi="Garamond"/>
                <w:lang w:val="pl-PL"/>
              </w:rPr>
              <w:t xml:space="preserve">2. </w:t>
            </w:r>
            <w:r>
              <w:rPr>
                <w:rFonts w:ascii="Garamond" w:hAnsi="Garamond"/>
                <w:lang w:val="pl-PL"/>
              </w:rPr>
              <w:t xml:space="preserve">Obiekcje </w:t>
            </w:r>
            <w:r w:rsidRPr="00552033">
              <w:rPr>
                <w:rFonts w:ascii="Garamond" w:hAnsi="Garamond"/>
                <w:lang w:val="pl-PL"/>
              </w:rPr>
              <w:t>ukryte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28620386" w14:textId="28F21CA9" w:rsidR="00552033" w:rsidRPr="00552033" w:rsidRDefault="000F1262" w:rsidP="0055203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552033" w:rsidRPr="00552033">
              <w:rPr>
                <w:rFonts w:ascii="Garamond" w:hAnsi="Garamond"/>
                <w:lang w:val="pl-PL"/>
              </w:rPr>
              <w:t>. Zamknięcie z ustępstwami</w:t>
            </w:r>
            <w:r w:rsidR="00552033">
              <w:rPr>
                <w:rFonts w:ascii="Garamond" w:hAnsi="Garamond"/>
                <w:lang w:val="pl-PL"/>
              </w:rPr>
              <w:t>.</w:t>
            </w:r>
          </w:p>
          <w:p w14:paraId="3169238B" w14:textId="67CB6DFB" w:rsidR="0057290E" w:rsidRPr="00BB3405" w:rsidRDefault="000F1262" w:rsidP="0055203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552033" w:rsidRPr="00552033">
              <w:rPr>
                <w:rFonts w:ascii="Garamond" w:hAnsi="Garamond"/>
                <w:lang w:val="pl-PL"/>
              </w:rPr>
              <w:t>. Zamknięcie alternatywne</w:t>
            </w:r>
            <w:r w:rsidR="00552033">
              <w:rPr>
                <w:rFonts w:ascii="Garamond" w:hAnsi="Garamond"/>
                <w:lang w:val="pl-PL"/>
              </w:rPr>
              <w:t>.</w:t>
            </w:r>
          </w:p>
        </w:tc>
      </w:tr>
      <w:tr w:rsidR="0057290E" w:rsidRPr="003B590A" w14:paraId="1193C011" w14:textId="77777777" w:rsidTr="00E74A0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E3F9DE4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999409E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750D2ED" w14:textId="77777777" w:rsidR="0057290E" w:rsidRPr="00B57BE8" w:rsidRDefault="0057290E" w:rsidP="00E74A08">
            <w:pPr>
              <w:rPr>
                <w:rFonts w:ascii="Garamond" w:hAnsi="Garamond"/>
                <w:lang w:val="pl-PL"/>
              </w:rPr>
            </w:pPr>
            <w:r w:rsidRPr="0057290E">
              <w:rPr>
                <w:rFonts w:ascii="Garamond" w:hAnsi="Garamond"/>
                <w:lang w:val="pl-PL"/>
              </w:rPr>
              <w:t xml:space="preserve">- Roy J. Lewicki, David M. Saunders. </w:t>
            </w:r>
            <w:r w:rsidRPr="00B57BE8">
              <w:rPr>
                <w:rFonts w:ascii="Garamond" w:hAnsi="Garamond"/>
                <w:lang w:val="pl-PL"/>
              </w:rPr>
              <w:t xml:space="preserve">John W. Minton, </w:t>
            </w:r>
            <w:r w:rsidRPr="00B57BE8">
              <w:rPr>
                <w:rFonts w:ascii="Garamond" w:hAnsi="Garamond"/>
                <w:i/>
                <w:iCs/>
                <w:lang w:val="pl-PL"/>
              </w:rPr>
              <w:t xml:space="preserve">Zasady negocjacji, </w:t>
            </w:r>
            <w:r w:rsidRPr="00B57BE8">
              <w:rPr>
                <w:rFonts w:ascii="Garamond" w:hAnsi="Garamond"/>
                <w:lang w:val="pl-PL"/>
              </w:rPr>
              <w:t>REBIS</w:t>
            </w:r>
            <w:r>
              <w:rPr>
                <w:rFonts w:ascii="Garamond" w:hAnsi="Garamond"/>
                <w:lang w:val="pl-PL"/>
              </w:rPr>
              <w:t>, Poznań 2018</w:t>
            </w:r>
          </w:p>
          <w:p w14:paraId="32B8ACA9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1C48BB6" w14:textId="77777777" w:rsidR="0057290E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Roger Fisher, William Ury, Bruce Patton, </w:t>
            </w:r>
            <w:r>
              <w:rPr>
                <w:rFonts w:ascii="Garamond" w:hAnsi="Garamond"/>
                <w:i/>
                <w:iCs/>
                <w:lang w:val="pl-PL"/>
              </w:rPr>
              <w:t>Dochodząc do TAK. Negocjowanie bez poddawania się,</w:t>
            </w:r>
            <w:r w:rsidRPr="0096452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Polskie Wydawnictwo Ekonomiczne, Warszawa 2000</w:t>
            </w:r>
          </w:p>
          <w:p w14:paraId="1C30A76D" w14:textId="77777777" w:rsidR="0057290E" w:rsidRPr="00766C29" w:rsidRDefault="0057290E" w:rsidP="00E74A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William Ury, </w:t>
            </w:r>
            <w:r>
              <w:rPr>
                <w:rFonts w:ascii="Garamond" w:hAnsi="Garamond"/>
                <w:i/>
                <w:iCs/>
                <w:lang w:val="pl-PL"/>
              </w:rPr>
              <w:t xml:space="preserve">Odchodząc od NIE. Negocjowanie od konfrontacji do kooperacji, </w:t>
            </w:r>
            <w:r>
              <w:rPr>
                <w:rFonts w:ascii="Garamond" w:hAnsi="Garamond"/>
                <w:lang w:val="pl-PL"/>
              </w:rPr>
              <w:t>Polskie Wydawnictwo Ekonomiczne, Warszawa 2000</w:t>
            </w:r>
          </w:p>
        </w:tc>
      </w:tr>
    </w:tbl>
    <w:p w14:paraId="69CE606C" w14:textId="77777777" w:rsidR="0057290E" w:rsidRDefault="0057290E" w:rsidP="00766C29">
      <w:pPr>
        <w:spacing w:after="0" w:line="240" w:lineRule="auto"/>
        <w:rPr>
          <w:rFonts w:ascii="Garamond" w:hAnsi="Garamond"/>
          <w:lang w:val="pl-PL"/>
        </w:rPr>
      </w:pPr>
    </w:p>
    <w:sectPr w:rsidR="0057290E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E4EC3" w14:textId="77777777" w:rsidR="005A0385" w:rsidRDefault="005A0385" w:rsidP="00283384">
      <w:pPr>
        <w:spacing w:after="0" w:line="240" w:lineRule="auto"/>
      </w:pPr>
      <w:r>
        <w:separator/>
      </w:r>
    </w:p>
  </w:endnote>
  <w:endnote w:type="continuationSeparator" w:id="0">
    <w:p w14:paraId="70A9C8C2" w14:textId="77777777" w:rsidR="005A0385" w:rsidRDefault="005A0385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245FA" w14:textId="77777777" w:rsidR="005A0385" w:rsidRDefault="005A0385" w:rsidP="00283384">
      <w:pPr>
        <w:spacing w:after="0" w:line="240" w:lineRule="auto"/>
      </w:pPr>
      <w:r>
        <w:separator/>
      </w:r>
    </w:p>
  </w:footnote>
  <w:footnote w:type="continuationSeparator" w:id="0">
    <w:p w14:paraId="1041B60B" w14:textId="77777777" w:rsidR="005A0385" w:rsidRDefault="005A0385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6545C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29C793E" wp14:editId="37E41983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44B39633" wp14:editId="3895F3AD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A2551"/>
    <w:multiLevelType w:val="hybridMultilevel"/>
    <w:tmpl w:val="4EE04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B7D81"/>
    <w:multiLevelType w:val="hybridMultilevel"/>
    <w:tmpl w:val="CC2E8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7A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E4D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741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016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262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5DAE"/>
    <w:rsid w:val="001270E1"/>
    <w:rsid w:val="00127A2C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4AD7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2D59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97B1D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4"/>
    <w:rsid w:val="001D2525"/>
    <w:rsid w:val="001D2685"/>
    <w:rsid w:val="001D3109"/>
    <w:rsid w:val="001D3BC8"/>
    <w:rsid w:val="001D41D5"/>
    <w:rsid w:val="001D5100"/>
    <w:rsid w:val="001D59B7"/>
    <w:rsid w:val="001D5F88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3B35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140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5EAC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3E63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1B7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56F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02B3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723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B7F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47C4"/>
    <w:rsid w:val="002F6033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964"/>
    <w:rsid w:val="00304E75"/>
    <w:rsid w:val="00305FFF"/>
    <w:rsid w:val="003061EB"/>
    <w:rsid w:val="00306A61"/>
    <w:rsid w:val="00306C6F"/>
    <w:rsid w:val="00306CA8"/>
    <w:rsid w:val="00307509"/>
    <w:rsid w:val="00307778"/>
    <w:rsid w:val="0030799A"/>
    <w:rsid w:val="00307A12"/>
    <w:rsid w:val="003100C3"/>
    <w:rsid w:val="00311822"/>
    <w:rsid w:val="00311B52"/>
    <w:rsid w:val="00311B88"/>
    <w:rsid w:val="00312049"/>
    <w:rsid w:val="00312657"/>
    <w:rsid w:val="00314631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213D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689E"/>
    <w:rsid w:val="00357138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A69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2E79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285D"/>
    <w:rsid w:val="003B331E"/>
    <w:rsid w:val="003B34C7"/>
    <w:rsid w:val="003B390E"/>
    <w:rsid w:val="003B3EF1"/>
    <w:rsid w:val="003B426A"/>
    <w:rsid w:val="003B590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96"/>
    <w:rsid w:val="003E09D7"/>
    <w:rsid w:val="003E150A"/>
    <w:rsid w:val="003E154E"/>
    <w:rsid w:val="003E2167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2FD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3E0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3421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06A7"/>
    <w:rsid w:val="00441876"/>
    <w:rsid w:val="00441C61"/>
    <w:rsid w:val="00441EA3"/>
    <w:rsid w:val="004423CC"/>
    <w:rsid w:val="004430DB"/>
    <w:rsid w:val="00443300"/>
    <w:rsid w:val="00444D2D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1F0C"/>
    <w:rsid w:val="004625CE"/>
    <w:rsid w:val="004626DF"/>
    <w:rsid w:val="004627D5"/>
    <w:rsid w:val="00462F7D"/>
    <w:rsid w:val="00463642"/>
    <w:rsid w:val="00464089"/>
    <w:rsid w:val="004641B2"/>
    <w:rsid w:val="00464215"/>
    <w:rsid w:val="0046561E"/>
    <w:rsid w:val="0046671D"/>
    <w:rsid w:val="0046681C"/>
    <w:rsid w:val="0046697B"/>
    <w:rsid w:val="00466CAA"/>
    <w:rsid w:val="004674B2"/>
    <w:rsid w:val="00470115"/>
    <w:rsid w:val="0047083E"/>
    <w:rsid w:val="00470A06"/>
    <w:rsid w:val="00470CC9"/>
    <w:rsid w:val="0047194F"/>
    <w:rsid w:val="004719A4"/>
    <w:rsid w:val="00471A44"/>
    <w:rsid w:val="00471AAF"/>
    <w:rsid w:val="00471AB5"/>
    <w:rsid w:val="00471BD3"/>
    <w:rsid w:val="00472D9E"/>
    <w:rsid w:val="0047387B"/>
    <w:rsid w:val="00473899"/>
    <w:rsid w:val="0047457F"/>
    <w:rsid w:val="00476DCA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4E62"/>
    <w:rsid w:val="00485ED8"/>
    <w:rsid w:val="00485F77"/>
    <w:rsid w:val="00486069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0844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0EC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57D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1D79"/>
    <w:rsid w:val="00503170"/>
    <w:rsid w:val="005034DF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2EB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2357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AE1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033"/>
    <w:rsid w:val="00552904"/>
    <w:rsid w:val="00552D82"/>
    <w:rsid w:val="00552DCF"/>
    <w:rsid w:val="005530A5"/>
    <w:rsid w:val="005536E5"/>
    <w:rsid w:val="00555475"/>
    <w:rsid w:val="00555934"/>
    <w:rsid w:val="00555B7A"/>
    <w:rsid w:val="005567C9"/>
    <w:rsid w:val="00557112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522"/>
    <w:rsid w:val="005659AA"/>
    <w:rsid w:val="00566F7D"/>
    <w:rsid w:val="005702AD"/>
    <w:rsid w:val="00570A4A"/>
    <w:rsid w:val="00571319"/>
    <w:rsid w:val="005716A7"/>
    <w:rsid w:val="005726B2"/>
    <w:rsid w:val="0057290E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076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385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60A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1CDE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6C1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2552"/>
    <w:rsid w:val="00612FF2"/>
    <w:rsid w:val="0061323C"/>
    <w:rsid w:val="00613386"/>
    <w:rsid w:val="00613592"/>
    <w:rsid w:val="00613A2D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17C6E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1C5D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548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5C8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35A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3B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635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739"/>
    <w:rsid w:val="006F0C38"/>
    <w:rsid w:val="006F0FC3"/>
    <w:rsid w:val="006F1168"/>
    <w:rsid w:val="006F1296"/>
    <w:rsid w:val="006F1BAA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46D5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3B1D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58BE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35E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48B6"/>
    <w:rsid w:val="007B4ADC"/>
    <w:rsid w:val="007B65AF"/>
    <w:rsid w:val="007B74D0"/>
    <w:rsid w:val="007B7AEA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17C76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1A7F"/>
    <w:rsid w:val="008428BF"/>
    <w:rsid w:val="00842B88"/>
    <w:rsid w:val="0084342A"/>
    <w:rsid w:val="00844CD7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3AFA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56F5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1AF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58CD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B5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5810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3538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4CF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4521"/>
    <w:rsid w:val="00964A0D"/>
    <w:rsid w:val="00964FD1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5CFE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A10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6FEF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3B2"/>
    <w:rsid w:val="009C3A17"/>
    <w:rsid w:val="009C446A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1F40"/>
    <w:rsid w:val="009E2EE5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3AF"/>
    <w:rsid w:val="00A049DD"/>
    <w:rsid w:val="00A062BF"/>
    <w:rsid w:val="00A062D8"/>
    <w:rsid w:val="00A069B6"/>
    <w:rsid w:val="00A07046"/>
    <w:rsid w:val="00A10338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33"/>
    <w:rsid w:val="00A14CBB"/>
    <w:rsid w:val="00A15378"/>
    <w:rsid w:val="00A159DF"/>
    <w:rsid w:val="00A15B99"/>
    <w:rsid w:val="00A15C2A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4AEB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203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6E4E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9A9"/>
    <w:rsid w:val="00A63EC6"/>
    <w:rsid w:val="00A64AB2"/>
    <w:rsid w:val="00A652D2"/>
    <w:rsid w:val="00A654D0"/>
    <w:rsid w:val="00A6569B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5EE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13E1"/>
    <w:rsid w:val="00A92688"/>
    <w:rsid w:val="00A92BA9"/>
    <w:rsid w:val="00A93472"/>
    <w:rsid w:val="00A937DD"/>
    <w:rsid w:val="00A93DFF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0F7C"/>
    <w:rsid w:val="00AD11CE"/>
    <w:rsid w:val="00AD1251"/>
    <w:rsid w:val="00AD2621"/>
    <w:rsid w:val="00AD37A5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12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2E3"/>
    <w:rsid w:val="00B0237A"/>
    <w:rsid w:val="00B023D4"/>
    <w:rsid w:val="00B03150"/>
    <w:rsid w:val="00B036B0"/>
    <w:rsid w:val="00B03C60"/>
    <w:rsid w:val="00B03FA8"/>
    <w:rsid w:val="00B04048"/>
    <w:rsid w:val="00B05E67"/>
    <w:rsid w:val="00B06CC8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A08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BE8"/>
    <w:rsid w:val="00B57F44"/>
    <w:rsid w:val="00B604DB"/>
    <w:rsid w:val="00B60E21"/>
    <w:rsid w:val="00B6105D"/>
    <w:rsid w:val="00B6167C"/>
    <w:rsid w:val="00B61F85"/>
    <w:rsid w:val="00B6201B"/>
    <w:rsid w:val="00B624CF"/>
    <w:rsid w:val="00B62886"/>
    <w:rsid w:val="00B62B48"/>
    <w:rsid w:val="00B62EC0"/>
    <w:rsid w:val="00B6354E"/>
    <w:rsid w:val="00B65164"/>
    <w:rsid w:val="00B65675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54F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405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7EC"/>
    <w:rsid w:val="00BC5AEE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3BF0"/>
    <w:rsid w:val="00BE4152"/>
    <w:rsid w:val="00BE4FAF"/>
    <w:rsid w:val="00BE615E"/>
    <w:rsid w:val="00BE646F"/>
    <w:rsid w:val="00BE6C63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0494"/>
    <w:rsid w:val="00C00575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3F48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1E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197"/>
    <w:rsid w:val="00C35E4E"/>
    <w:rsid w:val="00C364DC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21A"/>
    <w:rsid w:val="00C95443"/>
    <w:rsid w:val="00C95580"/>
    <w:rsid w:val="00C95834"/>
    <w:rsid w:val="00C95A19"/>
    <w:rsid w:val="00C9640F"/>
    <w:rsid w:val="00C964C7"/>
    <w:rsid w:val="00C96E1E"/>
    <w:rsid w:val="00C9791C"/>
    <w:rsid w:val="00C97DA9"/>
    <w:rsid w:val="00C97DCE"/>
    <w:rsid w:val="00CA00EE"/>
    <w:rsid w:val="00CA0147"/>
    <w:rsid w:val="00CA05FC"/>
    <w:rsid w:val="00CA0BF4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B790F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6E6E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E5C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112"/>
    <w:rsid w:val="00D05FC0"/>
    <w:rsid w:val="00D06C22"/>
    <w:rsid w:val="00D07FF0"/>
    <w:rsid w:val="00D10837"/>
    <w:rsid w:val="00D11263"/>
    <w:rsid w:val="00D11931"/>
    <w:rsid w:val="00D11CA0"/>
    <w:rsid w:val="00D1462B"/>
    <w:rsid w:val="00D1470D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154"/>
    <w:rsid w:val="00D52D1F"/>
    <w:rsid w:val="00D52E87"/>
    <w:rsid w:val="00D52EDD"/>
    <w:rsid w:val="00D53551"/>
    <w:rsid w:val="00D53648"/>
    <w:rsid w:val="00D53808"/>
    <w:rsid w:val="00D53BAF"/>
    <w:rsid w:val="00D5480E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67682"/>
    <w:rsid w:val="00D704FA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1CC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3DF6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133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027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878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0E99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3EF0"/>
    <w:rsid w:val="00E24141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B0F"/>
    <w:rsid w:val="00E33F12"/>
    <w:rsid w:val="00E340A7"/>
    <w:rsid w:val="00E34194"/>
    <w:rsid w:val="00E34520"/>
    <w:rsid w:val="00E34623"/>
    <w:rsid w:val="00E34AF0"/>
    <w:rsid w:val="00E35445"/>
    <w:rsid w:val="00E3674C"/>
    <w:rsid w:val="00E36771"/>
    <w:rsid w:val="00E373EA"/>
    <w:rsid w:val="00E37C30"/>
    <w:rsid w:val="00E37EF2"/>
    <w:rsid w:val="00E40720"/>
    <w:rsid w:val="00E40B0A"/>
    <w:rsid w:val="00E41279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47579"/>
    <w:rsid w:val="00E5001D"/>
    <w:rsid w:val="00E5005C"/>
    <w:rsid w:val="00E51178"/>
    <w:rsid w:val="00E51577"/>
    <w:rsid w:val="00E518D9"/>
    <w:rsid w:val="00E52EB3"/>
    <w:rsid w:val="00E531F5"/>
    <w:rsid w:val="00E5413B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08E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607D"/>
    <w:rsid w:val="00E77044"/>
    <w:rsid w:val="00E7799C"/>
    <w:rsid w:val="00E80264"/>
    <w:rsid w:val="00E80BA7"/>
    <w:rsid w:val="00E81180"/>
    <w:rsid w:val="00E815C6"/>
    <w:rsid w:val="00E81A53"/>
    <w:rsid w:val="00E81E03"/>
    <w:rsid w:val="00E82AF8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2D86"/>
    <w:rsid w:val="00E94377"/>
    <w:rsid w:val="00E944DB"/>
    <w:rsid w:val="00E945CD"/>
    <w:rsid w:val="00E9487B"/>
    <w:rsid w:val="00E95451"/>
    <w:rsid w:val="00E9659A"/>
    <w:rsid w:val="00E971B6"/>
    <w:rsid w:val="00E97B92"/>
    <w:rsid w:val="00EA036A"/>
    <w:rsid w:val="00EA18CD"/>
    <w:rsid w:val="00EA1B3C"/>
    <w:rsid w:val="00EA1E32"/>
    <w:rsid w:val="00EA2CF2"/>
    <w:rsid w:val="00EA3360"/>
    <w:rsid w:val="00EA373C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1B1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5D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653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85"/>
    <w:rsid w:val="00F01497"/>
    <w:rsid w:val="00F01D98"/>
    <w:rsid w:val="00F022FA"/>
    <w:rsid w:val="00F02929"/>
    <w:rsid w:val="00F04346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6C5C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1E7C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4ECF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3BE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AE2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B7D78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70C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209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4A2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31D5D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8F35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0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1503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Głowacki</cp:lastModifiedBy>
  <cp:revision>25</cp:revision>
  <dcterms:created xsi:type="dcterms:W3CDTF">2021-03-14T14:25:00Z</dcterms:created>
  <dcterms:modified xsi:type="dcterms:W3CDTF">2021-03-14T14:42:00Z</dcterms:modified>
</cp:coreProperties>
</file>