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8725" w14:textId="77777777" w:rsidR="00283384" w:rsidRPr="00E36895" w:rsidRDefault="00283384" w:rsidP="00766C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530B8726" w14:textId="77777777" w:rsidR="005702AD" w:rsidRPr="00E36895" w:rsidRDefault="00FA3958" w:rsidP="00FA3958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proofErr w:type="gramStart"/>
      <w:r w:rsidRPr="00E36895">
        <w:rPr>
          <w:rFonts w:ascii="Times New Roman" w:hAnsi="Times New Roman" w:cs="Times New Roman"/>
          <w:b/>
          <w:sz w:val="18"/>
          <w:szCs w:val="18"/>
          <w:lang w:val="pl-PL"/>
        </w:rPr>
        <w:t xml:space="preserve">KONSPEKT </w:t>
      </w:r>
      <w:r w:rsidR="00283384" w:rsidRPr="00E36895">
        <w:rPr>
          <w:rFonts w:ascii="Times New Roman" w:hAnsi="Times New Roman" w:cs="Times New Roman"/>
          <w:b/>
          <w:sz w:val="18"/>
          <w:szCs w:val="18"/>
          <w:lang w:val="pl-PL"/>
        </w:rPr>
        <w:t xml:space="preserve"> PRZEDMIOTU</w:t>
      </w:r>
      <w:proofErr w:type="gramEnd"/>
    </w:p>
    <w:p w14:paraId="530B8727" w14:textId="77777777" w:rsidR="008411DD" w:rsidRPr="00E36895" w:rsidRDefault="008411DD" w:rsidP="00FA395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  <w:lang w:val="pl-PL"/>
        </w:rPr>
        <w:t>Semestr zimowy, rok akad. 2020/2021</w:t>
      </w:r>
    </w:p>
    <w:p w14:paraId="530B8728" w14:textId="77777777" w:rsidR="00056A41" w:rsidRPr="00E36895" w:rsidRDefault="00056A41" w:rsidP="00766C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E36895" w14:paraId="530B872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29" w14:textId="77777777" w:rsidR="005702AD" w:rsidRPr="00E36895" w:rsidRDefault="008B31D4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530B872A" w14:textId="09358A70" w:rsidR="005702AD" w:rsidRPr="00E36895" w:rsidRDefault="00EB56B4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Prawo </w:t>
            </w:r>
            <w:r w:rsidR="00200C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cywilne </w:t>
            </w:r>
            <w:r w:rsidR="009515A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</w:t>
            </w:r>
            <w:r w:rsidR="00200C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 (część </w:t>
            </w:r>
            <w:r w:rsidR="009515A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rzeczowa</w:t>
            </w:r>
            <w:r w:rsidR="00200C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)</w:t>
            </w:r>
          </w:p>
        </w:tc>
      </w:tr>
      <w:tr w:rsidR="005702AD" w:rsidRPr="00E36895" w14:paraId="530B872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2C" w14:textId="77777777" w:rsidR="005702AD" w:rsidRPr="00E36895" w:rsidRDefault="008B31D4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Kierunek/-i </w:t>
            </w:r>
            <w:proofErr w:type="gramStart"/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studiów  /</w:t>
            </w:r>
            <w:proofErr w:type="gramEnd"/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530B872D" w14:textId="33D90A3A" w:rsidR="005702AD" w:rsidRPr="00E36895" w:rsidRDefault="00EB56B4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Prawo/</w:t>
            </w:r>
            <w:r w:rsidR="00AF4366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rok/</w:t>
            </w:r>
            <w:r w:rsidR="00AF4366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IV</w:t>
            </w:r>
          </w:p>
        </w:tc>
      </w:tr>
      <w:tr w:rsidR="005536E5" w:rsidRPr="00E36895" w14:paraId="530B873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2F" w14:textId="77777777" w:rsidR="005536E5" w:rsidRPr="00E36895" w:rsidRDefault="005536E5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530B8730" w14:textId="77777777" w:rsidR="005536E5" w:rsidRPr="00E36895" w:rsidRDefault="005536E5" w:rsidP="00766C29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u w:val="single"/>
                <w:lang w:val="pl-PL"/>
              </w:rPr>
              <w:t>Stacjonarny / niestacjonarny</w:t>
            </w:r>
          </w:p>
        </w:tc>
      </w:tr>
      <w:tr w:rsidR="005702AD" w:rsidRPr="00E36895" w14:paraId="530B87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32" w14:textId="77777777" w:rsidR="005702AD" w:rsidRPr="00E36895" w:rsidRDefault="005702AD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530B8733" w14:textId="0F8816EA" w:rsidR="005702AD" w:rsidRPr="00E36895" w:rsidRDefault="00AF4366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Wykłady</w:t>
            </w:r>
          </w:p>
        </w:tc>
      </w:tr>
      <w:tr w:rsidR="005702AD" w:rsidRPr="00E36895" w14:paraId="530B873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35" w14:textId="77777777" w:rsidR="005702AD" w:rsidRPr="00E36895" w:rsidRDefault="005702AD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530B8736" w14:textId="6C72802B" w:rsidR="005702AD" w:rsidRPr="00E36895" w:rsidRDefault="00977756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  <w:r w:rsidR="00752C26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h</w:t>
            </w:r>
          </w:p>
        </w:tc>
      </w:tr>
      <w:tr w:rsidR="005702AD" w:rsidRPr="00E36895" w14:paraId="530B873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38" w14:textId="77777777" w:rsidR="005702AD" w:rsidRPr="00E36895" w:rsidRDefault="005702AD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30B8739" w14:textId="77777777" w:rsidR="005702AD" w:rsidRPr="00E36895" w:rsidRDefault="00752C26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Dr Justyna Stadniczeńko</w:t>
            </w:r>
          </w:p>
        </w:tc>
      </w:tr>
      <w:tr w:rsidR="00CA00EE" w:rsidRPr="00E36895" w14:paraId="530B873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3B" w14:textId="77777777" w:rsidR="00CA00EE" w:rsidRPr="00E36895" w:rsidRDefault="00CA00EE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Jakie są </w:t>
            </w:r>
            <w:r w:rsidR="00183441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ogólne </w:t>
            </w: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C6F9612" w14:textId="2E7ED925" w:rsidR="00977756" w:rsidRDefault="007019A1" w:rsidP="00977756">
            <w:pPr>
              <w:autoSpaceDE w:val="0"/>
              <w:autoSpaceDN w:val="0"/>
              <w:adjustRightInd w:val="0"/>
              <w:rPr>
                <w:rFonts w:ascii="TT1Fo00" w:hAnsi="TT1Fo00" w:cs="TT1Fo00"/>
                <w:color w:val="0D0D0D"/>
                <w:sz w:val="32"/>
                <w:szCs w:val="32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1) zapoznanie studenta z podstawowymi zagadnienia</w:t>
            </w:r>
            <w:r w:rsidR="000C038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</w:t>
            </w: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pojęcia i instytucjami prawa, a w szczególności z regulacjami prawa </w:t>
            </w:r>
            <w:r w:rsidR="00AF4366" w:rsidRPr="009777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cywilnego</w:t>
            </w:r>
            <w:r w:rsidRPr="009777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977756" w:rsidRPr="009777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7756" w:rsidRPr="00977756">
              <w:rPr>
                <w:rFonts w:ascii="Times New Roman" w:hAnsi="Times New Roman" w:cs="Times New Roman"/>
                <w:color w:val="0D0D0D"/>
                <w:sz w:val="20"/>
                <w:szCs w:val="20"/>
                <w:lang w:val="pl-PL"/>
              </w:rPr>
              <w:t xml:space="preserve">prawo własności, będące podstawowym prawem rzeczowym. Innymi prawami rzeczowymi: </w:t>
            </w:r>
            <w:r w:rsidR="000C0385">
              <w:rPr>
                <w:rFonts w:ascii="Times New Roman" w:hAnsi="Times New Roman" w:cs="Times New Roman"/>
                <w:color w:val="0D0D0D"/>
                <w:sz w:val="20"/>
                <w:szCs w:val="20"/>
                <w:lang w:val="pl-PL"/>
              </w:rPr>
              <w:t xml:space="preserve">własność. </w:t>
            </w:r>
            <w:r w:rsidR="00977756" w:rsidRPr="00977756">
              <w:rPr>
                <w:rFonts w:ascii="Times New Roman" w:hAnsi="Times New Roman" w:cs="Times New Roman"/>
                <w:color w:val="0D0D0D"/>
                <w:sz w:val="20"/>
                <w:szCs w:val="20"/>
                <w:lang w:val="pl-PL"/>
              </w:rPr>
              <w:t>użytkowanie wieczyste oraz ograniczone prawa rzeczowe takie jak użytkowanie, służebność, zastaw, hipoteka, spółdzielcze własnościowe prawo do lokalu.</w:t>
            </w:r>
          </w:p>
          <w:p w14:paraId="41C9F0D8" w14:textId="6FD8D4FB" w:rsidR="00AF4366" w:rsidRPr="00E36895" w:rsidRDefault="00AF4366" w:rsidP="00977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wyposażenie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studentów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wiedzę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dotyczącą podstawowyuch problemów z zakresu prawa cywilnego i ukształtowanie praktycznych umiejętności wykorzystania przedmiotowych zagadnień w pracy prawnika. </w:t>
            </w:r>
          </w:p>
          <w:p w14:paraId="530B873E" w14:textId="2AF98757" w:rsidR="00CA00EE" w:rsidRPr="00E36895" w:rsidRDefault="00AF4366" w:rsidP="00134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3) ukazanie charakterystycznych dla tej gałęzi prawa instytucji oraz procedur postępowania przed sądami oraz organami administracji zmierzających do ochrony i wsparcia.</w:t>
            </w:r>
          </w:p>
        </w:tc>
      </w:tr>
      <w:tr w:rsidR="005702AD" w:rsidRPr="00E36895" w14:paraId="530B874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40" w14:textId="77777777" w:rsidR="005702AD" w:rsidRPr="00E36895" w:rsidRDefault="004E5707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530B8741" w14:textId="77777777" w:rsidR="005702AD" w:rsidRPr="00E36895" w:rsidRDefault="00EB56B4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 w formie testu</w:t>
            </w:r>
          </w:p>
        </w:tc>
      </w:tr>
      <w:tr w:rsidR="004E5707" w:rsidRPr="00E36895" w14:paraId="530B874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43" w14:textId="77777777" w:rsidR="004E5707" w:rsidRPr="00E36895" w:rsidRDefault="004E5707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30B8744" w14:textId="77777777" w:rsidR="004E5707" w:rsidRPr="00E36895" w:rsidRDefault="00EB56B4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Uzyskanie z testu egzaminacyjnego 100%</w:t>
            </w:r>
          </w:p>
        </w:tc>
      </w:tr>
      <w:tr w:rsidR="008B31D4" w:rsidRPr="00E36895" w14:paraId="530B8748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46" w14:textId="77777777" w:rsidR="008B31D4" w:rsidRPr="00E36895" w:rsidRDefault="00DF30F9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Pozostałe</w:t>
            </w:r>
            <w:r w:rsidR="008B31D4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530B8747" w14:textId="04DEEC83" w:rsidR="008B31D4" w:rsidRPr="00E36895" w:rsidRDefault="001344D7" w:rsidP="00134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Zdobycie umiejętności posługiwania się tekstem prawnym, orzecznictwem Sądu Najwyższego, poprawnej interpretacji przepisów prawa oraz zastosowania uzyskanej wiedzy przy rozwiązywaniu zadanych problemów praktycznych z zakresu prawa</w:t>
            </w:r>
            <w:r w:rsidR="00ED47DB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cywilnego</w:t>
            </w: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</w:tr>
    </w:tbl>
    <w:p w14:paraId="530B8749" w14:textId="77777777" w:rsidR="0007251F" w:rsidRPr="00E36895" w:rsidRDefault="0007251F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530B874A" w14:textId="77777777" w:rsidR="008B31D4" w:rsidRPr="00E36895" w:rsidRDefault="008B31D4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  <w:lang w:val="pl-PL"/>
        </w:rPr>
        <w:br w:type="page"/>
      </w:r>
    </w:p>
    <w:p w14:paraId="530B874B" w14:textId="77777777" w:rsidR="0007251F" w:rsidRPr="00E36895" w:rsidRDefault="0007251F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E36895" w14:paraId="530B874E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0B874C" w14:textId="77777777" w:rsidR="005702AD" w:rsidRPr="00E36895" w:rsidRDefault="000C3D07" w:rsidP="00766C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1</w:t>
            </w:r>
          </w:p>
          <w:p w14:paraId="530B874D" w14:textId="77777777" w:rsidR="005702AD" w:rsidRPr="00E36895" w:rsidRDefault="005702AD" w:rsidP="00766C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5702AD" w:rsidRPr="00E36895" w14:paraId="530B875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4F" w14:textId="77777777" w:rsidR="005702AD" w:rsidRPr="00E36895" w:rsidRDefault="00114677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 tych zajęciach </w:t>
            </w:r>
            <w:r w:rsidR="00E3674C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student</w:t>
            </w:r>
            <w:r w:rsidR="00AB7710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(będzie znał/ wiedział/ umiał/ potrafił</w:t>
            </w:r>
            <w:r w:rsidR="00B54D2B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/ rozumiał</w:t>
            </w:r>
            <w:r w:rsidR="00AB7710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8175" w:type="dxa"/>
          </w:tcPr>
          <w:p w14:paraId="530B8750" w14:textId="77777777" w:rsidR="00E3674C" w:rsidRPr="00E36895" w:rsidRDefault="00E3674C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30B8752" w14:textId="7C09F4C2" w:rsidR="005702AD" w:rsidRPr="00E36895" w:rsidRDefault="00E3674C" w:rsidP="00ED47D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  <w:r w:rsidR="00C47A9F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47DB"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Student będzie znał strukturę, systematykę oraz podstawową terminologię z </w:t>
            </w:r>
            <w:proofErr w:type="spellStart"/>
            <w:r w:rsidR="00ED47DB" w:rsidRPr="00E36895">
              <w:rPr>
                <w:rFonts w:ascii="Times New Roman" w:hAnsi="Times New Roman" w:cs="Times New Roman"/>
                <w:sz w:val="18"/>
                <w:szCs w:val="18"/>
              </w:rPr>
              <w:t>zakresu</w:t>
            </w:r>
            <w:proofErr w:type="spellEnd"/>
            <w:r w:rsidR="00ED47DB"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D47DB" w:rsidRPr="00E36895">
              <w:rPr>
                <w:rFonts w:ascii="Times New Roman" w:hAnsi="Times New Roman" w:cs="Times New Roman"/>
                <w:sz w:val="18"/>
                <w:szCs w:val="18"/>
              </w:rPr>
              <w:t>prawa</w:t>
            </w:r>
            <w:proofErr w:type="spellEnd"/>
            <w:r w:rsidR="00ED47DB"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D47DB" w:rsidRPr="00E36895">
              <w:rPr>
                <w:rFonts w:ascii="Times New Roman" w:hAnsi="Times New Roman" w:cs="Times New Roman"/>
                <w:sz w:val="18"/>
                <w:szCs w:val="18"/>
              </w:rPr>
              <w:t>cywilnego</w:t>
            </w:r>
            <w:proofErr w:type="spellEnd"/>
            <w:r w:rsidR="00977756">
              <w:rPr>
                <w:rFonts w:ascii="Times New Roman" w:hAnsi="Times New Roman" w:cs="Times New Roman"/>
                <w:sz w:val="18"/>
                <w:szCs w:val="18"/>
              </w:rPr>
              <w:t xml:space="preserve"> części </w:t>
            </w:r>
            <w:proofErr w:type="spellStart"/>
            <w:r w:rsidR="00977756">
              <w:rPr>
                <w:rFonts w:ascii="Times New Roman" w:hAnsi="Times New Roman" w:cs="Times New Roman"/>
                <w:sz w:val="18"/>
                <w:szCs w:val="18"/>
              </w:rPr>
              <w:t>rzeczowej</w:t>
            </w:r>
            <w:proofErr w:type="spellEnd"/>
            <w:r w:rsidR="00ED47DB" w:rsidRPr="00E36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3674C" w:rsidRPr="00E36895" w14:paraId="530B8756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54" w14:textId="77777777" w:rsidR="00E3674C" w:rsidRPr="00E36895" w:rsidRDefault="00E3674C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AB908B" w14:textId="01683A79" w:rsidR="00E3674C" w:rsidRPr="00E36895" w:rsidRDefault="004C6FF4" w:rsidP="004C6F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Omówienie ogólnej</w:t>
            </w: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charakterystyki</w:t>
            </w: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prawa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cywilnego</w:t>
            </w:r>
            <w:proofErr w:type="spellEnd"/>
            <w:r w:rsidR="00977756">
              <w:rPr>
                <w:rFonts w:ascii="Times New Roman" w:hAnsi="Times New Roman" w:cs="Times New Roman"/>
                <w:sz w:val="18"/>
                <w:szCs w:val="18"/>
              </w:rPr>
              <w:t xml:space="preserve"> części </w:t>
            </w:r>
            <w:proofErr w:type="spellStart"/>
            <w:r w:rsidR="00977756">
              <w:rPr>
                <w:rFonts w:ascii="Times New Roman" w:hAnsi="Times New Roman" w:cs="Times New Roman"/>
                <w:sz w:val="18"/>
                <w:szCs w:val="18"/>
              </w:rPr>
              <w:t>rzeczowej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, wyjaśnienie pojęć, omówienie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zakresu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systematyki działania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prawa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cywilnego</w:t>
            </w:r>
            <w:proofErr w:type="spellEnd"/>
            <w:r w:rsidR="00977756">
              <w:rPr>
                <w:rFonts w:ascii="Times New Roman" w:hAnsi="Times New Roman" w:cs="Times New Roman"/>
                <w:sz w:val="18"/>
                <w:szCs w:val="18"/>
              </w:rPr>
              <w:t xml:space="preserve"> części </w:t>
            </w:r>
            <w:proofErr w:type="spellStart"/>
            <w:r w:rsidR="00977756">
              <w:rPr>
                <w:rFonts w:ascii="Times New Roman" w:hAnsi="Times New Roman" w:cs="Times New Roman"/>
                <w:sz w:val="18"/>
                <w:szCs w:val="18"/>
              </w:rPr>
              <w:t>rzeczowej</w:t>
            </w:r>
            <w:proofErr w:type="spellEnd"/>
            <w:r w:rsidR="00977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77756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="00977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zasad, przedstawienie ujęcia doktrynalnego i orzeczeń w zakresie przedmiotu.</w:t>
            </w:r>
          </w:p>
          <w:p w14:paraId="530B8755" w14:textId="7C59522C" w:rsidR="004C6FF4" w:rsidRPr="00E36895" w:rsidRDefault="004C6FF4" w:rsidP="004C6F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Przedstawienie zarysu historycznego źródeł polskiego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prawa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cywilnego</w:t>
            </w:r>
            <w:proofErr w:type="spellEnd"/>
            <w:r w:rsidR="00977756">
              <w:rPr>
                <w:rFonts w:ascii="Times New Roman" w:hAnsi="Times New Roman" w:cs="Times New Roman"/>
                <w:sz w:val="18"/>
                <w:szCs w:val="18"/>
              </w:rPr>
              <w:t xml:space="preserve"> części </w:t>
            </w:r>
            <w:proofErr w:type="spellStart"/>
            <w:r w:rsidR="00977756">
              <w:rPr>
                <w:rFonts w:ascii="Times New Roman" w:hAnsi="Times New Roman" w:cs="Times New Roman"/>
                <w:sz w:val="18"/>
                <w:szCs w:val="18"/>
              </w:rPr>
              <w:t>rzeczowej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3674C" w:rsidRPr="00E36895" w14:paraId="530B876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57" w14:textId="77777777" w:rsidR="00E3674C" w:rsidRPr="00E36895" w:rsidRDefault="00AB7710" w:rsidP="00766C2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30B8758" w14:textId="407F7D20" w:rsidR="00FC73CA" w:rsidRPr="00E36895" w:rsidRDefault="00FC73CA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Minimalne / obowiązkowe:</w:t>
            </w:r>
          </w:p>
          <w:p w14:paraId="26C07EBB" w14:textId="5CA6C3E6" w:rsidR="00795639" w:rsidRDefault="00795639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E,Gniewek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Prawo rzeczowe, 2020</w:t>
            </w:r>
          </w:p>
          <w:p w14:paraId="331A225C" w14:textId="46A07AB9" w:rsidR="00CD57FA" w:rsidRPr="00E36895" w:rsidRDefault="00CD57FA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J.Ignatowicz</w:t>
            </w:r>
            <w:proofErr w:type="gramEnd"/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,K.Stefaniuk. </w:t>
            </w: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Prawo </w:t>
            </w:r>
            <w:proofErr w:type="spellStart"/>
            <w:r w:rsidR="00795639">
              <w:rPr>
                <w:rFonts w:ascii="Times New Roman" w:hAnsi="Times New Roman" w:cs="Times New Roman"/>
                <w:sz w:val="18"/>
                <w:szCs w:val="18"/>
              </w:rPr>
              <w:t>rzeczowe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63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EFFE94" w14:textId="0309352E" w:rsidR="00CD57FA" w:rsidRPr="00E36895" w:rsidRDefault="00CD57FA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956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Brzozowski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, W</w:t>
            </w:r>
            <w:r w:rsidR="007956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Kocot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95639">
              <w:rPr>
                <w:rFonts w:ascii="Times New Roman" w:hAnsi="Times New Roman" w:cs="Times New Roman"/>
                <w:sz w:val="18"/>
                <w:szCs w:val="18"/>
              </w:rPr>
              <w:t xml:space="preserve">W. </w:t>
            </w:r>
            <w:proofErr w:type="spellStart"/>
            <w:r w:rsidR="00795639">
              <w:rPr>
                <w:rFonts w:ascii="Times New Roman" w:hAnsi="Times New Roman" w:cs="Times New Roman"/>
                <w:sz w:val="18"/>
                <w:szCs w:val="18"/>
              </w:rPr>
              <w:t>Opalski</w:t>
            </w:r>
            <w:proofErr w:type="spellEnd"/>
            <w:r w:rsidR="007956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Prawo </w:t>
            </w:r>
            <w:proofErr w:type="spellStart"/>
            <w:r w:rsidR="00795639">
              <w:rPr>
                <w:rFonts w:ascii="Times New Roman" w:hAnsi="Times New Roman" w:cs="Times New Roman"/>
                <w:sz w:val="18"/>
                <w:szCs w:val="18"/>
              </w:rPr>
              <w:t>rzeczowe</w:t>
            </w:r>
            <w:proofErr w:type="spellEnd"/>
            <w:r w:rsidR="007956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9563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530B875C" w14:textId="22673068" w:rsidR="00FC73CA" w:rsidRPr="00E36895" w:rsidRDefault="00FC73CA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Rozszerzające / uzupełniające:</w:t>
            </w:r>
          </w:p>
          <w:p w14:paraId="1BD0BA31" w14:textId="77777777" w:rsidR="00CD57FA" w:rsidRPr="00E36895" w:rsidRDefault="00CD57FA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E.Holewińska</w:t>
            </w:r>
            <w:proofErr w:type="gram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-Łapińska (red.), . Sprawy cywilne 2010 </w:t>
            </w:r>
          </w:p>
          <w:p w14:paraId="6BB8CB3D" w14:textId="535D1E25" w:rsidR="00CD57FA" w:rsidRPr="00E36895" w:rsidRDefault="00CD57FA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J.Misztal</w:t>
            </w:r>
            <w:proofErr w:type="gram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-Konecka,K.Skubisz-Kępka,M.Stępnowska-Michaluk, . Prawo cywilne: kazusy z orzecznictwem 2010</w:t>
            </w:r>
          </w:p>
          <w:p w14:paraId="6733CF66" w14:textId="1FB1888C" w:rsidR="00CD57FA" w:rsidRDefault="00CD57FA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Maciej Gutowski (red.). Kodeks cywilny. Tom I</w:t>
            </w:r>
            <w:r w:rsidR="0079563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. Komentarz 201</w:t>
            </w:r>
            <w:r w:rsidR="007956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530B875F" w14:textId="65C74982" w:rsidR="00AB7710" w:rsidRPr="00795639" w:rsidRDefault="00795639" w:rsidP="00795639">
            <w:pPr>
              <w:pStyle w:val="Nagwek1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b w:val="0"/>
                <w:bCs w:val="0"/>
                <w:sz w:val="20"/>
                <w:szCs w:val="20"/>
              </w:rPr>
              <w:t>J.Gudowski</w:t>
            </w:r>
            <w:proofErr w:type="spellEnd"/>
            <w:proofErr w:type="gramEnd"/>
            <w:r w:rsidRPr="00795639">
              <w:rPr>
                <w:b w:val="0"/>
                <w:bCs w:val="0"/>
                <w:sz w:val="20"/>
                <w:szCs w:val="20"/>
              </w:rPr>
              <w:t>, Kodeks cywilny. Orzecznictwo. Piśmiennictwo. Tom II. Własność i inne prawa rzeczowe, 2018</w:t>
            </w:r>
          </w:p>
        </w:tc>
      </w:tr>
    </w:tbl>
    <w:p w14:paraId="530B8761" w14:textId="77777777" w:rsidR="00302664" w:rsidRPr="00E36895" w:rsidRDefault="00302664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62" w14:textId="77777777" w:rsidR="00916AD2" w:rsidRPr="00E36895" w:rsidRDefault="00916AD2" w:rsidP="00766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63" w14:textId="77777777" w:rsidR="00C95443" w:rsidRPr="00E36895" w:rsidRDefault="00916AD2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</w:rPr>
        <w:br w:type="page"/>
      </w:r>
    </w:p>
    <w:p w14:paraId="530B8764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36895" w14:paraId="530B876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0B8765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2</w:t>
            </w:r>
          </w:p>
          <w:p w14:paraId="530B8766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E36895" w14:paraId="530B87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68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0B8769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748A9403" w14:textId="3B403AFC" w:rsidR="00FA3958" w:rsidRPr="00E36895" w:rsidRDefault="00144424" w:rsidP="00214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Student będzie</w:t>
            </w:r>
            <w:r w:rsidR="00214992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znał </w:t>
            </w:r>
            <w:r w:rsidR="004C6FF4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ź</w:t>
            </w:r>
            <w:r w:rsidR="004C6FF4"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ródła </w:t>
            </w:r>
            <w:proofErr w:type="spellStart"/>
            <w:r w:rsidR="004C6FF4" w:rsidRPr="00E36895">
              <w:rPr>
                <w:rFonts w:ascii="Times New Roman" w:hAnsi="Times New Roman" w:cs="Times New Roman"/>
                <w:sz w:val="18"/>
                <w:szCs w:val="18"/>
              </w:rPr>
              <w:t>obowiązującego</w:t>
            </w:r>
            <w:proofErr w:type="spellEnd"/>
            <w:r w:rsidR="004C6FF4"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w Polsce </w:t>
            </w:r>
            <w:proofErr w:type="spellStart"/>
            <w:r w:rsidR="004C6FF4" w:rsidRPr="00E36895">
              <w:rPr>
                <w:rFonts w:ascii="Times New Roman" w:hAnsi="Times New Roman" w:cs="Times New Roman"/>
                <w:sz w:val="18"/>
                <w:szCs w:val="18"/>
              </w:rPr>
              <w:t>prawa</w:t>
            </w:r>
            <w:proofErr w:type="spellEnd"/>
            <w:r w:rsidR="004C6FF4"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C6FF4" w:rsidRPr="00E36895">
              <w:rPr>
                <w:rFonts w:ascii="Times New Roman" w:hAnsi="Times New Roman" w:cs="Times New Roman"/>
                <w:sz w:val="18"/>
                <w:szCs w:val="18"/>
              </w:rPr>
              <w:t>cywilnego</w:t>
            </w:r>
            <w:proofErr w:type="spellEnd"/>
            <w:r w:rsidR="0079563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795639">
              <w:rPr>
                <w:rFonts w:ascii="Times New Roman" w:hAnsi="Times New Roman" w:cs="Times New Roman"/>
                <w:sz w:val="18"/>
                <w:szCs w:val="18"/>
              </w:rPr>
              <w:t>rzeczowego</w:t>
            </w:r>
            <w:proofErr w:type="spellEnd"/>
            <w:r w:rsidR="004C6FF4" w:rsidRPr="00E368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30B876A" w14:textId="259C342E" w:rsidR="004C6FF4" w:rsidRPr="00E36895" w:rsidRDefault="004C6FF4" w:rsidP="0021499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E36895" w14:paraId="530B876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6C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0FF5E44" w14:textId="66EF1A3A" w:rsidR="004C6FF4" w:rsidRPr="00E36895" w:rsidRDefault="00794C9F" w:rsidP="004C6FF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Zapoznanie z</w:t>
            </w:r>
            <w:r w:rsidR="004C6FF4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e źródłami prawa cywilnego </w:t>
            </w:r>
            <w:r w:rsidR="0079563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rzeczowego </w:t>
            </w:r>
            <w:r w:rsidR="004C6FF4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Polsce.</w:t>
            </w:r>
          </w:p>
          <w:p w14:paraId="530B876D" w14:textId="0B302777" w:rsidR="00FA3958" w:rsidRPr="00E36895" w:rsidRDefault="004C6FF4" w:rsidP="004C6FF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Omówienie normy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prawa</w:t>
            </w:r>
            <w:proofErr w:type="spellEnd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895">
              <w:rPr>
                <w:rFonts w:ascii="Times New Roman" w:hAnsi="Times New Roman" w:cs="Times New Roman"/>
                <w:sz w:val="18"/>
                <w:szCs w:val="18"/>
              </w:rPr>
              <w:t>cywilnego</w:t>
            </w:r>
            <w:proofErr w:type="spellEnd"/>
            <w:r w:rsidR="0079563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795639">
              <w:rPr>
                <w:rFonts w:ascii="Times New Roman" w:hAnsi="Times New Roman" w:cs="Times New Roman"/>
                <w:sz w:val="18"/>
                <w:szCs w:val="18"/>
              </w:rPr>
              <w:t>rzeczowego</w:t>
            </w:r>
            <w:proofErr w:type="spellEnd"/>
            <w:r w:rsidR="007956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4C9F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</w:tr>
      <w:tr w:rsidR="00FA3958" w:rsidRPr="00E36895" w14:paraId="530B877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6F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741FB1D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394B7E4C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E,Gniewek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Prawo rzeczowe, 2020</w:t>
            </w:r>
          </w:p>
          <w:p w14:paraId="2038FFB4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J.Ignatowicz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,K.Stefaniuk.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2012 </w:t>
            </w:r>
          </w:p>
          <w:p w14:paraId="45B66AEA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Brzozowski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Kocot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Opalski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02307AA3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18DD7AB6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E.Holewińska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-Łapińska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(red.), . Sprawy cywilne 2010 </w:t>
            </w:r>
          </w:p>
          <w:p w14:paraId="03B95424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J.Misztal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-Konecka,K.Skubisz-Kępka,M.Stępnowska-Michaluk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. Prawo </w:t>
            </w: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cywilne :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kazusy z orzecznictwem 2010</w:t>
            </w:r>
          </w:p>
          <w:p w14:paraId="77DDA026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Maciej Gutowski (red.). Kodeks cywilny. Tom II. Komentarz 2016</w:t>
            </w:r>
          </w:p>
          <w:p w14:paraId="530B8777" w14:textId="0C55BF0E" w:rsidR="00FA3958" w:rsidRPr="00E36895" w:rsidRDefault="00795639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J.Gudowski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Kodeks cywilny.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Orzecznictwo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Piśmiennictwo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Tom II.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</w:tbl>
    <w:p w14:paraId="530B8779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7A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7B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</w:rPr>
        <w:br w:type="page"/>
      </w:r>
    </w:p>
    <w:p w14:paraId="530B877C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36895" w14:paraId="530B877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0B877D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3</w:t>
            </w:r>
          </w:p>
          <w:p w14:paraId="530B877E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E36895" w14:paraId="530B878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80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0B8781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30B8782" w14:textId="4178009C" w:rsidR="00FA3958" w:rsidRPr="00E36895" w:rsidRDefault="00144424" w:rsidP="00794C9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Student będzie znał</w:t>
            </w:r>
            <w:r w:rsidR="004C6FF4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znaczenie oraz zakres </w:t>
            </w:r>
            <w:r w:rsidR="000C038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prawa własności</w:t>
            </w:r>
            <w:r w:rsidR="00794C9F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</w:tr>
      <w:tr w:rsidR="00FA3958" w:rsidRPr="00E36895" w14:paraId="530B878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84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DAA2AA9" w14:textId="04339D9E" w:rsidR="00F63C51" w:rsidRPr="00F63C51" w:rsidRDefault="00144424" w:rsidP="00F63C5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Przedstawienie problematyki</w:t>
            </w:r>
            <w:r w:rsidR="00794C9F"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0C0385"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prawa własności: omówienie </w:t>
            </w:r>
          </w:p>
          <w:p w14:paraId="5AD08BA2" w14:textId="77777777" w:rsidR="00F63C51" w:rsidRDefault="000C0385" w:rsidP="00F63C5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zasady </w:t>
            </w:r>
            <w:proofErr w:type="spellStart"/>
            <w:r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superficies</w:t>
            </w:r>
            <w:proofErr w:type="spellEnd"/>
            <w:r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solo </w:t>
            </w:r>
            <w:proofErr w:type="spellStart"/>
            <w:r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cedit</w:t>
            </w:r>
            <w:proofErr w:type="spellEnd"/>
            <w:r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</w:p>
          <w:p w14:paraId="72DD0530" w14:textId="77777777" w:rsidR="00F63C51" w:rsidRDefault="000C0385" w:rsidP="00F63C5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stosunki sąsiedzkie (immisje bezpośrednie i pośrednie) </w:t>
            </w:r>
          </w:p>
          <w:p w14:paraId="04F5E231" w14:textId="77777777" w:rsidR="00F63C51" w:rsidRDefault="000C0385" w:rsidP="00F63C5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nabycie i utrata prawa własności oraz </w:t>
            </w:r>
          </w:p>
          <w:p w14:paraId="530B8786" w14:textId="241CEE7C" w:rsidR="00FA3958" w:rsidRPr="00F63C51" w:rsidRDefault="000C0385" w:rsidP="00F63C5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zasiedzenie. </w:t>
            </w:r>
          </w:p>
        </w:tc>
      </w:tr>
      <w:tr w:rsidR="00FA3958" w:rsidRPr="00E36895" w14:paraId="530B879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88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A1531C7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0A235791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E,Gniewek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Prawo rzeczowe, 2020</w:t>
            </w:r>
          </w:p>
          <w:p w14:paraId="08E318F7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J.Ignatowicz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,K.Stefaniuk.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2012 </w:t>
            </w:r>
          </w:p>
          <w:p w14:paraId="0B41738E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Brzozowski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Kocot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Opalski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68FACE6C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78CDFC24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E.Holewińska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-Łapińska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(red.), . Sprawy cywilne 2010 </w:t>
            </w:r>
          </w:p>
          <w:p w14:paraId="114EFB66" w14:textId="0A5443CB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J.Misztal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-Konecka,K.Skubisz-Kępka,M.Stępnowska-Michaluk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,. Prawo cywilne: kazusy z orzecznictwem 2010</w:t>
            </w:r>
          </w:p>
          <w:p w14:paraId="1E0F3785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Maciej Gutowski (red.). Kodeks cywilny. Tom II. Komentarz 2016</w:t>
            </w:r>
          </w:p>
          <w:p w14:paraId="530B8790" w14:textId="48D1BD63" w:rsidR="00FA3958" w:rsidRPr="00E36895" w:rsidRDefault="00795639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J.Gudowski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Kodeks cywilny.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Orzecznictwo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Piśmiennictwo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Tom II.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</w:tbl>
    <w:p w14:paraId="530B8792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93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94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</w:rPr>
        <w:br w:type="page"/>
      </w:r>
    </w:p>
    <w:p w14:paraId="530B8795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36895" w14:paraId="530B879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0B8796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4</w:t>
            </w:r>
          </w:p>
          <w:p w14:paraId="530B8797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E36895" w14:paraId="530B879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99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0B879A" w14:textId="77777777" w:rsidR="00214992" w:rsidRPr="00E36895" w:rsidRDefault="00214992" w:rsidP="0021499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30B879B" w14:textId="4AFDABA9" w:rsidR="00FA3958" w:rsidRPr="00E36895" w:rsidRDefault="000E38C4" w:rsidP="00794C9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problematykę </w:t>
            </w:r>
            <w:r w:rsidR="000C038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ochrony prawa własności oraz odrębności lokali</w:t>
            </w:r>
            <w:r w:rsidR="0073015A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</w:tr>
      <w:tr w:rsidR="00FA3958" w:rsidRPr="00E36895" w14:paraId="530B879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9D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613329" w14:textId="3F20BBC0" w:rsidR="0073015A" w:rsidRPr="00E36895" w:rsidRDefault="00FA3958" w:rsidP="00CA6A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  <w:r w:rsidR="00FC759E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Przedstawienie zagadnień</w:t>
            </w:r>
            <w:r w:rsidR="004C6FF4"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ochrony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prawa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własności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roszzczenie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windykacyjne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negatoryjne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uzupełniające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C6FF4"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927A560" w14:textId="12BCAD4C" w:rsidR="000C0385" w:rsidRPr="00E36895" w:rsidRDefault="0073015A" w:rsidP="000C038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Sposoby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ustanowienia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odrębności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lokali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zarząd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nieruchomością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wspólną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30B879E" w14:textId="65CF9435" w:rsidR="00FC73CA" w:rsidRPr="00E36895" w:rsidRDefault="00FC73CA" w:rsidP="00CA6AA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E36895" w14:paraId="530B87A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A0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F35DF01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50B913C3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E,Gniewek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Prawo rzeczowe, 2020</w:t>
            </w:r>
          </w:p>
          <w:p w14:paraId="6737F6FB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J.Ignatowicz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,K.Stefaniuk.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2012 </w:t>
            </w:r>
          </w:p>
          <w:p w14:paraId="690ADE89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Brzozowski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Kocot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Opalski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6108286D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1103C4B4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E.Holewińska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-Łapińska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(red.), . Sprawy cywilne 2010 </w:t>
            </w:r>
          </w:p>
          <w:p w14:paraId="589DDE78" w14:textId="1A032C90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J.Misztal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-Konecka,K.Skubisz-Kępka,M.Stępnowska-Michaluk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,. Prawo cywilne: kazusy z orzecznictwem 2010</w:t>
            </w:r>
          </w:p>
          <w:p w14:paraId="3B6C7A76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Maciej Gutowski (red.). Kodeks cywilny. Tom II. Komentarz 2016</w:t>
            </w:r>
          </w:p>
          <w:p w14:paraId="530B87A8" w14:textId="4BA2C4AD" w:rsidR="00FA3958" w:rsidRPr="00E36895" w:rsidRDefault="00795639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J.Gudowski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Kodeks cywilny.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Orzecznictwo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Piśmiennictwo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Tom II.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</w:tbl>
    <w:p w14:paraId="530B87AA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AB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AC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</w:rPr>
        <w:br w:type="page"/>
      </w:r>
    </w:p>
    <w:p w14:paraId="530B87AD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36895" w14:paraId="530B87B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0B87AE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5</w:t>
            </w:r>
          </w:p>
          <w:p w14:paraId="530B87AF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E36895" w14:paraId="530B87B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B1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0B87B2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30B87B3" w14:textId="228FEB37" w:rsidR="00FA3958" w:rsidRPr="00E36895" w:rsidRDefault="000E38C4" w:rsidP="00A55E4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</w:t>
            </w:r>
            <w:r w:rsidR="00A55E4D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rozumiał problematykę szeroko p</w:t>
            </w:r>
            <w:r w:rsidR="0073015A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ojętego zagadnienia </w:t>
            </w:r>
            <w:r w:rsidR="000C038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współwłasności oraz użytkowania wieczystego. </w:t>
            </w:r>
          </w:p>
        </w:tc>
      </w:tr>
      <w:tr w:rsidR="00FA3958" w:rsidRPr="00E36895" w14:paraId="530B87B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B5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43910BD" w14:textId="65F75452" w:rsidR="0073015A" w:rsidRPr="00E36895" w:rsidRDefault="00145ED0" w:rsidP="0073015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Przedstawienie problematyki </w:t>
            </w:r>
            <w:r w:rsidR="0073015A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dotyczącej</w:t>
            </w:r>
            <w:r w:rsidR="0073015A"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współwłasności</w:t>
            </w:r>
            <w:proofErr w:type="spellEnd"/>
            <w:r w:rsidR="000C03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7A6CF0A" w14:textId="2AA8B461" w:rsidR="000C0385" w:rsidRPr="000C0385" w:rsidRDefault="000C0385" w:rsidP="001571B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C038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Rodzaje współwłasności: Współwłasność w częściach ułamkowych, Wspólność łączna </w:t>
            </w:r>
          </w:p>
          <w:p w14:paraId="2091179A" w14:textId="77777777" w:rsidR="00FA3958" w:rsidRDefault="000C0385" w:rsidP="0073015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Zniesienie współwłasności.</w:t>
            </w:r>
          </w:p>
          <w:p w14:paraId="530B87B6" w14:textId="7D80B19D" w:rsidR="000C0385" w:rsidRPr="00E36895" w:rsidRDefault="00F63C51" w:rsidP="0073015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Omówienie instytucji użytkowania wieczystego, powstanie, przekształcenie, wygaśnięcie.</w:t>
            </w:r>
          </w:p>
        </w:tc>
      </w:tr>
      <w:tr w:rsidR="00FA3958" w:rsidRPr="00E36895" w14:paraId="530B87C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B8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E600973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05574A23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E,Gniewek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Prawo rzeczowe, 2020</w:t>
            </w:r>
          </w:p>
          <w:p w14:paraId="00C3CD87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J.Ignatowicz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,K.Stefaniuk.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2012 </w:t>
            </w:r>
          </w:p>
          <w:p w14:paraId="72B058FB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Brzozowski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Kocot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Opalski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72528413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62A1D20C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E.Holewińska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-Łapińska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(red.), . Sprawy cywilne 2010 </w:t>
            </w:r>
          </w:p>
          <w:p w14:paraId="75040E04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J.Misztal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-Konecka,K.Skubisz-Kępka,M.Stępnowska-Michaluk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. Prawo </w:t>
            </w: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cywilne :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kazusy z orzecznictwem 2010</w:t>
            </w:r>
          </w:p>
          <w:p w14:paraId="379AB2BA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Maciej Gutowski (red.). Kodeks cywilny. Tom II. Komentarz 2016</w:t>
            </w:r>
          </w:p>
          <w:p w14:paraId="530B87C0" w14:textId="44C76C67" w:rsidR="00FA3958" w:rsidRPr="00E36895" w:rsidRDefault="00795639" w:rsidP="00795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J.Gudowski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Kodeks cywilny.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Orzecznictwo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Piśmiennictwo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Tom II.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</w:tbl>
    <w:p w14:paraId="530B87C2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C3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C4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</w:rPr>
        <w:br w:type="page"/>
      </w:r>
    </w:p>
    <w:p w14:paraId="530B87C5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36895" w14:paraId="530B87C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0B87C6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6</w:t>
            </w:r>
          </w:p>
          <w:p w14:paraId="530B87C7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E36895" w14:paraId="530B87C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C9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0B87CA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30B87CC" w14:textId="0BA36F61" w:rsidR="00FA3958" w:rsidRPr="00E36895" w:rsidRDefault="00B817E8" w:rsidP="0073015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</w:t>
            </w:r>
            <w:r w:rsidR="00A55E4D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znał podstawy prawne </w:t>
            </w:r>
            <w:r w:rsidR="0073015A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dotyczące</w:t>
            </w:r>
            <w:r w:rsid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praw rzeczowych ograniczonych</w:t>
            </w:r>
            <w:r w:rsidR="0073015A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</w:tr>
      <w:tr w:rsidR="00FA3958" w:rsidRPr="00E36895" w14:paraId="530B87D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CE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99A626E" w14:textId="77777777" w:rsidR="00F63C51" w:rsidRDefault="00CA6AA2" w:rsidP="00CA6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Wyposażenie studentów w wiedzę dotyczącą prawnych podstawy</w:t>
            </w:r>
            <w:r w:rsidR="0073015A"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praw rzeczowych ograniczonych</w:t>
            </w:r>
            <w:r w:rsid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2C90A2DE" w14:textId="287E392D" w:rsidR="00F63C51" w:rsidRPr="00F63C51" w:rsidRDefault="00F63C51" w:rsidP="00F63C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Omówienie - </w:t>
            </w:r>
            <w:r w:rsidRP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pojęcie, powstanie, pierwszeństwo oraz wygaśnięcie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ograniczonych praw rzeczowych</w:t>
            </w:r>
          </w:p>
          <w:p w14:paraId="0D6443C0" w14:textId="100BF64E" w:rsidR="00F63C51" w:rsidRDefault="00F63C51" w:rsidP="00F63C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Użytkowanie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przedmiotu,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powstanie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wygaśnięcie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użytkowanie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osoby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fizyczne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rolnicze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spółdzielnie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produkcyjne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99D64DF" w14:textId="0BF79D6F" w:rsidR="00F63C51" w:rsidRPr="00F63C51" w:rsidRDefault="00F63C51" w:rsidP="00F63C5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Służebność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Rodzaje,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postanie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wygaśnięcie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wykonywanie</w:t>
            </w:r>
            <w:proofErr w:type="spellEnd"/>
          </w:p>
          <w:p w14:paraId="530B87CF" w14:textId="43C4EC93" w:rsidR="00FA3958" w:rsidRPr="00E36895" w:rsidRDefault="00FA3958" w:rsidP="00CA6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E36895" w14:paraId="530B87D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D1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41EC231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5B0CCCFB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E,Gniewek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Prawo rzeczowe, 2020</w:t>
            </w:r>
          </w:p>
          <w:p w14:paraId="1520AAB4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J.Ignatowicz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,K.Stefaniuk.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2012 </w:t>
            </w:r>
          </w:p>
          <w:p w14:paraId="214175FD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Brzozowski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Kocot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Opalski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67582008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3AD1CACB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E.Holewińska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-Łapińska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(red.), . Sprawy cywilne 2010 </w:t>
            </w:r>
          </w:p>
          <w:p w14:paraId="1D5D9934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J.Misztal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-Konecka,K.Skubisz-Kępka,M.Stępnowska-Michaluk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. Prawo </w:t>
            </w: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cywilne :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kazusy z orzecznictwem 2010</w:t>
            </w:r>
          </w:p>
          <w:p w14:paraId="2ACB0FFF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Maciej Gutowski (red.). Kodeks cywilny. Tom II. Komentarz 2016</w:t>
            </w:r>
          </w:p>
          <w:p w14:paraId="530B87D9" w14:textId="4B3174A4" w:rsidR="00FA3958" w:rsidRPr="00E36895" w:rsidRDefault="00795639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J.Gudowski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Kodeks cywilny.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Orzecznictwo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Piśmiennictwo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Tom II.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</w:tbl>
    <w:p w14:paraId="530B87DB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DC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DD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</w:rPr>
        <w:br w:type="page"/>
      </w:r>
    </w:p>
    <w:p w14:paraId="530B87DE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36895" w14:paraId="530B87E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0B87DF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7</w:t>
            </w:r>
          </w:p>
          <w:p w14:paraId="530B87E0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E36895" w14:paraId="530B87E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E2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0B87E3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30B87E6" w14:textId="6FC0BEEE" w:rsidR="00FA3958" w:rsidRPr="00E36895" w:rsidRDefault="00B817E8" w:rsidP="0073015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problematykę </w:t>
            </w:r>
            <w:r w:rsid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prawa spółdzielczego</w:t>
            </w:r>
            <w:r w:rsidR="00BE14F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</w:tr>
      <w:tr w:rsidR="00FA3958" w:rsidRPr="00E36895" w14:paraId="530B87E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E8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17BE0AF" w14:textId="77777777" w:rsidR="00F63C51" w:rsidRDefault="00CA6AA2" w:rsidP="00F6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Zapoznanie studentów z problematyką</w:t>
            </w:r>
            <w:r w:rsidR="00F63C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</w:t>
            </w:r>
          </w:p>
          <w:p w14:paraId="0FCBA939" w14:textId="77777777" w:rsidR="00145ED0" w:rsidRPr="00F63C51" w:rsidRDefault="00F63C51" w:rsidP="00F63C5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F63C51">
              <w:rPr>
                <w:rFonts w:ascii="Times New Roman" w:hAnsi="Times New Roman" w:cs="Times New Roman"/>
                <w:sz w:val="18"/>
                <w:szCs w:val="18"/>
              </w:rPr>
              <w:t>prawa</w:t>
            </w:r>
            <w:proofErr w:type="spellEnd"/>
            <w:r w:rsidRPr="00F63C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3C51">
              <w:rPr>
                <w:rFonts w:ascii="Times New Roman" w:hAnsi="Times New Roman" w:cs="Times New Roman"/>
                <w:sz w:val="18"/>
                <w:szCs w:val="18"/>
              </w:rPr>
              <w:t>spółdzielczego</w:t>
            </w:r>
            <w:proofErr w:type="spellEnd"/>
            <w:r w:rsidRPr="00F63C5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63C51">
              <w:rPr>
                <w:rFonts w:ascii="Times New Roman" w:hAnsi="Times New Roman" w:cs="Times New Roman"/>
                <w:sz w:val="18"/>
                <w:szCs w:val="18"/>
              </w:rPr>
              <w:t>ustanowienie</w:t>
            </w:r>
            <w:proofErr w:type="spellEnd"/>
            <w:r w:rsidRPr="00F63C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63C51">
              <w:rPr>
                <w:rFonts w:ascii="Times New Roman" w:hAnsi="Times New Roman" w:cs="Times New Roman"/>
                <w:sz w:val="18"/>
                <w:szCs w:val="18"/>
              </w:rPr>
              <w:t>rozporządzenie</w:t>
            </w:r>
            <w:proofErr w:type="spellEnd"/>
            <w:r w:rsidRPr="00F63C51">
              <w:rPr>
                <w:rFonts w:ascii="Times New Roman" w:hAnsi="Times New Roman" w:cs="Times New Roman"/>
                <w:sz w:val="18"/>
                <w:szCs w:val="18"/>
              </w:rPr>
              <w:t>, wygaśnięcie)</w:t>
            </w:r>
          </w:p>
          <w:p w14:paraId="530B87EA" w14:textId="7F2A3844" w:rsidR="00F63C51" w:rsidRPr="00F63C51" w:rsidRDefault="00F63C51" w:rsidP="00BE14F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E36895" w14:paraId="530B87F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EC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D55F350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056414D7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E,Gniewek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Prawo rzeczowe, 2020</w:t>
            </w:r>
          </w:p>
          <w:p w14:paraId="6B80283C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J.Ignatowicz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,K.Stefaniuk.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2012 </w:t>
            </w:r>
          </w:p>
          <w:p w14:paraId="2E94857A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Brzozowski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Kocot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Opalski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12D16095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0572DDA5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E.Holewińska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-Łapińska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(red.), . Sprawy cywilne 2010 </w:t>
            </w:r>
          </w:p>
          <w:p w14:paraId="22ADA82F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J.Misztal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-Konecka,K.Skubisz-Kępka,M.Stępnowska-Michaluk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. Prawo </w:t>
            </w: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cywilne :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kazusy z orzecznictwem 2010</w:t>
            </w:r>
          </w:p>
          <w:p w14:paraId="7B19D11D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Maciej Gutowski (red.). Kodeks cywilny. Tom II. Komentarz 2016</w:t>
            </w:r>
          </w:p>
          <w:p w14:paraId="530B87F4" w14:textId="28782EA9" w:rsidR="00FA3958" w:rsidRPr="00E36895" w:rsidRDefault="00795639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J.Gudowski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Kodeks cywilny.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Orzecznictwo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Piśmiennictwo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Tom II.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</w:tbl>
    <w:p w14:paraId="530B87F6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F7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7F8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</w:rPr>
        <w:br w:type="page"/>
      </w:r>
    </w:p>
    <w:p w14:paraId="530B87F9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36895" w14:paraId="530B87F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0B87FA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8</w:t>
            </w:r>
          </w:p>
          <w:p w14:paraId="530B87FB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E36895" w14:paraId="530B880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7FD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586A6CE" w14:textId="77777777" w:rsidR="00BE14FE" w:rsidRPr="00E36895" w:rsidRDefault="00BE14FE" w:rsidP="00BE14F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30B87FF" w14:textId="37002FCD" w:rsidR="00FA3958" w:rsidRPr="00E36895" w:rsidRDefault="00BE14FE" w:rsidP="00BE14FE">
            <w:pPr>
              <w:tabs>
                <w:tab w:val="right" w:pos="7959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problematykę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zastawu i rejestru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zasatwów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  <w:r w:rsidR="00A55E4D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</w:p>
        </w:tc>
      </w:tr>
      <w:tr w:rsidR="00FA3958" w:rsidRPr="00E36895" w14:paraId="530B880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801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30B8802" w14:textId="11BD86BC" w:rsidR="00DB4E9C" w:rsidRPr="00E36895" w:rsidRDefault="00BE14FE" w:rsidP="00BE14F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zastawem i zastawem rejestrowym (ustanowienie, obowiązki, zaspokojenie wierzyciela)</w:t>
            </w:r>
          </w:p>
        </w:tc>
      </w:tr>
      <w:tr w:rsidR="00FA3958" w:rsidRPr="00E36895" w14:paraId="530B880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804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40E50D0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643F2BBA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E,Gniewek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Prawo rzeczowe, 2020</w:t>
            </w:r>
          </w:p>
          <w:p w14:paraId="667D7BA0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J.Ignatowicz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,K.Stefaniuk.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2012 </w:t>
            </w:r>
          </w:p>
          <w:p w14:paraId="76FC8908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Brzozowski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Kocot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Opalski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5121E4ED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1C583D07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E.Holewińska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-Łapińska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(red.), . Sprawy cywilne 2010 </w:t>
            </w:r>
          </w:p>
          <w:p w14:paraId="002A02B9" w14:textId="1D36AC5C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J.Misztal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-Konecka,K.Skubisz-Kępka,M.Stępnowska-Michaluk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. Prawo cywilne: kazusy z orzecznictwem 2010</w:t>
            </w:r>
          </w:p>
          <w:p w14:paraId="66B72A21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Maciej Gutowski (red.). Kodeks cywilny. Tom II. Komentarz 2016</w:t>
            </w:r>
          </w:p>
          <w:p w14:paraId="530B880D" w14:textId="1BD8134D" w:rsidR="0025122A" w:rsidRPr="00E36895" w:rsidRDefault="00795639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J.Gudowski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Kodeks cywilny.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Orzecznictwo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Piśmiennictwo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Tom II.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</w:tbl>
    <w:p w14:paraId="530B880F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810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811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</w:rPr>
        <w:br w:type="page"/>
      </w:r>
    </w:p>
    <w:p w14:paraId="530B8812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36895" w14:paraId="530B881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0B8813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9</w:t>
            </w:r>
          </w:p>
          <w:p w14:paraId="530B8814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E36895" w14:paraId="530B88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816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0B8817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30B8818" w14:textId="507C8524" w:rsidR="00FA3958" w:rsidRPr="00E36895" w:rsidRDefault="00BE14FE" w:rsidP="0033373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znał problematykę dotyczącą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Hipoteki, księgi wieczystej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</w:tr>
      <w:tr w:rsidR="00FA3958" w:rsidRPr="00E36895" w14:paraId="530B881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81A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3E17E82" w14:textId="77777777" w:rsidR="00BE14FE" w:rsidRDefault="00BE14FE" w:rsidP="00BE1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Przedstawienie zagadnień dotyczących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CBF34B2" w14:textId="77777777" w:rsidR="00BE14FE" w:rsidRDefault="00BE14FE" w:rsidP="00BE14F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hipoteki (rodzaje, ochrona, sposoby hipoteki)</w:t>
            </w:r>
          </w:p>
          <w:p w14:paraId="530B881B" w14:textId="74E53874" w:rsidR="0073015A" w:rsidRPr="00BE14FE" w:rsidRDefault="00BE14FE" w:rsidP="00CD57F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księgi wieczyste (funkcje, postępowanie, zasady)</w:t>
            </w:r>
          </w:p>
        </w:tc>
      </w:tr>
      <w:tr w:rsidR="00FA3958" w:rsidRPr="00E36895" w14:paraId="530B882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81D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E150584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27816A8D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E,Gniewek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Prawo rzeczowe, 2020</w:t>
            </w:r>
          </w:p>
          <w:p w14:paraId="2AE175A5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J.Ignatowicz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,K.Stefaniuk.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2012 </w:t>
            </w:r>
          </w:p>
          <w:p w14:paraId="266B0D4A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Brzozowski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Kocot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Opalski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73E99B42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63F628D6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E.Holewińska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-Łapińska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(red.), . Sprawy cywilne 2010 </w:t>
            </w:r>
          </w:p>
          <w:p w14:paraId="75898F4D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J.Misztal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-Konecka,K.Skubisz-Kępka,M.Stępnowska-Michaluk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. Prawo </w:t>
            </w: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cywilne :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kazusy z orzecznictwem 2010</w:t>
            </w:r>
          </w:p>
          <w:p w14:paraId="394B7CF3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Maciej Gutowski (red.). Kodeks cywilny. Tom II. Komentarz 2016</w:t>
            </w:r>
          </w:p>
          <w:p w14:paraId="530B8826" w14:textId="20055969" w:rsidR="0025122A" w:rsidRPr="00E36895" w:rsidRDefault="00795639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J.Gudowski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Kodeks cywilny.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Orzecznictwo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Piśmiennictwo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Tom II.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</w:tbl>
    <w:p w14:paraId="530B8828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829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82A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E36895">
        <w:rPr>
          <w:rFonts w:ascii="Times New Roman" w:hAnsi="Times New Roman" w:cs="Times New Roman"/>
          <w:sz w:val="18"/>
          <w:szCs w:val="18"/>
        </w:rPr>
        <w:br w:type="page"/>
      </w:r>
    </w:p>
    <w:p w14:paraId="530B882B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36895" w14:paraId="530B882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0B882C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10</w:t>
            </w:r>
          </w:p>
          <w:p w14:paraId="530B882D" w14:textId="77777777" w:rsidR="00FA3958" w:rsidRPr="00E36895" w:rsidRDefault="00FA3958" w:rsidP="00043A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 ….  godz.)</w:t>
            </w:r>
          </w:p>
        </w:tc>
      </w:tr>
      <w:tr w:rsidR="00FA3958" w:rsidRPr="00E36895" w14:paraId="530B883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82F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0B8830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Efekty uczenia się:</w:t>
            </w:r>
          </w:p>
          <w:p w14:paraId="530B8831" w14:textId="35D7C8D9" w:rsidR="00FA3958" w:rsidRPr="00E36895" w:rsidRDefault="0033373A" w:rsidP="0033373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Student będzie </w:t>
            </w:r>
            <w:r w:rsidR="00CD57FA"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rozumiał instytucji p</w:t>
            </w:r>
            <w:r w:rsidR="00BE14F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osiadania oraz podsumowanie materi</w:t>
            </w:r>
            <w:r w:rsidR="003706F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</w:t>
            </w:r>
            <w:r w:rsidR="00BE14F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łu.</w:t>
            </w:r>
          </w:p>
        </w:tc>
      </w:tr>
      <w:tr w:rsidR="00FA3958" w:rsidRPr="00E36895" w14:paraId="530B883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833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723566F" w14:textId="4E550051" w:rsidR="00BE14FE" w:rsidRDefault="00CD57FA" w:rsidP="00BE1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</w:rPr>
              <w:t xml:space="preserve">Omówienie </w:t>
            </w:r>
          </w:p>
          <w:p w14:paraId="6C89B373" w14:textId="77777777" w:rsidR="00BE14FE" w:rsidRPr="00BE14FE" w:rsidRDefault="00BE14FE" w:rsidP="00BE14F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posiadania (rodzaje, domniemania związane z posiadaniem, nabycie i utrata, ochrona posiadania a także ochrona posiadania)</w:t>
            </w:r>
          </w:p>
          <w:p w14:paraId="530B8834" w14:textId="5CE18C6A" w:rsidR="00CD57FA" w:rsidRPr="00E36895" w:rsidRDefault="00CD57FA" w:rsidP="00333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3958" w:rsidRPr="00E36895" w14:paraId="530B884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0B8836" w14:textId="77777777" w:rsidR="00FA3958" w:rsidRPr="00E36895" w:rsidRDefault="00FA3958" w:rsidP="00043A7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68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CA3E4DF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Minimalne / obowiązkowe:</w:t>
            </w:r>
          </w:p>
          <w:p w14:paraId="26901555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E,Gniewek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Prawo rzeczowe, 2020</w:t>
            </w:r>
          </w:p>
          <w:p w14:paraId="008F1AF3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J.Ignatowicz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,K.Stefaniuk.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2012 </w:t>
            </w:r>
          </w:p>
          <w:p w14:paraId="0D09912E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Brzozowski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Kocot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Opalski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Prawo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14:paraId="43134E54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 / uzupełniające:</w:t>
            </w:r>
          </w:p>
          <w:p w14:paraId="56B0CFD5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E.Holewińska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-Łapińska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(red.), . Sprawy cywilne 2010 </w:t>
            </w:r>
          </w:p>
          <w:p w14:paraId="58220255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J.Misztal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-Konecka,K.Skubisz-Kępka,M.Stępnowska-Michaluk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, . Prawo </w:t>
            </w:r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cywilne :</w:t>
            </w:r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kazusy z orzecznictwem 2010</w:t>
            </w:r>
          </w:p>
          <w:p w14:paraId="2BC05C8F" w14:textId="77777777" w:rsidR="00795639" w:rsidRPr="00795639" w:rsidRDefault="00795639" w:rsidP="0079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Maciej Gutowski (red.). Kodeks cywilny. Tom II. Komentarz 2016</w:t>
            </w:r>
          </w:p>
          <w:p w14:paraId="530B883F" w14:textId="0DABA016" w:rsidR="0025122A" w:rsidRPr="00E36895" w:rsidRDefault="00795639" w:rsidP="007956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J.Gudowski</w:t>
            </w:r>
            <w:proofErr w:type="spellEnd"/>
            <w:proofErr w:type="gramEnd"/>
            <w:r w:rsidRPr="0079563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Kodeks cywilny.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Orzecznictwo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Piśmiennictwo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. Tom II.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Własność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  <w:proofErr w:type="spellEnd"/>
            <w:r w:rsidRPr="00795639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</w:tbl>
    <w:p w14:paraId="530B8841" w14:textId="77777777" w:rsidR="00FA3958" w:rsidRPr="00E36895" w:rsidRDefault="00FA3958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842" w14:textId="77777777" w:rsidR="00E36771" w:rsidRPr="00E36895" w:rsidRDefault="00E36771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843" w14:textId="77777777" w:rsidR="00E36771" w:rsidRPr="00E36895" w:rsidRDefault="00E36771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0B8844" w14:textId="77777777" w:rsidR="00E36771" w:rsidRPr="00E36895" w:rsidRDefault="00E36771" w:rsidP="00FA39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36771" w:rsidRPr="00E36895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F2CC" w14:textId="77777777" w:rsidR="00806406" w:rsidRDefault="00806406" w:rsidP="00283384">
      <w:pPr>
        <w:spacing w:after="0" w:line="240" w:lineRule="auto"/>
      </w:pPr>
      <w:r>
        <w:separator/>
      </w:r>
    </w:p>
  </w:endnote>
  <w:endnote w:type="continuationSeparator" w:id="0">
    <w:p w14:paraId="433302F9" w14:textId="77777777" w:rsidR="00806406" w:rsidRDefault="0080640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F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7836" w14:textId="77777777" w:rsidR="00806406" w:rsidRDefault="00806406" w:rsidP="00283384">
      <w:pPr>
        <w:spacing w:after="0" w:line="240" w:lineRule="auto"/>
      </w:pPr>
      <w:r>
        <w:separator/>
      </w:r>
    </w:p>
  </w:footnote>
  <w:footnote w:type="continuationSeparator" w:id="0">
    <w:p w14:paraId="30EAED59" w14:textId="77777777" w:rsidR="00806406" w:rsidRDefault="0080640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8849" w14:textId="77777777"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30B884A" wp14:editId="530B884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 wp14:anchorId="530B884C" wp14:editId="530B884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42C1DD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411"/>
    <w:multiLevelType w:val="hybridMultilevel"/>
    <w:tmpl w:val="41C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5183"/>
    <w:multiLevelType w:val="hybridMultilevel"/>
    <w:tmpl w:val="A69A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879"/>
    <w:multiLevelType w:val="hybridMultilevel"/>
    <w:tmpl w:val="3144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A77"/>
    <w:multiLevelType w:val="hybridMultilevel"/>
    <w:tmpl w:val="41C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30D2"/>
    <w:multiLevelType w:val="hybridMultilevel"/>
    <w:tmpl w:val="BC30F63A"/>
    <w:lvl w:ilvl="0" w:tplc="22AA19A8">
      <w:start w:val="1"/>
      <w:numFmt w:val="decimal"/>
      <w:lvlText w:val="%1."/>
      <w:lvlJc w:val="left"/>
      <w:pPr>
        <w:ind w:left="720" w:hanging="360"/>
      </w:pPr>
      <w:rPr>
        <w:rFonts w:ascii="DejaVuSerifCondensed" w:hAnsi="DejaVuSerifCondensed" w:cs="DejaVuSerifCondensed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3698E"/>
    <w:multiLevelType w:val="hybridMultilevel"/>
    <w:tmpl w:val="F5C8A8F4"/>
    <w:lvl w:ilvl="0" w:tplc="6EDA0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4E2B"/>
    <w:multiLevelType w:val="hybridMultilevel"/>
    <w:tmpl w:val="4F76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C6603"/>
    <w:multiLevelType w:val="hybridMultilevel"/>
    <w:tmpl w:val="41C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16961"/>
    <w:multiLevelType w:val="hybridMultilevel"/>
    <w:tmpl w:val="F3EC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6261"/>
    <w:multiLevelType w:val="hybridMultilevel"/>
    <w:tmpl w:val="6E400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24C7C"/>
    <w:multiLevelType w:val="hybridMultilevel"/>
    <w:tmpl w:val="5A80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683A"/>
    <w:multiLevelType w:val="hybridMultilevel"/>
    <w:tmpl w:val="DE503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25E3F"/>
    <w:multiLevelType w:val="hybridMultilevel"/>
    <w:tmpl w:val="418C2C94"/>
    <w:lvl w:ilvl="0" w:tplc="3A1A4C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0385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8C4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4D7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424"/>
    <w:rsid w:val="0014453D"/>
    <w:rsid w:val="0014462B"/>
    <w:rsid w:val="00144761"/>
    <w:rsid w:val="001449A0"/>
    <w:rsid w:val="001449D4"/>
    <w:rsid w:val="0014574A"/>
    <w:rsid w:val="00145816"/>
    <w:rsid w:val="00145949"/>
    <w:rsid w:val="00145ED0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037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6CB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0CD8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992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37EB4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22A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B7B6C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73A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06F7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0BFA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C6FF4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53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498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9A1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015A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26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5FB7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9F"/>
    <w:rsid w:val="00794CC0"/>
    <w:rsid w:val="00794D08"/>
    <w:rsid w:val="00795639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6406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57E1A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4FC9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5A2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756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5815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5E4D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1888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66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4DE5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DCA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7E8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4F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9F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AA2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57FA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4E9C"/>
    <w:rsid w:val="00DB5325"/>
    <w:rsid w:val="00DB5432"/>
    <w:rsid w:val="00DB54B2"/>
    <w:rsid w:val="00DB54F2"/>
    <w:rsid w:val="00DB5B9C"/>
    <w:rsid w:val="00DB6A70"/>
    <w:rsid w:val="00DB6D67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4E5"/>
    <w:rsid w:val="00E3674C"/>
    <w:rsid w:val="00E36771"/>
    <w:rsid w:val="00E36895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38D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B4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47DB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3C51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3CA"/>
    <w:rsid w:val="00FC759E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B8725"/>
  <w15:docId w15:val="{2C25B52E-C9FE-4DBC-B462-0A492055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C47A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563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D640-1E2B-4CF9-8AB2-BD56BEF9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Justyna Stadniczeńko</cp:lastModifiedBy>
  <cp:revision>9</cp:revision>
  <dcterms:created xsi:type="dcterms:W3CDTF">2021-03-28T16:00:00Z</dcterms:created>
  <dcterms:modified xsi:type="dcterms:W3CDTF">2021-04-20T10:15:00Z</dcterms:modified>
</cp:coreProperties>
</file>