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5657" w14:textId="77777777" w:rsidR="00283384" w:rsidRPr="002219E5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7A41335" w14:textId="77777777" w:rsidR="005702AD" w:rsidRPr="002219E5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2219E5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2219E5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4C81BCA8" w14:textId="77777777" w:rsidR="008411DD" w:rsidRPr="002219E5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2219E5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2219E5">
        <w:rPr>
          <w:rFonts w:ascii="Garamond" w:hAnsi="Garamond"/>
          <w:sz w:val="20"/>
          <w:lang w:val="pl-PL"/>
        </w:rPr>
        <w:t>akad</w:t>
      </w:r>
      <w:proofErr w:type="spellEnd"/>
      <w:r w:rsidRPr="002219E5">
        <w:rPr>
          <w:rFonts w:ascii="Garamond" w:hAnsi="Garamond"/>
          <w:sz w:val="20"/>
          <w:lang w:val="pl-PL"/>
        </w:rPr>
        <w:t>. 2020/2021</w:t>
      </w:r>
    </w:p>
    <w:p w14:paraId="282F6228" w14:textId="77777777" w:rsidR="00056A41" w:rsidRPr="002219E5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2219E5" w14:paraId="7A74FB5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D56C4D" w14:textId="77777777" w:rsidR="005702AD" w:rsidRPr="002219E5" w:rsidRDefault="008B31D4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62A8A2A8" w14:textId="75F30F93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Prawo cywilne w administracji</w:t>
            </w:r>
          </w:p>
        </w:tc>
      </w:tr>
      <w:tr w:rsidR="005702AD" w:rsidRPr="00336321" w14:paraId="622E4F7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DA4F07" w14:textId="77777777" w:rsidR="005702AD" w:rsidRPr="002219E5" w:rsidRDefault="008B31D4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2219E5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2219E5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7616C271" w14:textId="7B037A2D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Administracja / II rok / I</w:t>
            </w:r>
            <w:r w:rsidR="00336321">
              <w:rPr>
                <w:rFonts w:ascii="Garamond" w:hAnsi="Garamond"/>
                <w:lang w:val="pl-PL"/>
              </w:rPr>
              <w:t>V</w:t>
            </w:r>
            <w:r w:rsidRPr="002219E5">
              <w:rPr>
                <w:rFonts w:ascii="Garamond" w:hAnsi="Garamond"/>
                <w:lang w:val="pl-PL"/>
              </w:rPr>
              <w:t xml:space="preserve"> semestr</w:t>
            </w:r>
          </w:p>
        </w:tc>
      </w:tr>
      <w:tr w:rsidR="005536E5" w:rsidRPr="002219E5" w14:paraId="4F9DB60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ABE0DA" w14:textId="77777777" w:rsidR="005536E5" w:rsidRPr="002219E5" w:rsidRDefault="005536E5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4DDDC364" w14:textId="44D95B3E" w:rsidR="005536E5" w:rsidRPr="002219E5" w:rsidRDefault="005536E5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336321" w14:paraId="57292D7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5C4D08" w14:textId="77777777" w:rsidR="005702AD" w:rsidRPr="002219E5" w:rsidRDefault="005702AD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200411BC" w14:textId="23C8C392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Wykłady online prowadzone na platformie </w:t>
            </w:r>
            <w:proofErr w:type="spellStart"/>
            <w:r w:rsidRPr="002219E5">
              <w:rPr>
                <w:rFonts w:ascii="Garamond" w:hAnsi="Garamond"/>
                <w:lang w:val="pl-PL"/>
              </w:rPr>
              <w:t>MsTeams</w:t>
            </w:r>
            <w:proofErr w:type="spellEnd"/>
          </w:p>
        </w:tc>
      </w:tr>
      <w:tr w:rsidR="005702AD" w:rsidRPr="002219E5" w14:paraId="091FC3E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C12137" w14:textId="77777777" w:rsidR="005702AD" w:rsidRPr="002219E5" w:rsidRDefault="005702AD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9241AAA" w14:textId="26854C0E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2</w:t>
            </w:r>
            <w:r w:rsidR="009809AD" w:rsidRPr="002219E5">
              <w:rPr>
                <w:rFonts w:ascii="Garamond" w:hAnsi="Garamond"/>
                <w:lang w:val="pl-PL"/>
              </w:rPr>
              <w:t>4</w:t>
            </w:r>
          </w:p>
        </w:tc>
      </w:tr>
      <w:tr w:rsidR="005702AD" w:rsidRPr="00336321" w14:paraId="136B6AE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AA333B" w14:textId="77777777" w:rsidR="005702AD" w:rsidRPr="002219E5" w:rsidRDefault="005702AD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767C2384" w14:textId="71DD656B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Prof. zw. dr hab. Jacek Sobczak</w:t>
            </w:r>
          </w:p>
        </w:tc>
      </w:tr>
      <w:tr w:rsidR="00CA00EE" w:rsidRPr="002219E5" w14:paraId="545FCA8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F1D633" w14:textId="77777777" w:rsidR="00CA00EE" w:rsidRPr="002219E5" w:rsidRDefault="00CA00EE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Jakie są </w:t>
            </w:r>
            <w:r w:rsidR="00183441" w:rsidRPr="002219E5">
              <w:rPr>
                <w:rFonts w:ascii="Garamond" w:hAnsi="Garamond"/>
                <w:lang w:val="pl-PL"/>
              </w:rPr>
              <w:t xml:space="preserve">ogólne </w:t>
            </w:r>
            <w:r w:rsidRPr="002219E5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4AB31CAC" w14:textId="0B264603" w:rsidR="00CA00EE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Celem przedmiotu jest zaznajomienie studentów z problematyką prawa cywilnego w działalności administracji publicznej. Ma on umożliwić posługiwanie się podstawowymi pojęciami cywilnoprawnymi i dokonywanie podstawowych czynności prawnych, w szczególności zawieranie umów. Umowy cywilne w administracji w wysokim stopniu są regulowane przepisami prawa administracyjnego. Charakteryzuje je przewaga elementów prawnopublicznych i szczególny przedmiot umowy</w:t>
            </w:r>
          </w:p>
        </w:tc>
      </w:tr>
      <w:tr w:rsidR="005702AD" w:rsidRPr="00336321" w14:paraId="50EE8C6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E960ED" w14:textId="77777777" w:rsidR="005702AD" w:rsidRPr="002219E5" w:rsidRDefault="004E5707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093853AB" w14:textId="1D37D1DD" w:rsidR="005702AD" w:rsidRPr="002219E5" w:rsidRDefault="003C727F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Udział w wykładzie, napisanie testu sprawdzającego poziom wiedzy z pozytywnym wynikiem</w:t>
            </w:r>
          </w:p>
        </w:tc>
      </w:tr>
      <w:tr w:rsidR="004E5707" w:rsidRPr="00336321" w14:paraId="03AAB8DA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8E3279" w14:textId="77777777" w:rsidR="004E5707" w:rsidRPr="002219E5" w:rsidRDefault="004E5707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7B92ED9" w14:textId="77777777" w:rsidR="003C727F" w:rsidRPr="002219E5" w:rsidRDefault="003C727F" w:rsidP="003C727F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Zapoznanie się z literaturą dodatkową, podawaną w trakcie zajęć, osiągnięcie maksymalnej liczby punktów w teście zaliczeniowym. </w:t>
            </w:r>
          </w:p>
          <w:p w14:paraId="6C3335FA" w14:textId="36470191" w:rsidR="004E5707" w:rsidRPr="002219E5" w:rsidRDefault="003C727F" w:rsidP="003C727F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Zgłaszanie pytań, wątpliwości oraz chęci zapoznania się z dodatkową literaturą</w:t>
            </w:r>
          </w:p>
        </w:tc>
      </w:tr>
      <w:tr w:rsidR="008B31D4" w:rsidRPr="00336321" w14:paraId="3E0DC9B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822E94" w14:textId="77777777" w:rsidR="008B31D4" w:rsidRPr="002219E5" w:rsidRDefault="00DF30F9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Pozostałe</w:t>
            </w:r>
            <w:r w:rsidR="008B31D4" w:rsidRPr="002219E5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9BEE8F8" w14:textId="116CE8EB" w:rsidR="003C727F" w:rsidRPr="002219E5" w:rsidRDefault="003C727F" w:rsidP="003C727F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W trakcie zajęć student powinien dysponować aktualnym tekst ustawy kodeks cywilny</w:t>
            </w:r>
          </w:p>
          <w:p w14:paraId="6841C41F" w14:textId="77777777" w:rsidR="008B31D4" w:rsidRPr="002219E5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3200D710" w14:textId="77777777" w:rsidR="0007251F" w:rsidRPr="002219E5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5474944" w14:textId="77777777" w:rsidR="008B31D4" w:rsidRPr="002219E5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7AD2A857" w14:textId="77777777" w:rsidR="0007251F" w:rsidRPr="002219E5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2219E5" w14:paraId="53AE3460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E910E5C" w14:textId="77777777" w:rsidR="005702AD" w:rsidRPr="002219E5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1</w:t>
            </w:r>
          </w:p>
          <w:p w14:paraId="1DE0C9E6" w14:textId="3F5B29FA" w:rsidR="005702AD" w:rsidRPr="002219E5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3C727F" w:rsidRPr="002219E5">
              <w:rPr>
                <w:rFonts w:ascii="Garamond" w:hAnsi="Garamond"/>
                <w:b/>
                <w:lang w:val="pl-PL"/>
              </w:rPr>
              <w:t>3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336321" w14:paraId="36F1C9B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C2D13" w14:textId="77777777" w:rsidR="005702AD" w:rsidRPr="002219E5" w:rsidRDefault="00114677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2219E5">
              <w:rPr>
                <w:rFonts w:ascii="Garamond" w:hAnsi="Garamond"/>
                <w:lang w:val="pl-PL"/>
              </w:rPr>
              <w:t>student</w:t>
            </w:r>
            <w:r w:rsidR="00AB7710" w:rsidRPr="002219E5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2219E5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2219E5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1CFA28D1" w14:textId="77777777" w:rsidR="00E3674C" w:rsidRPr="002219E5" w:rsidRDefault="00E3674C" w:rsidP="00766C29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4D34593B" w14:textId="77777777" w:rsidR="005702AD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źródła i rozumie miejsce prawa zobowiązań w polskim systemie prawnym</w:t>
            </w:r>
          </w:p>
          <w:p w14:paraId="0D028016" w14:textId="59305ADD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zobowiązań i potrafi wskazać jego składowe elementy</w:t>
            </w:r>
          </w:p>
          <w:p w14:paraId="2F1AA7A7" w14:textId="7C7F3084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Rozróżnia pojęcie długu i odpowiedzialności </w:t>
            </w:r>
          </w:p>
          <w:p w14:paraId="36753349" w14:textId="30E4FD80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na czym polega odpowiedzialność osobista i ograniczona odpowiedzialność osobista, a także odpowiedzialność rzeczowa</w:t>
            </w:r>
          </w:p>
          <w:p w14:paraId="5BDDD1F1" w14:textId="79BA85B6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 wytłumaczyć w jaki sposób powstaje stosunek zobowiązaniowy, w szczególności w odniesieniu do aktów administracyjnych, konstytutywnych orzeczeń sądów oraz czynności prawnych</w:t>
            </w:r>
          </w:p>
          <w:p w14:paraId="03A87EAC" w14:textId="51D4B50C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 przesłanki ochrony </w:t>
            </w:r>
            <w:r w:rsidRPr="00336321">
              <w:rPr>
                <w:rFonts w:ascii="Garamond" w:hAnsi="Garamond"/>
              </w:rPr>
              <w:t>wierzyciela w razie niewypłacalności dłużnika</w:t>
            </w:r>
            <w:r>
              <w:rPr>
                <w:rFonts w:ascii="Garamond" w:hAnsi="Garamond"/>
              </w:rPr>
              <w:t>.</w:t>
            </w:r>
          </w:p>
          <w:p w14:paraId="67162FB0" w14:textId="62E791EB" w:rsid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chronionej wierzytelności, pojęcie pokrzywdzenia wierzyciela i korzyści osoby trzeciej.</w:t>
            </w:r>
          </w:p>
          <w:p w14:paraId="68D5D2E3" w14:textId="7873B481" w:rsidR="00336321" w:rsidRPr="00336321" w:rsidRDefault="00336321" w:rsidP="00336321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znaczenie względnej bezskuteczności w wyniku orzeczenia sądu</w:t>
            </w:r>
          </w:p>
          <w:p w14:paraId="4599C39A" w14:textId="6E6D02ED" w:rsidR="00336321" w:rsidRPr="00336321" w:rsidRDefault="00336321" w:rsidP="00336321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336321" w14:paraId="4B5BA066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D4DC27" w14:textId="77777777" w:rsidR="00E3674C" w:rsidRPr="00336321" w:rsidRDefault="00E3674C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3DDA46A" w14:textId="77777777" w:rsidR="00E3674C" w:rsidRPr="00336321" w:rsidRDefault="00336321" w:rsidP="0033632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Źródła i miejsce prawa zobowiązań w polskim systemie prawnym</w:t>
            </w:r>
          </w:p>
          <w:p w14:paraId="0BD5A559" w14:textId="77777777" w:rsidR="00336321" w:rsidRPr="00336321" w:rsidRDefault="00336321" w:rsidP="0033632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Pojęcie zobowiązania i jego elementy</w:t>
            </w:r>
          </w:p>
          <w:p w14:paraId="4EAADCAC" w14:textId="77777777" w:rsidR="00336321" w:rsidRPr="00336321" w:rsidRDefault="00336321" w:rsidP="0033632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Dług i odpowiedzialność</w:t>
            </w:r>
          </w:p>
          <w:p w14:paraId="66E3FAC1" w14:textId="77777777" w:rsidR="00336321" w:rsidRPr="00336321" w:rsidRDefault="00336321" w:rsidP="0033632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Powstanie stosunku zobowiązaniowego</w:t>
            </w:r>
          </w:p>
          <w:p w14:paraId="6DAAC52F" w14:textId="690263FD" w:rsidR="00336321" w:rsidRPr="00336321" w:rsidRDefault="00336321" w:rsidP="00336321">
            <w:pPr>
              <w:pStyle w:val="Akapitzlist"/>
              <w:numPr>
                <w:ilvl w:val="1"/>
                <w:numId w:val="1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Ochrona wierzyciela w razie niewypłacalności dłużnika. Przesłanki ochrony</w:t>
            </w:r>
          </w:p>
        </w:tc>
      </w:tr>
      <w:tr w:rsidR="00E3674C" w:rsidRPr="00336321" w14:paraId="7EE38515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253A81" w14:textId="77777777" w:rsidR="00E3674C" w:rsidRPr="00336321" w:rsidRDefault="00AB7710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0422B59" w14:textId="77777777" w:rsidR="00512EC5" w:rsidRPr="00336321" w:rsidRDefault="00512EC5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1585CFEC" w14:textId="011B2EB6" w:rsidR="00512EC5" w:rsidRPr="00336321" w:rsidRDefault="00512EC5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0E00DD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3, Warszawa 2019, s. 17-47; 126-128; 432-444</w:t>
            </w:r>
          </w:p>
          <w:p w14:paraId="49865B5D" w14:textId="74C23245" w:rsidR="00512EC5" w:rsidRPr="00336321" w:rsidRDefault="00512EC5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426BD554" w14:textId="77777777" w:rsidR="00512EC5" w:rsidRPr="00336321" w:rsidRDefault="00512EC5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3DE3C97D" w14:textId="6B1D8D05" w:rsidR="00512EC5" w:rsidRPr="00336321" w:rsidRDefault="00512EC5" w:rsidP="00766C29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0E00DD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 1-40</w:t>
            </w:r>
          </w:p>
          <w:p w14:paraId="0FD55B18" w14:textId="77777777" w:rsidR="00AB7710" w:rsidRDefault="00512EC5" w:rsidP="00336321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336321">
              <w:rPr>
                <w:rFonts w:ascii="Garamond" w:hAnsi="Garamond"/>
                <w:lang w:val="pl-PL"/>
              </w:rPr>
              <w:t xml:space="preserve"> </w:t>
            </w:r>
          </w:p>
          <w:p w14:paraId="5E47ADCD" w14:textId="77E10DA5" w:rsidR="00336321" w:rsidRPr="002219E5" w:rsidRDefault="00336321" w:rsidP="00336321">
            <w:pPr>
              <w:rPr>
                <w:rFonts w:ascii="Garamond" w:hAnsi="Garamond"/>
                <w:lang w:val="pl-PL"/>
              </w:rPr>
            </w:pPr>
          </w:p>
        </w:tc>
      </w:tr>
    </w:tbl>
    <w:p w14:paraId="7975813E" w14:textId="77777777" w:rsidR="00302664" w:rsidRPr="002219E5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2BEC293A" w14:textId="77777777" w:rsidR="00916AD2" w:rsidRPr="002219E5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1DF659BC" w14:textId="77777777" w:rsidR="00C95443" w:rsidRPr="002219E5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0EDD359A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5D3365B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75E002E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2</w:t>
            </w:r>
          </w:p>
          <w:p w14:paraId="4C39B722" w14:textId="6AAA1E48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3C727F" w:rsidRPr="002219E5">
              <w:rPr>
                <w:rFonts w:ascii="Garamond" w:hAnsi="Garamond"/>
                <w:b/>
                <w:lang w:val="pl-PL"/>
              </w:rPr>
              <w:t>3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36321" w14:paraId="5043047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D14F68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E01847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41B0358E" w14:textId="77777777" w:rsidR="00FA3958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pojęcie świadczenia, jego przedmiot, treść i kwalifikację prawną</w:t>
            </w:r>
          </w:p>
          <w:p w14:paraId="554626FB" w14:textId="189B1EFE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 określić rodzaj świadczenia</w:t>
            </w:r>
          </w:p>
          <w:p w14:paraId="1200AE53" w14:textId="03F80F38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na czym polega świadczenie w zobowiązaniu przemiennym </w:t>
            </w:r>
          </w:p>
          <w:p w14:paraId="5E6C898B" w14:textId="0E59D82C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wielość świadczeń</w:t>
            </w:r>
          </w:p>
          <w:p w14:paraId="27C6D25F" w14:textId="244F4CC7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świadczenia jednorazowego, okresowego i ciągłego</w:t>
            </w:r>
          </w:p>
          <w:p w14:paraId="11412884" w14:textId="01DEF8A4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świadczenia podzielne i niepodzielne, a także oznaczone co do tożsamości o oznaczone co do gatunku</w:t>
            </w:r>
          </w:p>
          <w:p w14:paraId="61F54EDE" w14:textId="425C277F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pojęcie świadczenia pieniężnego i wyliczyć odsetki</w:t>
            </w:r>
          </w:p>
          <w:p w14:paraId="7B75556B" w14:textId="03FA55C1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pojęcie walutowości, nominalizmu, waloryzacji </w:t>
            </w:r>
            <w:r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zarówno umownej, jak i sądowej</w:t>
            </w:r>
          </w:p>
          <w:p w14:paraId="35B876B3" w14:textId="19BEA519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źródła obowiązku świadczenia odsetek i wie co to jest zakaz anatocyzmu</w:t>
            </w:r>
          </w:p>
          <w:p w14:paraId="41D0620F" w14:textId="16A081AE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odpowiedzialności odszkodowawczej i jej przesłanki</w:t>
            </w:r>
          </w:p>
          <w:p w14:paraId="269BA51D" w14:textId="3728F02A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 zasady i rodzaje odpowiedzialności </w:t>
            </w:r>
          </w:p>
          <w:p w14:paraId="3892540C" w14:textId="2CA13DAE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kwestie związku przyczynowego</w:t>
            </w:r>
          </w:p>
          <w:p w14:paraId="40C80438" w14:textId="679C3D72" w:rsid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pojęcie szkody</w:t>
            </w:r>
          </w:p>
          <w:p w14:paraId="5D86372D" w14:textId="5F967030" w:rsidR="00336321" w:rsidRPr="00336321" w:rsidRDefault="00336321" w:rsidP="00336321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na czym polega świadczenie zmierzające do naprawienia szkody</w:t>
            </w:r>
          </w:p>
          <w:p w14:paraId="7D3AB51D" w14:textId="1302626A" w:rsidR="00336321" w:rsidRPr="00336321" w:rsidRDefault="00336321" w:rsidP="0033632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36321" w14:paraId="264C020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0EDE23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AC72293" w14:textId="2FDDEA58" w:rsidR="00FA3958" w:rsidRPr="00336321" w:rsidRDefault="00336321" w:rsidP="00336321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Pojęcie świadczenia i rodzaje świadczeń</w:t>
            </w:r>
          </w:p>
          <w:p w14:paraId="6F73F7CD" w14:textId="275F0ECB" w:rsidR="00336321" w:rsidRPr="00336321" w:rsidRDefault="00336321" w:rsidP="00336321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Świadczenia pieniężne i odsetki</w:t>
            </w:r>
          </w:p>
          <w:p w14:paraId="04C75080" w14:textId="21D1D4EB" w:rsidR="00336321" w:rsidRPr="00336321" w:rsidRDefault="00336321" w:rsidP="00336321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Naprawienie szkody. Odpowiedzialność odszkodowawcza i jej przesłanki</w:t>
            </w:r>
          </w:p>
          <w:p w14:paraId="384A6756" w14:textId="01B3F871" w:rsidR="00336321" w:rsidRPr="00336321" w:rsidRDefault="00336321" w:rsidP="00336321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Pojęcie szkody i świadczenia zmierzające do naprawienia szkody</w:t>
            </w:r>
          </w:p>
          <w:p w14:paraId="00DFD71C" w14:textId="137496BA" w:rsidR="00336321" w:rsidRPr="00336321" w:rsidRDefault="00336321" w:rsidP="0033632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219E5" w14:paraId="10F0ABE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F56FA6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EC91ABD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0413CEAF" w14:textId="41F3F068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0E00DD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3, Warszawa 2019, s.</w:t>
            </w:r>
            <w:r w:rsidR="00336321" w:rsidRPr="00336321">
              <w:rPr>
                <w:rFonts w:ascii="Garamond" w:hAnsi="Garamond"/>
                <w:lang w:val="pl-PL"/>
              </w:rPr>
              <w:t>48-102</w:t>
            </w:r>
          </w:p>
          <w:p w14:paraId="06ECB32B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41A236D0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071D9A44" w14:textId="713CADCC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</w:t>
            </w:r>
            <w:r w:rsidR="00336321" w:rsidRPr="00336321">
              <w:rPr>
                <w:rFonts w:ascii="Garamond" w:hAnsi="Garamond"/>
                <w:lang w:val="pl-PL"/>
              </w:rPr>
              <w:t>41-110</w:t>
            </w:r>
          </w:p>
          <w:p w14:paraId="15B3C7DF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2D076D16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BFE83C4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11FCC6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31B1A76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01D2F551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64E2118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19CCBD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3</w:t>
            </w:r>
          </w:p>
          <w:p w14:paraId="19D03DDD" w14:textId="179C4E2B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3C727F" w:rsidRPr="002219E5">
              <w:rPr>
                <w:rFonts w:ascii="Garamond" w:hAnsi="Garamond"/>
                <w:b/>
                <w:lang w:val="pl-PL"/>
              </w:rPr>
              <w:t>3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36321" w14:paraId="44D9E39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C7B532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B7F25BE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6A42CC41" w14:textId="77777777" w:rsidR="00FA3958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pojęcie solidarności dłużników </w:t>
            </w:r>
          </w:p>
          <w:p w14:paraId="0BAA6921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źródła solidarności</w:t>
            </w:r>
          </w:p>
          <w:p w14:paraId="500AB152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problem pozycji prawnej dłużników wobec wierzyciela</w:t>
            </w:r>
          </w:p>
          <w:p w14:paraId="318F559F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Orientuje się w podstawach roszczeń regresowych</w:t>
            </w:r>
          </w:p>
          <w:p w14:paraId="4E69B711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 wyjaśnić pojęcie i funkcje wierzyciela</w:t>
            </w:r>
          </w:p>
          <w:p w14:paraId="4963C7B4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 różnice między zobowiązaniami podzielnymi a niepodzielnymi </w:t>
            </w:r>
          </w:p>
          <w:p w14:paraId="68D3CEA3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umowy jednostronnie i dwustronnie zobowiązując</w:t>
            </w:r>
          </w:p>
          <w:p w14:paraId="5574A859" w14:textId="77777777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umowy wzajemnej</w:t>
            </w:r>
          </w:p>
          <w:p w14:paraId="35327EA4" w14:textId="0AAF7D5A" w:rsidR="00336321" w:rsidRDefault="00336321" w:rsidP="0033632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rozróżnić umowy realne, kauzalne, abstrakcyjne i losowe </w:t>
            </w:r>
          </w:p>
          <w:p w14:paraId="1BF94507" w14:textId="02A9551A" w:rsidR="00336321" w:rsidRPr="002219E5" w:rsidRDefault="00336321" w:rsidP="00336321">
            <w:pPr>
              <w:pStyle w:val="Akapitzlist"/>
              <w:rPr>
                <w:rFonts w:ascii="Garamond" w:hAnsi="Garamond"/>
              </w:rPr>
            </w:pPr>
          </w:p>
        </w:tc>
      </w:tr>
      <w:tr w:rsidR="00FA3958" w:rsidRPr="00336321" w14:paraId="2DAD388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FD5E6A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B7F9609" w14:textId="77777777" w:rsidR="00FA3958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Zobowiązania solidarne</w:t>
            </w:r>
          </w:p>
          <w:p w14:paraId="358A4147" w14:textId="77777777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Solidarność dłużników i wierzycieli</w:t>
            </w:r>
          </w:p>
          <w:p w14:paraId="1ACAD6DD" w14:textId="77777777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Zobowiązania niepodzielne i podzielne</w:t>
            </w:r>
          </w:p>
          <w:p w14:paraId="635ECEE0" w14:textId="77777777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Umowy zobowiązaniowe </w:t>
            </w:r>
          </w:p>
          <w:p w14:paraId="76EAC00E" w14:textId="77777777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Umowy wzajemne </w:t>
            </w:r>
          </w:p>
          <w:p w14:paraId="14B215DB" w14:textId="77777777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Umowy realne, kazualne i abstrakcyjne</w:t>
            </w:r>
          </w:p>
          <w:p w14:paraId="449F4880" w14:textId="474F78DD" w:rsidR="00336321" w:rsidRPr="00336321" w:rsidRDefault="00336321" w:rsidP="00336321">
            <w:pPr>
              <w:pStyle w:val="Akapitzlist"/>
              <w:numPr>
                <w:ilvl w:val="1"/>
                <w:numId w:val="3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Umowy losowe</w:t>
            </w:r>
          </w:p>
        </w:tc>
      </w:tr>
      <w:tr w:rsidR="00FA3958" w:rsidRPr="002219E5" w14:paraId="48F5A6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5D9D2E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763D244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5B864B66" w14:textId="3A28202C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0E00DD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3, Warszawa 2019,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103-156; </w:t>
            </w:r>
          </w:p>
          <w:p w14:paraId="4A0779F2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1BDE165A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320C4194" w14:textId="022D9483" w:rsidR="00FA3958" w:rsidRPr="00336321" w:rsidRDefault="00336321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Pr="00336321">
              <w:rPr>
                <w:rFonts w:ascii="Garamond" w:hAnsi="Garamond"/>
                <w:lang w:val="pl-PL"/>
              </w:rPr>
              <w:t>, wyd. 14, Warszawa 2020, s.</w:t>
            </w:r>
            <w:r w:rsidRPr="00336321">
              <w:rPr>
                <w:rFonts w:ascii="Garamond" w:hAnsi="Garamond"/>
                <w:lang w:val="pl-PL"/>
              </w:rPr>
              <w:t>111-131</w:t>
            </w:r>
          </w:p>
          <w:p w14:paraId="1B3C9E2A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7F8C6B19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3139944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1EB9460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A81C6F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4D57CE60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673085B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C95230D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4</w:t>
            </w:r>
          </w:p>
          <w:p w14:paraId="406E6BF6" w14:textId="221E405E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0E00DD" w:rsidRPr="002219E5">
              <w:rPr>
                <w:rFonts w:ascii="Garamond" w:hAnsi="Garamond"/>
                <w:b/>
                <w:lang w:val="pl-PL"/>
              </w:rPr>
              <w:t>3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36321" w14:paraId="05ED783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86DD61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FE79D8B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4F8AF86D" w14:textId="7942D7CA" w:rsidR="00E20FEB" w:rsidRDefault="00E20FEB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 w:rsidRPr="002219E5">
              <w:rPr>
                <w:rFonts w:ascii="Garamond" w:hAnsi="Garamond"/>
              </w:rPr>
              <w:t xml:space="preserve"> </w:t>
            </w:r>
            <w:r w:rsidR="00336321">
              <w:rPr>
                <w:rFonts w:ascii="Garamond" w:hAnsi="Garamond"/>
              </w:rPr>
              <w:t>Pojmuje koncepcję swobody umów. Zna jej zakres i granice</w:t>
            </w:r>
          </w:p>
          <w:p w14:paraId="145D54E6" w14:textId="0067240D" w:rsidR="00336321" w:rsidRDefault="00336321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wskazać skutki przekroczenia granic swobody umów</w:t>
            </w:r>
          </w:p>
          <w:p w14:paraId="0FDEBA0D" w14:textId="43914FF7" w:rsidR="00336321" w:rsidRDefault="00336321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wyzysku, zna jego przesłanki i skutki prawne</w:t>
            </w:r>
          </w:p>
          <w:p w14:paraId="38B59DFC" w14:textId="3F3356E0" w:rsidR="00336321" w:rsidRDefault="00336321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zjawiska przewłaszczenia na zabezpieczenie</w:t>
            </w:r>
          </w:p>
          <w:p w14:paraId="2F98B85A" w14:textId="61581A48" w:rsidR="00336321" w:rsidRDefault="00336321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i cel umowy przedwstępnej.</w:t>
            </w:r>
          </w:p>
          <w:p w14:paraId="0BF52895" w14:textId="47C259EE" w:rsidR="00336321" w:rsidRDefault="00336321" w:rsidP="00430545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problem umowy przyrzeczonej i kwestie przedawnienia</w:t>
            </w:r>
          </w:p>
          <w:p w14:paraId="44BB6683" w14:textId="62150523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 pojęcie i funkcje wzorców umów. </w:t>
            </w:r>
            <w:r w:rsidRPr="00336321">
              <w:rPr>
                <w:rFonts w:ascii="Garamond" w:hAnsi="Garamond"/>
              </w:rPr>
              <w:t xml:space="preserve">Umie przedstawić ich genezę </w:t>
            </w:r>
            <w:r>
              <w:rPr>
                <w:rFonts w:ascii="Garamond" w:hAnsi="Garamond"/>
              </w:rPr>
              <w:t>oraz charakter prawny</w:t>
            </w:r>
          </w:p>
          <w:p w14:paraId="5B72EC40" w14:textId="022410C7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odróżnić wzorzec od umowy i scharakteryzować konflikt wzorców</w:t>
            </w:r>
          </w:p>
          <w:p w14:paraId="3CA44E93" w14:textId="6B85964D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pojęcie zasady i regulacje prawne umów konsumenckich</w:t>
            </w:r>
          </w:p>
          <w:p w14:paraId="7EE3F284" w14:textId="5C7B0268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zidentyfikować i ocenić niedozwolone postanowienia umowne w umowach konsumenckich</w:t>
            </w:r>
          </w:p>
          <w:p w14:paraId="76183AC7" w14:textId="6D081771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reżim prawny określony ustawą o ochronie konsumenta</w:t>
            </w:r>
          </w:p>
          <w:p w14:paraId="6A784561" w14:textId="5A41BCFB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zasady ochrony konsumenta w umowach zawieranych poza lokalem </w:t>
            </w:r>
          </w:p>
          <w:p w14:paraId="26FBCF17" w14:textId="16417FFE" w:rsid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przedstawić różnice między umową o świadczenie na rzecz osoby trzeciej oraz umową o świadczenie przez osobę trzecią </w:t>
            </w:r>
          </w:p>
          <w:p w14:paraId="69D7E77F" w14:textId="05445C78" w:rsidR="00336321" w:rsidRPr="00336321" w:rsidRDefault="00336321" w:rsidP="00336321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przedstawić odpowiedzialność gwaranta oraz kwestię zwolnienia dłużnika przez osobę trzecią z obowiązku świadczenia</w:t>
            </w:r>
          </w:p>
          <w:p w14:paraId="654E3FAB" w14:textId="268B7818" w:rsidR="00336321" w:rsidRPr="002219E5" w:rsidRDefault="00336321" w:rsidP="00336321">
            <w:pPr>
              <w:pStyle w:val="Akapitzlist"/>
              <w:rPr>
                <w:rFonts w:ascii="Garamond" w:hAnsi="Garamond"/>
              </w:rPr>
            </w:pPr>
          </w:p>
        </w:tc>
      </w:tr>
      <w:tr w:rsidR="00FA3958" w:rsidRPr="00336321" w14:paraId="2140CF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22A6BF8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3164857" w14:textId="0FF0F5E8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Treść umów zobowiązaniowych. Swoboda umów</w:t>
            </w:r>
          </w:p>
          <w:p w14:paraId="139FB9B5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Wyzysk. Ograniczenia dotyczące przewłaszczenia na zabezpieczenie</w:t>
            </w:r>
          </w:p>
          <w:p w14:paraId="671752A2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Przygotowanie i zawarcie umowy</w:t>
            </w:r>
          </w:p>
          <w:p w14:paraId="06768481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Ograniczenia swobody zawierania umów</w:t>
            </w:r>
          </w:p>
          <w:p w14:paraId="31A23C7C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Wzorce umów </w:t>
            </w:r>
          </w:p>
          <w:p w14:paraId="1B607FFD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Wzorzec a umowa</w:t>
            </w:r>
          </w:p>
          <w:p w14:paraId="58A63C25" w14:textId="77777777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Umowy konsumenckie</w:t>
            </w:r>
          </w:p>
          <w:p w14:paraId="25E6C5D9" w14:textId="1D23558D" w:rsidR="00336321" w:rsidRPr="00336321" w:rsidRDefault="00336321" w:rsidP="00336321">
            <w:pPr>
              <w:pStyle w:val="Akapitzlist"/>
              <w:numPr>
                <w:ilvl w:val="0"/>
                <w:numId w:val="4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Umowy odnoszące się do osób trzecich</w:t>
            </w:r>
          </w:p>
        </w:tc>
      </w:tr>
      <w:tr w:rsidR="00FA3958" w:rsidRPr="002219E5" w14:paraId="1305488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71C21F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D30EB63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58C323C8" w14:textId="573BD018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3, Warszawa 2019,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164-204</w:t>
            </w:r>
          </w:p>
          <w:p w14:paraId="5140A25F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37A1F3E0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5B15984A" w14:textId="3668D0A1" w:rsidR="00FA3958" w:rsidRPr="00336321" w:rsidRDefault="00336321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Pr="00336321">
              <w:rPr>
                <w:rFonts w:ascii="Garamond" w:hAnsi="Garamond"/>
                <w:lang w:val="pl-PL"/>
              </w:rPr>
              <w:t>, wyd. 14, Warszawa 2020, s.</w:t>
            </w:r>
            <w:r w:rsidRPr="00336321">
              <w:rPr>
                <w:rFonts w:ascii="Garamond" w:hAnsi="Garamond"/>
                <w:lang w:val="pl-PL"/>
              </w:rPr>
              <w:t xml:space="preserve"> 131-203</w:t>
            </w:r>
          </w:p>
          <w:p w14:paraId="66802666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5D4DF6E3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CBBD8ED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7DE84B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2456A2D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7C070D85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76F82C2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9EAAF7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5</w:t>
            </w:r>
          </w:p>
          <w:p w14:paraId="2311A51E" w14:textId="46199B28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E20FEB" w:rsidRPr="002219E5">
              <w:rPr>
                <w:rFonts w:ascii="Garamond" w:hAnsi="Garamond"/>
                <w:b/>
                <w:lang w:val="pl-PL"/>
              </w:rPr>
              <w:t>3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36321" w14:paraId="27DBCA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C23C6B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B949889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06AC3FD5" w14:textId="77777777" w:rsidR="00E20FEB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systematykę czynów niedozwolonych i funkcję, jaką ona spełnia</w:t>
            </w:r>
          </w:p>
          <w:p w14:paraId="5A42AC38" w14:textId="4DB3D3A2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kwestie odpowiedzialności za własne czyny, pojęcie bezprawności, winy, problem podżegania, pomocnictwa oraz pojęcie skorzystania ze szkody</w:t>
            </w:r>
          </w:p>
          <w:p w14:paraId="38CCA9F8" w14:textId="3F35EAAF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problem odpowiedzialności za cudze czyny, w tym odpowiedzialność osób zobowiązanych do nadzoru oraz osób powierzających wykonanie czynności innej osobie</w:t>
            </w:r>
          </w:p>
          <w:p w14:paraId="50597D3D" w14:textId="12791BEF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zasady odpowiedzialności organów władzy publicznej. Zna przesłanki tej odpowiedzialności </w:t>
            </w:r>
          </w:p>
          <w:p w14:paraId="4B3169EE" w14:textId="6118D050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problem odpowiedzialności za szkodę wydaniem albo niewydaniem aktu normatywnego, orzeczenia lub decyzji</w:t>
            </w:r>
          </w:p>
          <w:p w14:paraId="0FFC79A3" w14:textId="05267B1E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problem potrzeby naprawienia szkody na zasadach słuszności</w:t>
            </w:r>
          </w:p>
          <w:p w14:paraId="304DD6BC" w14:textId="63A0F777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przesłanki i zasady odpowiedzialności za zwierzęta, w tym problem samopomocy</w:t>
            </w:r>
          </w:p>
          <w:p w14:paraId="3142832C" w14:textId="0BE7A775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przesłanki odpowiedzialności za wyrzucenie, spadnięcie lub wylanie przedmiotu. </w:t>
            </w:r>
          </w:p>
          <w:p w14:paraId="510FED33" w14:textId="40B9BFBA" w:rsid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scharakteryzować odpowiedzialność za zawalenie się budowli lub oderwanie się jej części. </w:t>
            </w:r>
          </w:p>
          <w:p w14:paraId="5B1E8708" w14:textId="037EB58B" w:rsidR="00336321" w:rsidRPr="00336321" w:rsidRDefault="00336321" w:rsidP="00336321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 zasady odpowiedzialności związanej z użyciem sił przyrody przez prowadzących przedsiębiorstwo lub posiadaczy mechanicznych środków komunikacji. </w:t>
            </w:r>
          </w:p>
          <w:p w14:paraId="55C5FF30" w14:textId="0B3DC0EA" w:rsidR="00336321" w:rsidRPr="00336321" w:rsidRDefault="00336321" w:rsidP="0033632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36321" w14:paraId="21A5FF9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5ECBB19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49A901B" w14:textId="77777777" w:rsidR="00FA3958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Czyny niedozwolone. Pojęcie. Systematyka. Funkcje </w:t>
            </w:r>
          </w:p>
          <w:p w14:paraId="6BEB907A" w14:textId="77777777" w:rsidR="00336321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za własne czyny. Bezprawność. Wina. Współsprawstwo i współodpowiedzialność</w:t>
            </w:r>
          </w:p>
          <w:p w14:paraId="54B2BD37" w14:textId="77777777" w:rsidR="00336321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za cudze czyny</w:t>
            </w:r>
          </w:p>
          <w:p w14:paraId="18BAD104" w14:textId="77777777" w:rsidR="00336321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organu władzy publicznej</w:t>
            </w:r>
          </w:p>
          <w:p w14:paraId="6EF0FD19" w14:textId="77777777" w:rsidR="00336321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za zwierzęta i rzeczy</w:t>
            </w:r>
          </w:p>
          <w:p w14:paraId="15240379" w14:textId="1CD65853" w:rsidR="00336321" w:rsidRPr="00336321" w:rsidRDefault="00336321" w:rsidP="00336321">
            <w:pPr>
              <w:pStyle w:val="Akapitzlist"/>
              <w:numPr>
                <w:ilvl w:val="1"/>
                <w:numId w:val="5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związana z używaniem sił przyrody</w:t>
            </w:r>
          </w:p>
        </w:tc>
      </w:tr>
      <w:tr w:rsidR="00FA3958" w:rsidRPr="00336321" w14:paraId="2A6AE8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4C0EE3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8E4070A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05EB0607" w14:textId="39BEB300" w:rsidR="00336321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 xml:space="preserve">, wyd. 3, Warszawa 2019, s. </w:t>
            </w:r>
            <w:r w:rsidR="00336321" w:rsidRPr="00336321">
              <w:rPr>
                <w:rFonts w:ascii="Garamond" w:hAnsi="Garamond"/>
                <w:lang w:val="pl-PL"/>
              </w:rPr>
              <w:t>237-294</w:t>
            </w:r>
          </w:p>
          <w:p w14:paraId="29253CA7" w14:textId="40EAAC91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1494ADB5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26D8C6D5" w14:textId="7FB31AFD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336321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204-261</w:t>
            </w:r>
          </w:p>
          <w:p w14:paraId="65509731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5FC52D62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26F4FDC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3578369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F5940D7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0E194EF3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433A5D4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BF687C1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6</w:t>
            </w:r>
          </w:p>
          <w:p w14:paraId="3BC30241" w14:textId="11CEBF9F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0E00DD" w:rsidRPr="002219E5">
              <w:rPr>
                <w:rFonts w:ascii="Garamond" w:hAnsi="Garamond"/>
                <w:b/>
                <w:lang w:val="pl-PL"/>
              </w:rPr>
              <w:t>3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36321" w14:paraId="511E924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19CC61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5C27FAD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45D7D32D" w14:textId="7B6ACE94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Potrafi wymienić </w:t>
            </w:r>
            <w:r>
              <w:rPr>
                <w:rFonts w:ascii="Garamond" w:hAnsi="Garamond"/>
              </w:rPr>
              <w:t>o</w:t>
            </w:r>
            <w:r w:rsidRPr="00336321">
              <w:rPr>
                <w:rFonts w:ascii="Garamond" w:hAnsi="Garamond"/>
              </w:rPr>
              <w:t xml:space="preserve">koliczności </w:t>
            </w:r>
            <w:proofErr w:type="spellStart"/>
            <w:r w:rsidRPr="00336321">
              <w:rPr>
                <w:rFonts w:ascii="Garamond" w:hAnsi="Garamond"/>
              </w:rPr>
              <w:t>egzoneracyjne</w:t>
            </w:r>
            <w:proofErr w:type="spellEnd"/>
            <w:r w:rsidRPr="0033632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 postaci siły wyższej, winy poszkodowanego bądź osoby trzeciej.</w:t>
            </w:r>
          </w:p>
          <w:p w14:paraId="4B83F069" w14:textId="60E8E4B8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przedstawić zasady i podstawy obowiązku zapobiegania szkodzie</w:t>
            </w:r>
          </w:p>
          <w:p w14:paraId="0D992179" w14:textId="77777777" w:rsidR="00336321" w:rsidRP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Zna reguły odnoszące się </w:t>
            </w:r>
            <w:r w:rsidRPr="00336321">
              <w:rPr>
                <w:rFonts w:ascii="Garamond" w:hAnsi="Garamond"/>
              </w:rPr>
              <w:t>do naprawienia szkód z czynów niedozwolonych</w:t>
            </w:r>
          </w:p>
          <w:p w14:paraId="619B6060" w14:textId="1DD31DE5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Odróżnia pojęcia szkody na osobie od pojęcia krzywdy</w:t>
            </w:r>
          </w:p>
          <w:p w14:paraId="472EA319" w14:textId="290F8C8E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zasady współodpowiedzialności i problem roszczeń regresowych</w:t>
            </w:r>
          </w:p>
          <w:p w14:paraId="3D97FC34" w14:textId="2EC7A4D3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problem przedawnienia roszczeń z czynów niedozwolonych</w:t>
            </w:r>
          </w:p>
          <w:p w14:paraId="3C0B02C0" w14:textId="60684343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szczególny reżim przedawnienia takich roszczeń</w:t>
            </w:r>
          </w:p>
          <w:p w14:paraId="1AE9570E" w14:textId="09923A03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produktu niebezpiecznego</w:t>
            </w:r>
          </w:p>
          <w:p w14:paraId="49C83A24" w14:textId="176E8978" w:rsidR="00336321" w:rsidRDefault="00336321" w:rsidP="00336321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wskazać podmiot odpowiedzialny i uprawniony w odniesieniu do odpowiedzialności za szkodę, wyrządzoną przez produkt niebezpieczny</w:t>
            </w:r>
          </w:p>
          <w:p w14:paraId="7E8861D8" w14:textId="03CD3380" w:rsidR="00FA3958" w:rsidRPr="00336321" w:rsidRDefault="00FA3958" w:rsidP="00336321">
            <w:pPr>
              <w:pStyle w:val="Akapitzlist"/>
              <w:rPr>
                <w:rFonts w:ascii="Garamond" w:hAnsi="Garamond"/>
              </w:rPr>
            </w:pPr>
          </w:p>
        </w:tc>
      </w:tr>
      <w:tr w:rsidR="00FA3958" w:rsidRPr="00336321" w14:paraId="6932F0B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DF9779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E41DA7F" w14:textId="77777777" w:rsidR="00FA3958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Okoliczności </w:t>
            </w:r>
            <w:proofErr w:type="spellStart"/>
            <w:r w:rsidRPr="00336321">
              <w:rPr>
                <w:rFonts w:ascii="Garamond" w:hAnsi="Garamond"/>
              </w:rPr>
              <w:t>egzoneracyjne</w:t>
            </w:r>
            <w:proofErr w:type="spellEnd"/>
            <w:r w:rsidRPr="00336321">
              <w:rPr>
                <w:rFonts w:ascii="Garamond" w:hAnsi="Garamond"/>
              </w:rPr>
              <w:t xml:space="preserve"> </w:t>
            </w:r>
          </w:p>
          <w:p w14:paraId="68B3B8D1" w14:textId="77777777" w:rsidR="00336321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Zapobieganie szkodzie. </w:t>
            </w:r>
          </w:p>
          <w:p w14:paraId="5702587B" w14:textId="77777777" w:rsidR="00336321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Reguły szczególne odnoszące się do naprawienia szkód z czynów niedozwolonych</w:t>
            </w:r>
          </w:p>
          <w:p w14:paraId="3F781F5A" w14:textId="77777777" w:rsidR="00336321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Szkoda na osobie a krzywda</w:t>
            </w:r>
          </w:p>
          <w:p w14:paraId="5B01E3B1" w14:textId="77777777" w:rsidR="00336321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Przedawnienie roszczeń czynów niedozwolonych</w:t>
            </w:r>
          </w:p>
          <w:p w14:paraId="5EB4E00B" w14:textId="77777777" w:rsidR="00336321" w:rsidRPr="00336321" w:rsidRDefault="00336321" w:rsidP="003363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726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Odpowiedzialność za szkodę wyrządzoną przez produkt niebezpieczny</w:t>
            </w:r>
          </w:p>
          <w:p w14:paraId="24FF1770" w14:textId="6A2669C7" w:rsidR="00336321" w:rsidRPr="00336321" w:rsidRDefault="00336321" w:rsidP="00336321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FA3958" w:rsidRPr="00336321" w14:paraId="5457660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496BD4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5BA8B91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66424A02" w14:textId="7CEBC861" w:rsidR="00336321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 xml:space="preserve">, wyd. 3, Warszawa 2019, s. </w:t>
            </w:r>
            <w:r w:rsidR="00336321" w:rsidRPr="00336321">
              <w:rPr>
                <w:rFonts w:ascii="Garamond" w:hAnsi="Garamond"/>
                <w:lang w:val="pl-PL"/>
              </w:rPr>
              <w:t>245-260; 281-285</w:t>
            </w:r>
          </w:p>
          <w:p w14:paraId="35E6BED1" w14:textId="2505B01F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70331DFB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74122004" w14:textId="2A795376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336321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262-309</w:t>
            </w:r>
          </w:p>
          <w:p w14:paraId="766320C7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53ED5EB7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37F1E253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5846471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30E182B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5EC210A5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6964A09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0580C7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7</w:t>
            </w:r>
          </w:p>
          <w:p w14:paraId="2C2A2F48" w14:textId="157ED915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2219E5" w:rsidRPr="002219E5">
              <w:rPr>
                <w:rFonts w:ascii="Garamond" w:hAnsi="Garamond"/>
                <w:b/>
                <w:lang w:val="pl-PL"/>
              </w:rPr>
              <w:t>3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36321" w14:paraId="7A63798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71ACFA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805D0C8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70832AD2" w14:textId="77777777" w:rsidR="00FA3958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wskazać cechy i przesłanki bezpodstawnego wzbogacenia </w:t>
            </w:r>
          </w:p>
          <w:p w14:paraId="64410860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i funkcje bezpodstawnego wzbogacenia</w:t>
            </w:r>
          </w:p>
          <w:p w14:paraId="7F0A5D06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związek między wzbogaceniem a zubożeniem i określić przesłanki bezpodstawności wzbogacenia</w:t>
            </w:r>
          </w:p>
          <w:p w14:paraId="1C6C8C9B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Pojmuje problem nienależytego świadczenia </w:t>
            </w:r>
          </w:p>
          <w:p w14:paraId="0F588347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scharakteryzować przedmiot roszczenia o wydanie wzbogacenia </w:t>
            </w:r>
          </w:p>
          <w:p w14:paraId="6B7626B2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 na czym polega wzbogacenie niepodlegające zwrotowi</w:t>
            </w:r>
          </w:p>
          <w:p w14:paraId="6C4856D5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 ukazać podstawy przepadku świadczenia przy bezpodstawnym wzbogaceniu</w:t>
            </w:r>
          </w:p>
          <w:p w14:paraId="57250E27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odróżnić czyn zabroniony od czynu niegodziwego</w:t>
            </w:r>
          </w:p>
          <w:p w14:paraId="03A6188C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pojmowanie klauzuli </w:t>
            </w:r>
            <w:r>
              <w:rPr>
                <w:rFonts w:ascii="Garamond" w:hAnsi="Garamond"/>
                <w:i/>
                <w:iCs/>
              </w:rPr>
              <w:t xml:space="preserve">rebus sic </w:t>
            </w:r>
            <w:proofErr w:type="spellStart"/>
            <w:r>
              <w:rPr>
                <w:rFonts w:ascii="Garamond" w:hAnsi="Garamond"/>
                <w:i/>
                <w:iCs/>
              </w:rPr>
              <w:t>stantibus</w:t>
            </w:r>
            <w:proofErr w:type="spellEnd"/>
          </w:p>
          <w:p w14:paraId="6F03EFA3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wskazać podmioty wykonania zobowiązania, przedmiot zobowiązania, miejsce i termin spełnienia świadczenia</w:t>
            </w:r>
          </w:p>
          <w:p w14:paraId="28591D7D" w14:textId="7777777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przedstawić dowody spełnienia świadczenia</w:t>
            </w:r>
          </w:p>
          <w:p w14:paraId="6C43B41D" w14:textId="6F47146F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Umie ukazać s</w:t>
            </w:r>
            <w:r w:rsidRPr="00336321">
              <w:rPr>
                <w:rFonts w:ascii="Garamond" w:hAnsi="Garamond"/>
              </w:rPr>
              <w:t>kutki niewykonania lub nienależytego wykonania zobowiązania</w:t>
            </w:r>
            <w:r>
              <w:rPr>
                <w:rFonts w:ascii="Garamond" w:hAnsi="Garamond"/>
              </w:rPr>
              <w:t xml:space="preserve"> i omówić ogólne reguły, określające odpowiedzialność dłużnika</w:t>
            </w:r>
          </w:p>
          <w:p w14:paraId="14E7E781" w14:textId="0D72715B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Wie na czym polega instytucja niemożliwości świadczenia </w:t>
            </w:r>
          </w:p>
          <w:p w14:paraId="7A7377C3" w14:textId="184FB7BD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Odróżnia opóźnienie od zwłoki dłużnika i rozumie skutki prawne tych różnic</w:t>
            </w:r>
          </w:p>
          <w:p w14:paraId="4548803D" w14:textId="4C66C9B9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przedstawić przesłanki zwłoki wierzyciela oraz jej skutki</w:t>
            </w:r>
          </w:p>
          <w:p w14:paraId="5174F45C" w14:textId="7474CD07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podstawy prawa zatrzymania </w:t>
            </w:r>
          </w:p>
          <w:p w14:paraId="3FEA897E" w14:textId="6153A2C8" w:rsidR="00336321" w:rsidRDefault="00336321" w:rsidP="00336321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Zna i rozumie pojęcie zadatku, prawa odstąpienia i kary umownej.</w:t>
            </w:r>
          </w:p>
          <w:p w14:paraId="424F61B0" w14:textId="4A319C3D" w:rsidR="00336321" w:rsidRPr="002219E5" w:rsidRDefault="00336321" w:rsidP="00336321">
            <w:pPr>
              <w:pStyle w:val="Akapitzlist"/>
              <w:rPr>
                <w:rFonts w:ascii="Garamond" w:hAnsi="Garamond"/>
              </w:rPr>
            </w:pPr>
          </w:p>
        </w:tc>
      </w:tr>
      <w:tr w:rsidR="00FA3958" w:rsidRPr="00336321" w14:paraId="3784361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3ADD2E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0518DA" w14:textId="65FBC9A0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Bezpodstawne wzbogacenie</w:t>
            </w:r>
          </w:p>
          <w:p w14:paraId="1BAD8658" w14:textId="3DF44B9A" w:rsidR="00FA3958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Wykonanie zobowiązań i skutki ich niewykonania</w:t>
            </w:r>
          </w:p>
          <w:p w14:paraId="54BCB488" w14:textId="77777777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Podmioty wykonania zobowiązania. Przedmiot </w:t>
            </w:r>
            <w:r w:rsidRPr="00336321">
              <w:rPr>
                <w:rFonts w:ascii="Garamond" w:hAnsi="Garamond"/>
              </w:rPr>
              <w:t>wykonania zobowiązania</w:t>
            </w:r>
            <w:r w:rsidRPr="00336321">
              <w:rPr>
                <w:rFonts w:ascii="Garamond" w:hAnsi="Garamond"/>
              </w:rPr>
              <w:t>. Miejsce i termin spełnienia świadczenia</w:t>
            </w:r>
          </w:p>
          <w:p w14:paraId="7E84F82E" w14:textId="77777777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Skutki niewykonania lub nienależytego wykonania zobowiązania. </w:t>
            </w:r>
          </w:p>
          <w:p w14:paraId="45B8186C" w14:textId="0DA498C2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Niemożliwość świadczenia</w:t>
            </w:r>
          </w:p>
          <w:p w14:paraId="6D9B3BF2" w14:textId="77777777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Opóźnienie i zwłoka dłużnika </w:t>
            </w:r>
          </w:p>
          <w:p w14:paraId="29B8C79F" w14:textId="77777777" w:rsidR="00336321" w:rsidRPr="00336321" w:rsidRDefault="00336321" w:rsidP="00336321">
            <w:pPr>
              <w:pStyle w:val="Akapitzlist"/>
              <w:numPr>
                <w:ilvl w:val="1"/>
                <w:numId w:val="7"/>
              </w:numPr>
              <w:spacing w:line="276" w:lineRule="auto"/>
              <w:ind w:left="993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Zadatek. Umowne prawo odstąpienia. Odstępne. Kara umowna</w:t>
            </w:r>
          </w:p>
          <w:p w14:paraId="79EA95DD" w14:textId="73193951" w:rsidR="00336321" w:rsidRPr="00336321" w:rsidRDefault="00336321" w:rsidP="00336321">
            <w:pPr>
              <w:spacing w:line="276" w:lineRule="auto"/>
              <w:ind w:left="633"/>
              <w:jc w:val="both"/>
              <w:rPr>
                <w:rFonts w:ascii="Garamond" w:hAnsi="Garamond"/>
              </w:rPr>
            </w:pPr>
          </w:p>
        </w:tc>
      </w:tr>
      <w:tr w:rsidR="00FA3958" w:rsidRPr="00336321" w14:paraId="077654A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1D2065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670BA6E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4552D4DD" w14:textId="017056F4" w:rsidR="00336321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 xml:space="preserve">, wyd. 3, Warszawa 2019, s. </w:t>
            </w:r>
            <w:r w:rsidR="00336321" w:rsidRPr="00336321">
              <w:rPr>
                <w:rFonts w:ascii="Garamond" w:hAnsi="Garamond"/>
                <w:lang w:val="pl-PL"/>
              </w:rPr>
              <w:t>211-237; 295-316; 334-388; 205-210</w:t>
            </w:r>
          </w:p>
          <w:p w14:paraId="5906E607" w14:textId="2619C2CC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78B38B28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1AEE7DF6" w14:textId="324C0B1B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336321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310-381</w:t>
            </w:r>
          </w:p>
          <w:p w14:paraId="4A6306BB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54060EE5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19ABFB1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B8E383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7FCD5E2" w14:textId="77777777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219E5">
        <w:rPr>
          <w:rFonts w:ascii="Garamond" w:hAnsi="Garamond"/>
          <w:lang w:val="pl-PL"/>
        </w:rPr>
        <w:br w:type="page"/>
      </w:r>
    </w:p>
    <w:p w14:paraId="79A608E7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219E5" w14:paraId="12BFF4F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1B082E5" w14:textId="77777777" w:rsidR="00FA3958" w:rsidRPr="002219E5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219E5">
              <w:rPr>
                <w:rFonts w:ascii="Garamond" w:hAnsi="Garamond"/>
                <w:b/>
                <w:lang w:val="pl-PL"/>
              </w:rPr>
              <w:t>ZAJĘCIA 8</w:t>
            </w:r>
          </w:p>
          <w:p w14:paraId="1B9A8A7F" w14:textId="227F5753" w:rsidR="00FA3958" w:rsidRPr="002219E5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2219E5">
              <w:rPr>
                <w:rFonts w:ascii="Garamond" w:hAnsi="Garamond"/>
                <w:b/>
                <w:lang w:val="pl-PL"/>
              </w:rPr>
              <w:t xml:space="preserve">( </w:t>
            </w:r>
            <w:r w:rsidR="000E00DD" w:rsidRPr="002219E5">
              <w:rPr>
                <w:rFonts w:ascii="Garamond" w:hAnsi="Garamond"/>
                <w:b/>
                <w:lang w:val="pl-PL"/>
              </w:rPr>
              <w:t>3</w:t>
            </w:r>
            <w:proofErr w:type="gramEnd"/>
            <w:r w:rsidRPr="002219E5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36321" w14:paraId="380B80D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26795B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40A8409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2219E5">
              <w:rPr>
                <w:rFonts w:ascii="Garamond" w:hAnsi="Garamond"/>
                <w:lang w:val="pl-PL"/>
              </w:rPr>
              <w:t>Efekty uczenia się:</w:t>
            </w:r>
          </w:p>
          <w:p w14:paraId="22921CCC" w14:textId="77777777" w:rsidR="00FA3958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różnice między wygaśnięciem zobowiązania, związanego z zaspokojeniem wierzyciela a wygaśnięciem zobowiązania bez zaspokojenia wierzyciela</w:t>
            </w:r>
          </w:p>
          <w:p w14:paraId="774B6479" w14:textId="77777777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Rozumie pojęcie świadczenia w miejsce wykonania</w:t>
            </w:r>
          </w:p>
          <w:p w14:paraId="4A77B6F7" w14:textId="77777777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przedstawić koncepcję odnowienia i potrącenia </w:t>
            </w:r>
          </w:p>
          <w:p w14:paraId="2B6FF7F7" w14:textId="0974B5B2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Rozumie zasady i tryb złożenia do depozytu sądowego  </w:t>
            </w:r>
          </w:p>
          <w:p w14:paraId="5D6B1274" w14:textId="345B5D05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Wie na czym polega zmiana wierzyciela </w:t>
            </w:r>
          </w:p>
          <w:p w14:paraId="300C6581" w14:textId="2FF56EE9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przedstawić dopuszczalność i zasady przelewu wierzytelności oraz jej skutki. </w:t>
            </w:r>
          </w:p>
          <w:p w14:paraId="75ACAB6C" w14:textId="6D9F98EC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Potrafi scharakteryzować przesłanki i skutki wstąpienia osoby trzeciej w prawa zaspokojonego wierzyciela </w:t>
            </w:r>
          </w:p>
          <w:p w14:paraId="1EBA7AD1" w14:textId="7513F523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 na czym polega zmiana dłużnika</w:t>
            </w:r>
          </w:p>
          <w:p w14:paraId="19B02459" w14:textId="4CEB704A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omówić przejęcie długu i jego formy oraz k</w:t>
            </w:r>
            <w:r w:rsidRPr="00336321">
              <w:rPr>
                <w:rFonts w:ascii="Garamond" w:hAnsi="Garamond"/>
              </w:rPr>
              <w:t>umulatywne przystąpienie do długu</w:t>
            </w:r>
          </w:p>
          <w:p w14:paraId="1CDA2307" w14:textId="6D82F660" w:rsidR="00336321" w:rsidRDefault="00336321" w:rsidP="00336321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Potrafi scharakteryzować regulacje prawne zbiegu roszczeń</w:t>
            </w:r>
          </w:p>
          <w:p w14:paraId="07B14E0A" w14:textId="0237A2DF" w:rsidR="00336321" w:rsidRPr="002219E5" w:rsidRDefault="00336321" w:rsidP="00336321">
            <w:pPr>
              <w:pStyle w:val="Akapitzlist"/>
              <w:rPr>
                <w:rFonts w:ascii="Garamond" w:hAnsi="Garamond"/>
              </w:rPr>
            </w:pPr>
          </w:p>
        </w:tc>
      </w:tr>
      <w:tr w:rsidR="00FA3958" w:rsidRPr="00336321" w14:paraId="7FCCE14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5B9712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1BD4B2A" w14:textId="77777777" w:rsidR="00FA3958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Wygaśnięcie zobowiązania </w:t>
            </w:r>
          </w:p>
          <w:p w14:paraId="593A8A2E" w14:textId="4789B86B" w:rsidR="00336321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Odnowienie. Potrącenie. </w:t>
            </w:r>
            <w:r>
              <w:rPr>
                <w:rFonts w:ascii="Garamond" w:hAnsi="Garamond"/>
              </w:rPr>
              <w:t>Z</w:t>
            </w:r>
            <w:r w:rsidRPr="00336321">
              <w:rPr>
                <w:rFonts w:ascii="Garamond" w:hAnsi="Garamond"/>
              </w:rPr>
              <w:t>łożenie do depozytu sądowego</w:t>
            </w:r>
          </w:p>
          <w:p w14:paraId="3FDBCE1C" w14:textId="279AEEBD" w:rsidR="00336321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Wygaśnięcie zobowiązania </w:t>
            </w:r>
            <w:r w:rsidRPr="00336321">
              <w:rPr>
                <w:rFonts w:ascii="Garamond" w:hAnsi="Garamond"/>
              </w:rPr>
              <w:t>bez zaspokojenia wierzyciela</w:t>
            </w:r>
          </w:p>
          <w:p w14:paraId="7E1E411D" w14:textId="7F78D82F" w:rsidR="00336321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Zmiana wierzyciela. Przelew wierzytelności. Wstąpienie osoby trzeciej w prawa wierzyciela </w:t>
            </w:r>
          </w:p>
          <w:p w14:paraId="43A5DB43" w14:textId="4ADC865D" w:rsidR="00336321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 xml:space="preserve">Zmiana </w:t>
            </w:r>
            <w:r w:rsidRPr="00336321">
              <w:rPr>
                <w:rFonts w:ascii="Garamond" w:hAnsi="Garamond"/>
              </w:rPr>
              <w:t xml:space="preserve">dłużnika. Przejęcie długu. Kumulatywne przystąpienie do długu. </w:t>
            </w:r>
          </w:p>
          <w:p w14:paraId="4B75C329" w14:textId="4A9CB73A" w:rsidR="00336321" w:rsidRPr="00336321" w:rsidRDefault="00336321" w:rsidP="00336321">
            <w:pPr>
              <w:pStyle w:val="Akapitzlist"/>
              <w:numPr>
                <w:ilvl w:val="0"/>
                <w:numId w:val="8"/>
              </w:numPr>
              <w:spacing w:line="276" w:lineRule="auto"/>
              <w:ind w:left="584"/>
              <w:jc w:val="both"/>
              <w:rPr>
                <w:rFonts w:ascii="Garamond" w:hAnsi="Garamond"/>
              </w:rPr>
            </w:pPr>
            <w:r w:rsidRPr="00336321">
              <w:rPr>
                <w:rFonts w:ascii="Garamond" w:hAnsi="Garamond"/>
              </w:rPr>
              <w:t>Zbieg roszczeń</w:t>
            </w:r>
          </w:p>
        </w:tc>
      </w:tr>
      <w:tr w:rsidR="00FA3958" w:rsidRPr="00336321" w14:paraId="196EF2B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EB0B0D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113DCA5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Minimalne / obowiązkowe:</w:t>
            </w:r>
          </w:p>
          <w:p w14:paraId="52048792" w14:textId="03D53116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4A4B6C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A. Brzozowski (red.),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 xml:space="preserve">, wyd. 3, Warszawa 2019, s. </w:t>
            </w:r>
            <w:r w:rsidR="00336321" w:rsidRPr="00336321">
              <w:rPr>
                <w:rFonts w:ascii="Garamond" w:hAnsi="Garamond"/>
                <w:lang w:val="pl-PL"/>
              </w:rPr>
              <w:t>389-431</w:t>
            </w:r>
          </w:p>
          <w:p w14:paraId="12D1DFE2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18868D89" w14:textId="77777777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Rozszerzające / uzupełniające:</w:t>
            </w:r>
          </w:p>
          <w:p w14:paraId="7CF08F97" w14:textId="20AE2168" w:rsidR="00FA3958" w:rsidRPr="00336321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  <w:r w:rsidR="00336321" w:rsidRPr="00336321">
              <w:rPr>
                <w:rFonts w:ascii="Garamond" w:hAnsi="Garamond"/>
                <w:lang w:val="pl-PL"/>
              </w:rPr>
              <w:t xml:space="preserve"> </w:t>
            </w:r>
            <w:r w:rsidR="00336321" w:rsidRPr="00336321">
              <w:rPr>
                <w:rFonts w:ascii="Garamond" w:hAnsi="Garamond"/>
                <w:lang w:val="pl-PL"/>
              </w:rPr>
              <w:t xml:space="preserve">Z. Radwański, A. Olejniczak, </w:t>
            </w:r>
            <w:r w:rsidR="00336321" w:rsidRPr="00336321">
              <w:rPr>
                <w:rFonts w:ascii="Garamond" w:hAnsi="Garamond"/>
                <w:i/>
                <w:iCs/>
                <w:lang w:val="pl-PL"/>
              </w:rPr>
              <w:t>Zobowiązania. Część ogólna</w:t>
            </w:r>
            <w:r w:rsidR="00336321" w:rsidRPr="00336321">
              <w:rPr>
                <w:rFonts w:ascii="Garamond" w:hAnsi="Garamond"/>
                <w:lang w:val="pl-PL"/>
              </w:rPr>
              <w:t>, wyd. 14, Warszawa 2020, s.</w:t>
            </w:r>
            <w:r w:rsidR="00336321" w:rsidRPr="00336321">
              <w:rPr>
                <w:rFonts w:ascii="Garamond" w:hAnsi="Garamond"/>
                <w:lang w:val="pl-PL"/>
              </w:rPr>
              <w:t xml:space="preserve"> 381-424</w:t>
            </w:r>
          </w:p>
          <w:p w14:paraId="33C1975B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  <w:r w:rsidRPr="00336321">
              <w:rPr>
                <w:rFonts w:ascii="Garamond" w:hAnsi="Garamond"/>
                <w:lang w:val="pl-PL"/>
              </w:rPr>
              <w:t>-</w:t>
            </w:r>
          </w:p>
          <w:p w14:paraId="24D84F82" w14:textId="77777777" w:rsidR="00FA3958" w:rsidRPr="002219E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0620AB4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C418C62" w14:textId="77777777" w:rsidR="00FA3958" w:rsidRPr="00221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9B36224" w14:textId="35E1DC48" w:rsidR="00FA3958" w:rsidRPr="002219E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2219E5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2EC3" w14:textId="77777777" w:rsidR="00421AB2" w:rsidRDefault="00421AB2" w:rsidP="00283384">
      <w:pPr>
        <w:spacing w:after="0" w:line="240" w:lineRule="auto"/>
      </w:pPr>
      <w:r>
        <w:separator/>
      </w:r>
    </w:p>
  </w:endnote>
  <w:endnote w:type="continuationSeparator" w:id="0">
    <w:p w14:paraId="3C92ADE1" w14:textId="77777777" w:rsidR="00421AB2" w:rsidRDefault="00421AB2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C9F7" w14:textId="77777777" w:rsidR="00421AB2" w:rsidRDefault="00421AB2" w:rsidP="00283384">
      <w:pPr>
        <w:spacing w:after="0" w:line="240" w:lineRule="auto"/>
      </w:pPr>
      <w:r>
        <w:separator/>
      </w:r>
    </w:p>
  </w:footnote>
  <w:footnote w:type="continuationSeparator" w:id="0">
    <w:p w14:paraId="3601FE7C" w14:textId="77777777" w:rsidR="00421AB2" w:rsidRDefault="00421AB2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00DD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9CF6C1" wp14:editId="42B2FC9D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6791FD35" wp14:editId="66ABC2DA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A89"/>
    <w:multiLevelType w:val="hybridMultilevel"/>
    <w:tmpl w:val="4B0E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31"/>
    <w:multiLevelType w:val="hybridMultilevel"/>
    <w:tmpl w:val="0A00E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1ED0"/>
    <w:multiLevelType w:val="hybridMultilevel"/>
    <w:tmpl w:val="7430E9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52B0C"/>
    <w:multiLevelType w:val="hybridMultilevel"/>
    <w:tmpl w:val="A014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529"/>
    <w:multiLevelType w:val="hybridMultilevel"/>
    <w:tmpl w:val="0A00E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220A"/>
    <w:multiLevelType w:val="hybridMultilevel"/>
    <w:tmpl w:val="1D40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860"/>
    <w:multiLevelType w:val="hybridMultilevel"/>
    <w:tmpl w:val="A920D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3A8C"/>
    <w:multiLevelType w:val="hybridMultilevel"/>
    <w:tmpl w:val="0A00E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2455"/>
    <w:multiLevelType w:val="hybridMultilevel"/>
    <w:tmpl w:val="69BC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7399B"/>
    <w:multiLevelType w:val="hybridMultilevel"/>
    <w:tmpl w:val="6A107D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6A124D"/>
    <w:multiLevelType w:val="hybridMultilevel"/>
    <w:tmpl w:val="F050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27416"/>
    <w:multiLevelType w:val="hybridMultilevel"/>
    <w:tmpl w:val="6164CC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EC0618"/>
    <w:multiLevelType w:val="hybridMultilevel"/>
    <w:tmpl w:val="BEB2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021A"/>
    <w:multiLevelType w:val="hybridMultilevel"/>
    <w:tmpl w:val="0A00E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30ECE"/>
    <w:multiLevelType w:val="hybridMultilevel"/>
    <w:tmpl w:val="351A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82F7A"/>
    <w:multiLevelType w:val="hybridMultilevel"/>
    <w:tmpl w:val="3BE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64271"/>
    <w:multiLevelType w:val="hybridMultilevel"/>
    <w:tmpl w:val="32CE8E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6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0DD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9E5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4FB6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686"/>
    <w:rsid w:val="00331E11"/>
    <w:rsid w:val="00332938"/>
    <w:rsid w:val="00332950"/>
    <w:rsid w:val="003329CE"/>
    <w:rsid w:val="003339DE"/>
    <w:rsid w:val="003345B8"/>
    <w:rsid w:val="00334949"/>
    <w:rsid w:val="00336321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27F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AB2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545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B63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B6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9F1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9AD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B12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10F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0FEB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282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3C727F"/>
    <w:pPr>
      <w:spacing w:after="0" w:line="240" w:lineRule="auto"/>
      <w:ind w:left="720"/>
      <w:contextualSpacing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Ksenia Kakareko</cp:lastModifiedBy>
  <cp:revision>2</cp:revision>
  <dcterms:created xsi:type="dcterms:W3CDTF">2021-04-20T13:02:00Z</dcterms:created>
  <dcterms:modified xsi:type="dcterms:W3CDTF">2021-04-20T13:02:00Z</dcterms:modified>
</cp:coreProperties>
</file>