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jc w:val="center"/>
        <w:rPr>
          <w:rFonts w:ascii="Garamond"/>
        </w:rPr>
      </w:pPr>
    </w:p>
    <w:p>
      <w:pPr>
        <w:pStyle w:val="Normal"/>
        <w:spacing w:after="0" w:line="360" w:lineRule="auto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en-US"/>
        </w:rPr>
        <w:t>KONSPEKT  PRZEDMIOTU</w:t>
      </w:r>
    </w:p>
    <w:p>
      <w:pPr>
        <w:pStyle w:val="Normal"/>
        <w:spacing w:after="0" w:line="360" w:lineRule="auto"/>
        <w:jc w:val="center"/>
        <w:rPr>
          <w:rFonts w:ascii="Garamond" w:cs="Garamond" w:hAnsi="Garamond" w:eastAsia="Garamond"/>
          <w:sz w:val="20"/>
          <w:szCs w:val="20"/>
        </w:rPr>
      </w:pPr>
      <w:r>
        <w:rPr>
          <w:rFonts w:ascii="Garamond"/>
          <w:sz w:val="20"/>
          <w:szCs w:val="20"/>
          <w:rtl w:val="0"/>
          <w:lang w:val="en-US"/>
        </w:rPr>
        <w:t>Semestr zimowy, rok akad. 2020/2021</w:t>
      </w:r>
    </w:p>
    <w:p>
      <w:pPr>
        <w:pStyle w:val="Normal"/>
        <w:widowControl w:val="0"/>
        <w:spacing w:after="0" w:line="240" w:lineRule="auto"/>
        <w:jc w:val="center"/>
        <w:rPr>
          <w:rFonts w:ascii="Garamond" w:cs="Garamond" w:hAnsi="Garamond" w:eastAsia="Garamond"/>
        </w:rPr>
      </w:pPr>
    </w:p>
    <w:tbl>
      <w:tblPr>
        <w:tblW w:w="1045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8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Garamond"/>
                <w:sz w:val="18"/>
                <w:szCs w:val="18"/>
                <w:rtl w:val="0"/>
              </w:rPr>
              <w:t>Nazwa przedmiotu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 i polityka lokalna</w:t>
            </w:r>
          </w:p>
        </w:tc>
      </w:tr>
      <w:tr>
        <w:tblPrEx>
          <w:shd w:val="clear" w:color="auto" w:fill="auto"/>
        </w:tblPrEx>
        <w:trPr>
          <w:trHeight w:val="8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  <w:lang w:val="de-DE"/>
              </w:rPr>
              <w:t>Kierunek/-i studi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w  / rok studi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w / semestr studi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w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Politologia II/Semestr IV</w:t>
            </w:r>
          </w:p>
        </w:tc>
      </w:tr>
      <w:tr>
        <w:tblPrEx>
          <w:shd w:val="clear" w:color="auto" w:fill="auto"/>
        </w:tblPrEx>
        <w:trPr>
          <w:trHeight w:val="8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Tryb studi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w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 xml:space="preserve"> Stacjonarny/ niestacjonarny</w:t>
            </w:r>
            <w:r>
              <w:rPr>
                <w:rFonts w:ascii="Garamond"/>
                <w:sz w:val="18"/>
                <w:szCs w:val="18"/>
                <w:rtl w:val="0"/>
              </w:rPr>
              <w:t xml:space="preserve"> Niestacjonarne</w:t>
            </w:r>
          </w:p>
        </w:tc>
      </w:tr>
      <w:tr>
        <w:tblPrEx>
          <w:shd w:val="clear" w:color="auto" w:fill="auto"/>
        </w:tblPrEx>
        <w:trPr>
          <w:trHeight w:val="8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Forma zaj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konwersatorium</w:t>
            </w:r>
          </w:p>
        </w:tc>
      </w:tr>
      <w:tr>
        <w:tblPrEx>
          <w:shd w:val="clear" w:color="auto" w:fill="auto"/>
        </w:tblPrEx>
        <w:trPr>
          <w:trHeight w:val="8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Liczba godzin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24</w:t>
            </w:r>
          </w:p>
        </w:tc>
      </w:tr>
      <w:tr>
        <w:tblPrEx>
          <w:shd w:val="clear" w:color="auto" w:fill="auto"/>
        </w:tblPrEx>
        <w:trPr>
          <w:trHeight w:val="8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Koordynator przedmiotu: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prof. AEH Ma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gorzata Niewiadomska-Cudak</w:t>
            </w:r>
          </w:p>
        </w:tc>
      </w:tr>
      <w:tr>
        <w:tblPrEx>
          <w:shd w:val="clear" w:color="auto" w:fill="auto"/>
        </w:tblPrEx>
        <w:trPr>
          <w:trHeight w:val="8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Jakie s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Garamond"/>
                <w:sz w:val="18"/>
                <w:szCs w:val="18"/>
                <w:rtl w:val="0"/>
              </w:rPr>
              <w:t>og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lne cele dydaktyczne tego przedmiotu?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Student/ka zna i rozumie specyfik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Garamond"/>
                <w:sz w:val="18"/>
                <w:szCs w:val="18"/>
                <w:rtl w:val="0"/>
              </w:rPr>
              <w:t>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du terytorialnego i polityki lokalnej. Student/ka umie pos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ugiwa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Fonts w:ascii="Garamond"/>
                <w:sz w:val="18"/>
                <w:szCs w:val="18"/>
                <w:rtl w:val="0"/>
              </w:rPr>
              <w:t>si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Garamond"/>
                <w:sz w:val="18"/>
                <w:szCs w:val="18"/>
                <w:rtl w:val="0"/>
              </w:rPr>
              <w:t>podstawowymi poj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ę</w:t>
            </w:r>
            <w:r>
              <w:rPr>
                <w:rFonts w:ascii="Garamond"/>
                <w:sz w:val="18"/>
                <w:szCs w:val="18"/>
                <w:rtl w:val="0"/>
              </w:rPr>
              <w:t>ciami obowi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zuj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cymi w 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dzie terytorialnym. Student/ka wykorzystuje posiadan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Garamond"/>
                <w:sz w:val="18"/>
                <w:szCs w:val="18"/>
                <w:rtl w:val="0"/>
              </w:rPr>
              <w:t>wiedz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Garamond"/>
                <w:sz w:val="18"/>
                <w:szCs w:val="18"/>
                <w:rtl w:val="0"/>
              </w:rPr>
              <w:t xml:space="preserve">w 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ż</w:t>
            </w:r>
            <w:r>
              <w:rPr>
                <w:rFonts w:ascii="Garamond"/>
                <w:sz w:val="18"/>
                <w:szCs w:val="18"/>
                <w:rtl w:val="0"/>
              </w:rPr>
              <w:t>yciu codziennym jako cz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onek/kini wsp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lnoty 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dowej</w:t>
            </w:r>
          </w:p>
        </w:tc>
      </w:tr>
      <w:tr>
        <w:tblPrEx>
          <w:shd w:val="clear" w:color="auto" w:fill="auto"/>
        </w:tblPrEx>
        <w:trPr>
          <w:trHeight w:val="8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Jak s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Garamond"/>
                <w:sz w:val="18"/>
                <w:szCs w:val="18"/>
                <w:rtl w:val="0"/>
              </w:rPr>
              <w:t>kryteria zaliczenia tego przedmiotu?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egzamin</w:t>
            </w:r>
          </w:p>
        </w:tc>
      </w:tr>
      <w:tr>
        <w:tblPrEx>
          <w:shd w:val="clear" w:color="auto" w:fill="auto"/>
        </w:tblPrEx>
        <w:trPr>
          <w:trHeight w:val="1145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Jakie s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Garamond"/>
                <w:sz w:val="18"/>
                <w:szCs w:val="18"/>
                <w:rtl w:val="0"/>
              </w:rPr>
              <w:t>kryteria zaliczenia tego przedmiotu na ocen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Garamond"/>
                <w:sz w:val="18"/>
                <w:szCs w:val="18"/>
                <w:rtl w:val="0"/>
              </w:rPr>
              <w:t>celuj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c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?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100% na ocen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Garamond"/>
                <w:sz w:val="18"/>
                <w:szCs w:val="18"/>
                <w:rtl w:val="0"/>
              </w:rPr>
              <w:t>bardzo dobra, ocena celuj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ca dla os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b, kt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re przygotowuj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Garamond"/>
                <w:sz w:val="18"/>
                <w:szCs w:val="18"/>
                <w:rtl w:val="0"/>
              </w:rPr>
              <w:t>dodatkowe zadania.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Ocena dostateczna 40% odpowiedzi plus 1 punkt. Istotna jest r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wnie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ż </w:t>
            </w:r>
            <w:r>
              <w:rPr>
                <w:rFonts w:ascii="Garamond"/>
                <w:sz w:val="18"/>
                <w:szCs w:val="18"/>
                <w:rtl w:val="0"/>
              </w:rPr>
              <w:t>obecno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Garamond"/>
                <w:sz w:val="18"/>
                <w:szCs w:val="18"/>
                <w:rtl w:val="0"/>
              </w:rPr>
              <w:t>na zaj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ę</w:t>
            </w:r>
            <w:r>
              <w:rPr>
                <w:rFonts w:ascii="Garamond"/>
                <w:sz w:val="18"/>
                <w:szCs w:val="18"/>
                <w:rtl w:val="0"/>
              </w:rPr>
              <w:t xml:space="preserve">ciach. </w:t>
            </w:r>
          </w:p>
        </w:tc>
      </w:tr>
      <w:tr>
        <w:tblPrEx>
          <w:shd w:val="clear" w:color="auto" w:fill="auto"/>
        </w:tblPrEx>
        <w:trPr>
          <w:trHeight w:val="265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Pozosta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e informacje, dotycz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ce tego przedmiotu, wa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ż</w:t>
            </w:r>
            <w:r>
              <w:rPr>
                <w:rFonts w:ascii="Garamond"/>
                <w:sz w:val="18"/>
                <w:szCs w:val="18"/>
                <w:rtl w:val="0"/>
              </w:rPr>
              <w:t>ne dla studenta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22"/>
                <w:szCs w:val="22"/>
                <w:lang w:val="en-US"/>
              </w:rPr>
            </w:pPr>
            <w:r>
              <w:rPr>
                <w:rFonts w:ascii="Garamond"/>
                <w:sz w:val="22"/>
                <w:szCs w:val="22"/>
                <w:rtl w:val="0"/>
                <w:lang w:val="en-US"/>
              </w:rPr>
              <w:t>Ka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ż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dy student/ka.Student/ka nie tylko loguje si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 xml:space="preserve">ę 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na zaj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ę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cia, ale tak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ż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e stara si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 xml:space="preserve">ę 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w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łą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cza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 xml:space="preserve">ć 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w dyskusje, proponowa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 xml:space="preserve">ć 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ciekawe projekty, tak aby podnie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 xml:space="preserve">ść 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atrakcyjno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 xml:space="preserve">ść 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zaj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ęć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 xml:space="preserve">. 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22"/>
                <w:szCs w:val="22"/>
                <w:lang w:val="en-US"/>
              </w:rPr>
            </w:pPr>
            <w:r>
              <w:rPr>
                <w:rFonts w:ascii="Garamond"/>
                <w:sz w:val="22"/>
                <w:szCs w:val="22"/>
                <w:rtl w:val="0"/>
                <w:lang w:val="en-US"/>
              </w:rPr>
              <w:t>Obowi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ą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 xml:space="preserve">zkiem studenta jest 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ś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ledzenie og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ł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osze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 xml:space="preserve">ń 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w extranecie, po to, aby mie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 xml:space="preserve">ć 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na bie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żą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co informacje zwi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ą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zane z zaj</w:t>
            </w:r>
            <w:r>
              <w:rPr>
                <w:rFonts w:hAnsi="Garamond" w:hint="default"/>
                <w:sz w:val="22"/>
                <w:szCs w:val="22"/>
                <w:rtl w:val="0"/>
                <w:lang w:val="en-US"/>
              </w:rPr>
              <w:t>ę</w:t>
            </w:r>
            <w:r>
              <w:rPr>
                <w:rFonts w:ascii="Garamond"/>
                <w:sz w:val="22"/>
                <w:szCs w:val="22"/>
                <w:rtl w:val="0"/>
                <w:lang w:val="en-US"/>
              </w:rPr>
              <w:t>ciami.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Z uwagi na pojemno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ść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skrzynek mailowych, komunikowanie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za pomoc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maili jest dopuszczalne w sytuacjach nag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ych.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Przy wysy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aniu e-maili o charakterze oficjalnym student/ka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ywa 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zyka formalnego i dostosowuje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 wymog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w zalecanych przy tego typu korespondencji. 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adowce 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ad1915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</w:p>
        </w:tc>
      </w:tr>
    </w:tbl>
    <w:p>
      <w:pPr>
        <w:pStyle w:val="Normal"/>
        <w:widowControl w:val="0"/>
        <w:spacing w:after="0" w:line="240" w:lineRule="auto"/>
        <w:jc w:val="center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sz w:val="18"/>
                <w:szCs w:val="18"/>
              </w:rPr>
            </w:pPr>
            <w:r>
              <w:rPr>
                <w:rFonts w:ascii="Garamond"/>
                <w:b w:val="1"/>
                <w:bCs w:val="1"/>
                <w:sz w:val="18"/>
                <w:szCs w:val="18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sz w:val="18"/>
                <w:szCs w:val="18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sz w:val="18"/>
                <w:szCs w:val="18"/>
                <w:rtl w:val="0"/>
              </w:rPr>
              <w:t>CIA 1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sz w:val="18"/>
                <w:szCs w:val="18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sz w:val="18"/>
                <w:szCs w:val="18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sz w:val="18"/>
                <w:szCs w:val="18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141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Po tych zaj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ę</w:t>
            </w:r>
            <w:r>
              <w:rPr>
                <w:rFonts w:ascii="Garamond"/>
                <w:sz w:val="18"/>
                <w:szCs w:val="18"/>
                <w:rtl w:val="0"/>
              </w:rPr>
              <w:t>ciach student (b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ę</w:t>
            </w:r>
            <w:r>
              <w:rPr>
                <w:rFonts w:ascii="Garamond"/>
                <w:sz w:val="18"/>
                <w:szCs w:val="18"/>
                <w:rtl w:val="0"/>
              </w:rPr>
              <w:t>dzie zna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/ wiedzia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  <w:lang w:val="pt-PT"/>
              </w:rPr>
              <w:t>/ umia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  <w:lang w:val="sv-SE"/>
              </w:rPr>
              <w:t>/ potrafi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ł </w:t>
            </w:r>
            <w:r>
              <w:rPr>
                <w:rFonts w:ascii="Garamond"/>
                <w:sz w:val="18"/>
                <w:szCs w:val="18"/>
                <w:rtl w:val="0"/>
              </w:rPr>
              <w:t>/ rozumia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</w:rPr>
              <w:t>Efekty uczenia si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ę</w:t>
            </w:r>
            <w:r>
              <w:rPr>
                <w:rFonts w:ascii="Garamond"/>
                <w:sz w:val="18"/>
                <w:szCs w:val="18"/>
                <w:rtl w:val="0"/>
              </w:rPr>
              <w:t>: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  <w:lang w:val="en-US"/>
              </w:rPr>
            </w:pPr>
            <w:r>
              <w:rPr>
                <w:rFonts w:ascii="Garamond"/>
                <w:sz w:val="18"/>
                <w:szCs w:val="18"/>
                <w:rtl w:val="0"/>
                <w:lang w:val="en-US"/>
              </w:rPr>
              <w:t>Student/ka zna podstawowe poj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>ę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cia zwi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zane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 xml:space="preserve"> z samorz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dem terytorialnym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  <w:lang w:val="en-US"/>
              </w:rPr>
              <w:t>Student/ka wie i zna oraz potrafi rozumie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 xml:space="preserve">ć 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r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>óż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nice mi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>ę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dzy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 xml:space="preserve"> podmiotem a przedmiotem samorz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du terytorialnego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.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 xml:space="preserve"> oraz potrafi uzasadni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 xml:space="preserve">ć 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co oznacza wsp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lnota samorz</w:t>
            </w:r>
            <w:r>
              <w:rPr>
                <w:rFonts w:hAnsi="Garamond" w:hint="default"/>
                <w:sz w:val="18"/>
                <w:szCs w:val="18"/>
                <w:rtl w:val="0"/>
                <w:lang w:val="en-US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  <w:lang w:val="en-US"/>
              </w:rPr>
              <w:t>dowa.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</w:rPr>
              <w:t>3.</w:t>
            </w:r>
            <w:r>
              <w:rPr>
                <w:rFonts w:ascii="Garamond"/>
                <w:sz w:val="18"/>
                <w:szCs w:val="18"/>
                <w:rtl w:val="0"/>
              </w:rPr>
              <w:t xml:space="preserve"> Potrafi odpowiedzie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Fonts w:ascii="Garamond"/>
                <w:sz w:val="18"/>
                <w:szCs w:val="18"/>
                <w:rtl w:val="0"/>
              </w:rPr>
              <w:t>na pytanie po co nam 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 terytorialny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hAnsi="Garamond" w:hint="default"/>
                <w:sz w:val="18"/>
                <w:szCs w:val="18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16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18"/>
                <w:szCs w:val="18"/>
                <w:rtl w:val="0"/>
              </w:rPr>
              <w:t>Tre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ś</w:t>
            </w:r>
            <w:r>
              <w:rPr>
                <w:rFonts w:ascii="Garamond"/>
                <w:sz w:val="18"/>
                <w:szCs w:val="18"/>
                <w:rtl w:val="0"/>
              </w:rPr>
              <w:t>ci zaj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rebuchet MS"/>
                <w:sz w:val="18"/>
                <w:szCs w:val="18"/>
                <w:rtl w:val="0"/>
              </w:rPr>
              <w:t>Temat zaj</w:t>
            </w:r>
            <w:r>
              <w:rPr>
                <w:rFonts w:hAnsi="Trebuchet MS" w:hint="default"/>
                <w:sz w:val="18"/>
                <w:szCs w:val="18"/>
                <w:rtl w:val="0"/>
              </w:rPr>
              <w:t>ęć</w:t>
            </w:r>
            <w:r>
              <w:rPr>
                <w:rFonts w:ascii="Trebuchet MS"/>
                <w:sz w:val="18"/>
                <w:szCs w:val="18"/>
                <w:rtl w:val="0"/>
              </w:rPr>
              <w:t>: Podstawowe zagadnienia na temat samorz</w:t>
            </w:r>
            <w:r>
              <w:rPr>
                <w:rFonts w:hAnsi="Trebuchet MS" w:hint="default"/>
                <w:sz w:val="18"/>
                <w:szCs w:val="18"/>
                <w:rtl w:val="0"/>
              </w:rPr>
              <w:t>ą</w:t>
            </w:r>
            <w:r>
              <w:rPr>
                <w:rFonts w:ascii="Trebuchet MS"/>
                <w:sz w:val="18"/>
                <w:szCs w:val="18"/>
                <w:rtl w:val="0"/>
              </w:rPr>
              <w:t>du terytorialnego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num" w:pos="300"/>
                <w:tab w:val="clear" w:pos="0"/>
              </w:tabs>
              <w:spacing w:after="0" w:line="240" w:lineRule="auto"/>
              <w:ind w:left="300" w:hanging="300"/>
              <w:rPr>
                <w:rFonts w:ascii="Garamond" w:cs="Garamond" w:hAnsi="Garamond" w:eastAsia="Garamond"/>
                <w:position w:val="0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</w:rPr>
              <w:t>Wyja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ś</w:t>
            </w:r>
            <w:r>
              <w:rPr>
                <w:rFonts w:ascii="Garamond"/>
                <w:sz w:val="18"/>
                <w:szCs w:val="18"/>
                <w:rtl w:val="0"/>
              </w:rPr>
              <w:t>nienie poj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ę</w:t>
            </w:r>
            <w:r>
              <w:rPr>
                <w:rFonts w:ascii="Garamond"/>
                <w:sz w:val="18"/>
                <w:szCs w:val="18"/>
                <w:rtl w:val="0"/>
              </w:rPr>
              <w:t>cia 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num" w:pos="300"/>
                <w:tab w:val="clear" w:pos="0"/>
              </w:tabs>
              <w:spacing w:after="0" w:line="240" w:lineRule="auto"/>
              <w:ind w:left="300" w:hanging="300"/>
              <w:rPr>
                <w:rFonts w:ascii="Garamond" w:cs="Garamond" w:hAnsi="Garamond" w:eastAsia="Garamond"/>
                <w:position w:val="0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</w:rPr>
              <w:t>Podmiot 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du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</w:rPr>
              <w:t>3.</w:t>
            </w:r>
            <w:r>
              <w:rPr>
                <w:rFonts w:ascii="Garamond"/>
                <w:sz w:val="18"/>
                <w:szCs w:val="18"/>
                <w:rtl w:val="0"/>
              </w:rPr>
              <w:t xml:space="preserve"> Przedmiot 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du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</w:rPr>
              <w:t>4.</w:t>
            </w:r>
            <w:r>
              <w:rPr>
                <w:rFonts w:ascii="Garamond"/>
                <w:sz w:val="18"/>
                <w:szCs w:val="18"/>
                <w:rtl w:val="0"/>
              </w:rPr>
              <w:t xml:space="preserve"> Wsp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lnota 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dowa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</w:rPr>
              <w:t>5.</w:t>
            </w:r>
            <w:r>
              <w:rPr>
                <w:rFonts w:ascii="Garamond"/>
                <w:sz w:val="18"/>
                <w:szCs w:val="18"/>
                <w:rtl w:val="0"/>
              </w:rPr>
              <w:t xml:space="preserve"> 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 jako cz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ęść </w:t>
            </w:r>
            <w:r>
              <w:rPr>
                <w:rFonts w:ascii="Garamond"/>
                <w:sz w:val="18"/>
                <w:szCs w:val="18"/>
                <w:rtl w:val="0"/>
              </w:rPr>
              <w:t>sk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adowa w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adz publicznych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  <w:szCs w:val="18"/>
                <w:rtl w:val="0"/>
              </w:rPr>
              <w:t>Samorz</w:t>
            </w:r>
            <w:r>
              <w:rPr>
                <w:rFonts w:hAnsi="Garamond" w:hint="default"/>
                <w:sz w:val="18"/>
                <w:szCs w:val="18"/>
                <w:rtl w:val="0"/>
              </w:rPr>
              <w:t>ą</w:t>
            </w:r>
            <w:r>
              <w:rPr>
                <w:rFonts w:ascii="Garamond"/>
                <w:sz w:val="18"/>
                <w:szCs w:val="18"/>
                <w:rtl w:val="0"/>
              </w:rPr>
              <w:t>d jako  instrument decentralizacji w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adzy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sz w:val="18"/>
                <w:szCs w:val="18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sz w:val="18"/>
                <w:szCs w:val="18"/>
                <w:rtl w:val="0"/>
              </w:rPr>
              <w:t>Ź</w:t>
            </w:r>
            <w:r>
              <w:rPr>
                <w:rFonts w:ascii="Garamond"/>
                <w:sz w:val="18"/>
                <w:szCs w:val="18"/>
                <w:rtl w:val="0"/>
              </w:rPr>
              <w:t>r</w:t>
            </w:r>
            <w:r>
              <w:rPr>
                <w:rFonts w:hAnsi="Garamond" w:hint="default"/>
                <w:sz w:val="18"/>
                <w:szCs w:val="18"/>
                <w:rtl w:val="0"/>
              </w:rPr>
              <w:t>ó</w:t>
            </w:r>
            <w:r>
              <w:rPr>
                <w:rFonts w:ascii="Garamond"/>
                <w:sz w:val="18"/>
                <w:szCs w:val="18"/>
                <w:rtl w:val="0"/>
              </w:rPr>
              <w:t>d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ł</w:t>
            </w:r>
            <w:r>
              <w:rPr>
                <w:rFonts w:ascii="Garamond"/>
                <w:sz w:val="18"/>
                <w:szCs w:val="18"/>
                <w:rtl w:val="0"/>
              </w:rPr>
              <w:t>o/a do nauki tre</w:t>
            </w:r>
            <w:r>
              <w:rPr>
                <w:rFonts w:hAnsi="Garamond" w:hint="default"/>
                <w:sz w:val="18"/>
                <w:szCs w:val="18"/>
                <w:rtl w:val="0"/>
              </w:rPr>
              <w:t>ś</w:t>
            </w:r>
            <w:r>
              <w:rPr>
                <w:rFonts w:ascii="Garamond"/>
                <w:sz w:val="18"/>
                <w:szCs w:val="18"/>
                <w:rtl w:val="0"/>
              </w:rPr>
              <w:t>ci z tych zaj</w:t>
            </w:r>
            <w:r>
              <w:rPr>
                <w:rFonts w:hAnsi="Garamond" w:hint="default"/>
                <w:sz w:val="18"/>
                <w:szCs w:val="18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sz w:val="22"/>
                <w:szCs w:val="22"/>
                <w:rtl w:val="0"/>
              </w:rPr>
              <w:t xml:space="preserve"> </w:t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2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Efekty uczenia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poznaje zasad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pomocniczo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poznaje kraje federalne i autonomiczne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potrafi wymieni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teorie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</w:t>
            </w:r>
            <w:r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rebuchet MS"/>
                <w:rtl w:val="0"/>
              </w:rPr>
              <w:t>Temat: Zasada pomocniczo</w:t>
            </w:r>
            <w:r>
              <w:rPr>
                <w:rFonts w:hAnsi="Trebuchet MS" w:hint="default"/>
                <w:rtl w:val="0"/>
              </w:rPr>
              <w:t>ś</w:t>
            </w:r>
            <w:r>
              <w:rPr>
                <w:rFonts w:ascii="Trebuchet MS"/>
                <w:rtl w:val="0"/>
              </w:rPr>
              <w:t>ci i teorie samorz</w:t>
            </w:r>
            <w:r>
              <w:rPr>
                <w:rFonts w:hAnsi="Trebuchet MS" w:hint="default"/>
                <w:rtl w:val="0"/>
              </w:rPr>
              <w:t>ą</w:t>
            </w:r>
            <w:r>
              <w:rPr>
                <w:rFonts w:ascii="Trebuchet MS"/>
                <w:rtl w:val="0"/>
              </w:rPr>
              <w:t>du terytorialnego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Zasada subsydiarno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Autonomia, federalizm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Teorie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du 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Podstawowe cechy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28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Minimalne / obowi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zkowe: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B. Dolnicki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terytorialny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4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Chmaj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Status prawny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5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Niewiadomska-Cudak,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 w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odzi w latach 1990-2006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Rozszerzaj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/ uzupe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rtl w:val="0"/>
                <w:lang w:val="en-US"/>
              </w:rPr>
              <w:t>Platformy internetowe, o kt</w:t>
            </w:r>
            <w:r>
              <w:rPr>
                <w:rFonts w:hAnsi="Garamond" w:hint="default"/>
                <w:rtl w:val="0"/>
                <w:lang w:val="en-US"/>
              </w:rPr>
              <w:t>ó</w:t>
            </w:r>
            <w:r>
              <w:rPr>
                <w:rFonts w:ascii="Garamond"/>
                <w:rtl w:val="0"/>
                <w:lang w:val="en-US"/>
              </w:rPr>
              <w:t>rych student/ka b</w:t>
            </w:r>
            <w:r>
              <w:rPr>
                <w:rFonts w:hAnsi="Garamond" w:hint="default"/>
                <w:rtl w:val="0"/>
                <w:lang w:val="en-US"/>
              </w:rPr>
              <w:t>ę</w:t>
            </w:r>
            <w:r>
              <w:rPr>
                <w:rFonts w:ascii="Garamond"/>
                <w:rtl w:val="0"/>
                <w:lang w:val="en-US"/>
              </w:rPr>
              <w:t>dzie informowany/a podczas zaj</w:t>
            </w:r>
            <w:r>
              <w:rPr>
                <w:rFonts w:hAnsi="Garamond" w:hint="default"/>
                <w:rtl w:val="0"/>
                <w:lang w:val="en-US"/>
              </w:rPr>
              <w:t xml:space="preserve">ęć </w:t>
            </w:r>
            <w:r>
              <w:rPr>
                <w:rFonts w:ascii="Garamond"/>
                <w:rtl w:val="0"/>
                <w:lang w:val="en-US"/>
              </w:rPr>
              <w:t>pomocne przy prezentacjach.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lang w:val="en-US"/>
              </w:rPr>
            </w:pPr>
            <w:r>
              <w:rPr>
                <w:rFonts w:ascii="Garamond"/>
                <w:rtl w:val="0"/>
                <w:lang w:val="en-US"/>
              </w:rPr>
              <w:t>Publikacje w postaci: E-book podawane podczas zaj</w:t>
            </w:r>
            <w:r>
              <w:rPr>
                <w:rFonts w:hAnsi="Garamond" w:hint="default"/>
                <w:rtl w:val="0"/>
                <w:lang w:val="en-US"/>
              </w:rPr>
              <w:t>ęć</w:t>
            </w:r>
            <w:r>
              <w:rPr>
                <w:rFonts w:ascii="Garamond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240"/>
              </w:tabs>
              <w:bidi w:val="0"/>
              <w:spacing w:after="0" w:line="240" w:lineRule="auto"/>
              <w:ind w:left="203" w:right="0" w:hanging="203"/>
              <w:jc w:val="left"/>
              <w:rPr>
                <w:rFonts w:ascii="Garamond" w:cs="Garamond" w:hAnsi="Garamond" w:eastAsia="Garamond"/>
                <w:color w:val="ce222b"/>
                <w:position w:val="0"/>
                <w:sz w:val="22"/>
                <w:szCs w:val="22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  <w:r>
              <w:rPr>
                <w:rFonts w:ascii="Garamond" w:cs="Garamond" w:hAnsi="Garamond" w:eastAsia="Garamond"/>
                <w:color w:val="000000"/>
                <w:rtl w:val="0"/>
              </w:rPr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3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Efekty uczenia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Student/ka poznaje jak 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wybierane organy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 w Polsce oraz zna podzia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terytorialny pa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stwa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Temat Podzia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terytorialny pa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stwa i wym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 bezpo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rednich wybor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Normal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Bezpo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rednie wybory organ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terytorialnego.</w:t>
            </w:r>
          </w:p>
          <w:p>
            <w:pPr>
              <w:pStyle w:val="Normal"/>
              <w:numPr>
                <w:ilvl w:val="0"/>
                <w:numId w:val="9"/>
              </w:numPr>
              <w:spacing w:after="0" w:line="240" w:lineRule="auto"/>
              <w:ind w:left="360"/>
              <w:rPr>
                <w:position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terytorialny pa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stwa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0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Minimalne / obowi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zkowe: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B. Dolnicki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terytorialny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10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Chmaj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Status prawny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11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Niewiadomska-Cudak,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 w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odzi w latach 1990-2006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Rozszerzaj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/ uzupe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rtl w:val="0"/>
                <w:lang w:val="en-US"/>
              </w:rPr>
              <w:t>Platformy internetowe, o kt</w:t>
            </w:r>
            <w:r>
              <w:rPr>
                <w:rFonts w:hAnsi="Garamond" w:hint="default"/>
                <w:rtl w:val="0"/>
                <w:lang w:val="en-US"/>
              </w:rPr>
              <w:t>ó</w:t>
            </w:r>
            <w:r>
              <w:rPr>
                <w:rFonts w:ascii="Garamond"/>
                <w:rtl w:val="0"/>
                <w:lang w:val="en-US"/>
              </w:rPr>
              <w:t>rych student/ka b</w:t>
            </w:r>
            <w:r>
              <w:rPr>
                <w:rFonts w:hAnsi="Garamond" w:hint="default"/>
                <w:rtl w:val="0"/>
                <w:lang w:val="en-US"/>
              </w:rPr>
              <w:t>ę</w:t>
            </w:r>
            <w:r>
              <w:rPr>
                <w:rFonts w:ascii="Garamond"/>
                <w:rtl w:val="0"/>
                <w:lang w:val="en-US"/>
              </w:rPr>
              <w:t>dzie informowany/a podczas zaj</w:t>
            </w:r>
            <w:r>
              <w:rPr>
                <w:rFonts w:hAnsi="Garamond" w:hint="default"/>
                <w:rtl w:val="0"/>
                <w:lang w:val="en-US"/>
              </w:rPr>
              <w:t xml:space="preserve">ęć </w:t>
            </w:r>
            <w:r>
              <w:rPr>
                <w:rFonts w:ascii="Garamond"/>
                <w:rtl w:val="0"/>
                <w:lang w:val="en-US"/>
              </w:rPr>
              <w:t>pomocne przy prezentacjach.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lang w:val="en-US"/>
              </w:rPr>
            </w:pPr>
            <w:r>
              <w:rPr>
                <w:rFonts w:ascii="Garamond"/>
                <w:rtl w:val="0"/>
                <w:lang w:val="en-US"/>
              </w:rPr>
              <w:t>Publikacje w postaci: E-book podawane podczas zaj</w:t>
            </w:r>
            <w:r>
              <w:rPr>
                <w:rFonts w:hAnsi="Garamond" w:hint="default"/>
                <w:rtl w:val="0"/>
                <w:lang w:val="en-US"/>
              </w:rPr>
              <w:t>ęć</w:t>
            </w:r>
            <w:r>
              <w:rPr>
                <w:rFonts w:ascii="Garamond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240"/>
              </w:tabs>
              <w:bidi w:val="0"/>
              <w:spacing w:after="0" w:line="240" w:lineRule="auto"/>
              <w:ind w:left="203" w:right="0" w:hanging="203"/>
              <w:jc w:val="left"/>
              <w:rPr>
                <w:rFonts w:ascii="Garamond" w:cs="Garamond" w:hAnsi="Garamond" w:eastAsia="Garamond"/>
                <w:color w:val="ce222b"/>
                <w:position w:val="0"/>
                <w:sz w:val="22"/>
                <w:szCs w:val="22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4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145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Efekty uczenia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Student/ka zna organy stanowi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w gminie, powiecie i wojew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dztwie</w:t>
            </w:r>
          </w:p>
          <w:p>
            <w:pPr>
              <w:pStyle w:val="Normal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Student/ka poznaje kompetencje organu stanowi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cego i wykonawczego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potrafi wymieni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zadania organu stanowi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cego i wykonawczego</w:t>
            </w:r>
            <w:r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219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rtl w:val="0"/>
              </w:rPr>
              <w:t>Temat : O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rgany i zadania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Organ stanowi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w gminie, powiecie i wojew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dztwie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 Organ wykonawczy w gminie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Zadania organ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Sesje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0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Minimalne / obowi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zkowe: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B. Dolnicki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terytorialny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15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Chmaj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Status prawny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16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Niewiadomska-Cudak,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 w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odzi w latach 1990-2006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17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M.Niewiadomska-Cudak, Kobiety w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dowych wyborach prezydenckich w Polsce w latach 2002-2018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Rozszerzaj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/ uzupe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rtl w:val="0"/>
                <w:lang w:val="en-US"/>
              </w:rPr>
              <w:t>Platformy internetowe, o kt</w:t>
            </w:r>
            <w:r>
              <w:rPr>
                <w:rFonts w:hAnsi="Garamond" w:hint="default"/>
                <w:rtl w:val="0"/>
                <w:lang w:val="en-US"/>
              </w:rPr>
              <w:t>ó</w:t>
            </w:r>
            <w:r>
              <w:rPr>
                <w:rFonts w:ascii="Garamond"/>
                <w:rtl w:val="0"/>
                <w:lang w:val="en-US"/>
              </w:rPr>
              <w:t>rych student/ka b</w:t>
            </w:r>
            <w:r>
              <w:rPr>
                <w:rFonts w:hAnsi="Garamond" w:hint="default"/>
                <w:rtl w:val="0"/>
                <w:lang w:val="en-US"/>
              </w:rPr>
              <w:t>ę</w:t>
            </w:r>
            <w:r>
              <w:rPr>
                <w:rFonts w:ascii="Garamond"/>
                <w:rtl w:val="0"/>
                <w:lang w:val="en-US"/>
              </w:rPr>
              <w:t>dzie informowany/a podczas zaj</w:t>
            </w:r>
            <w:r>
              <w:rPr>
                <w:rFonts w:hAnsi="Garamond" w:hint="default"/>
                <w:rtl w:val="0"/>
                <w:lang w:val="en-US"/>
              </w:rPr>
              <w:t xml:space="preserve">ęć </w:t>
            </w:r>
            <w:r>
              <w:rPr>
                <w:rFonts w:ascii="Garamond"/>
                <w:rtl w:val="0"/>
                <w:lang w:val="en-US"/>
              </w:rPr>
              <w:t>pomocne przy prezentacjach.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lang w:val="en-US"/>
              </w:rPr>
            </w:pPr>
            <w:r>
              <w:rPr>
                <w:rFonts w:ascii="Garamond"/>
                <w:rtl w:val="0"/>
                <w:lang w:val="en-US"/>
              </w:rPr>
              <w:t>Publikacje w postaci: E-book podawane podczas zaj</w:t>
            </w:r>
            <w:r>
              <w:rPr>
                <w:rFonts w:hAnsi="Garamond" w:hint="default"/>
                <w:rtl w:val="0"/>
                <w:lang w:val="en-US"/>
              </w:rPr>
              <w:t>ęć</w:t>
            </w:r>
            <w:r>
              <w:rPr>
                <w:rFonts w:ascii="Garamond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240"/>
              </w:tabs>
              <w:bidi w:val="0"/>
              <w:spacing w:after="0" w:line="240" w:lineRule="auto"/>
              <w:ind w:left="203" w:right="0" w:hanging="203"/>
              <w:jc w:val="left"/>
              <w:rPr>
                <w:rFonts w:ascii="Garamond" w:cs="Garamond" w:hAnsi="Garamond" w:eastAsia="Garamond"/>
                <w:color w:val="ce222b"/>
                <w:position w:val="0"/>
                <w:sz w:val="22"/>
                <w:szCs w:val="22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5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Efekty uczenia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poznaje na czym polega budowanie spo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stwa obywatelskiego, jakie 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formy demokracji bezpo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redniej, jak mo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anga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 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ania w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Temat: Formy demokracji bezpo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redniej, budowanie spo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stwa obywatelskiego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Formy demokracji bezpo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redniej: referenda, konsultacje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Anga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owanie spo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lokalnej w 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 inicjatywy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0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Minimalne / obowi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zkowe: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B. Dolnicki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terytorialny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19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Chmaj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Status prawny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20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Niewiadomska-Cudak,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 w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odzi w latach 1990-2006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21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M.Niewiadomska-Cudak, Kobiety w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dowych wyborach prezydenckich w Polsce w latach 2002-2018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Rozszerzaj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/ uzupe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rtl w:val="0"/>
                <w:lang w:val="en-US"/>
              </w:rPr>
              <w:t>Platformy internetowe, o kt</w:t>
            </w:r>
            <w:r>
              <w:rPr>
                <w:rFonts w:hAnsi="Garamond" w:hint="default"/>
                <w:rtl w:val="0"/>
                <w:lang w:val="en-US"/>
              </w:rPr>
              <w:t>ó</w:t>
            </w:r>
            <w:r>
              <w:rPr>
                <w:rFonts w:ascii="Garamond"/>
                <w:rtl w:val="0"/>
                <w:lang w:val="en-US"/>
              </w:rPr>
              <w:t>rych student/ka b</w:t>
            </w:r>
            <w:r>
              <w:rPr>
                <w:rFonts w:hAnsi="Garamond" w:hint="default"/>
                <w:rtl w:val="0"/>
                <w:lang w:val="en-US"/>
              </w:rPr>
              <w:t>ę</w:t>
            </w:r>
            <w:r>
              <w:rPr>
                <w:rFonts w:ascii="Garamond"/>
                <w:rtl w:val="0"/>
                <w:lang w:val="en-US"/>
              </w:rPr>
              <w:t>dzie informowany/a podczas zaj</w:t>
            </w:r>
            <w:r>
              <w:rPr>
                <w:rFonts w:hAnsi="Garamond" w:hint="default"/>
                <w:rtl w:val="0"/>
                <w:lang w:val="en-US"/>
              </w:rPr>
              <w:t xml:space="preserve">ęć </w:t>
            </w:r>
            <w:r>
              <w:rPr>
                <w:rFonts w:ascii="Garamond"/>
                <w:rtl w:val="0"/>
                <w:lang w:val="en-US"/>
              </w:rPr>
              <w:t>pomocne przy prezentacjach.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lang w:val="en-US"/>
              </w:rPr>
            </w:pPr>
            <w:r>
              <w:rPr>
                <w:rFonts w:ascii="Garamond"/>
                <w:rtl w:val="0"/>
                <w:lang w:val="en-US"/>
              </w:rPr>
              <w:t>Publikacje w postaci: E-book podawane podczas zaj</w:t>
            </w:r>
            <w:r>
              <w:rPr>
                <w:rFonts w:hAnsi="Garamond" w:hint="default"/>
                <w:rtl w:val="0"/>
                <w:lang w:val="en-US"/>
              </w:rPr>
              <w:t>ęć</w:t>
            </w:r>
            <w:r>
              <w:rPr>
                <w:rFonts w:ascii="Garamond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240"/>
              </w:tabs>
              <w:bidi w:val="0"/>
              <w:spacing w:after="0" w:line="240" w:lineRule="auto"/>
              <w:ind w:left="203" w:right="0" w:hanging="203"/>
              <w:jc w:val="left"/>
              <w:rPr>
                <w:rFonts w:ascii="Garamond" w:cs="Garamond" w:hAnsi="Garamond" w:eastAsia="Garamond"/>
                <w:color w:val="ce222b"/>
                <w:position w:val="0"/>
                <w:sz w:val="22"/>
                <w:szCs w:val="22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6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Efekty uczenia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poznaje 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 formy promocji oraz stara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sam uczestniczy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promocji swojej ma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ej ojczyzny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Temat: Promocja jednostki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 i zaanga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owanie mieszka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 formy promocji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 Jak zach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mieszka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do aktywizacji w promocji swojej jednostki</w:t>
            </w:r>
          </w:p>
        </w:tc>
      </w:tr>
      <w:tr>
        <w:tblPrEx>
          <w:shd w:val="clear" w:color="auto" w:fill="auto"/>
        </w:tblPrEx>
        <w:trPr>
          <w:trHeight w:val="457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Minimalne / obowi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zkowe: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B. Dolnicki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terytorialny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23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Chmaj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Status prawny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24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Niewiadomska-Cudak,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 w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odzi w latach 1990-2006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25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M.Niewiadomska-Cudak, Kobiety w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dowych wyborach prezydenckich w Polsce w latach 2002-2018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Rozszerzaj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/ uzupe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rtl w:val="0"/>
                <w:lang w:val="en-US"/>
              </w:rPr>
              <w:t>Platformy internetowe, o kt</w:t>
            </w:r>
            <w:r>
              <w:rPr>
                <w:rFonts w:hAnsi="Garamond" w:hint="default"/>
                <w:rtl w:val="0"/>
                <w:lang w:val="en-US"/>
              </w:rPr>
              <w:t>ó</w:t>
            </w:r>
            <w:r>
              <w:rPr>
                <w:rFonts w:ascii="Garamond"/>
                <w:rtl w:val="0"/>
                <w:lang w:val="en-US"/>
              </w:rPr>
              <w:t>rych student/ka b</w:t>
            </w:r>
            <w:r>
              <w:rPr>
                <w:rFonts w:hAnsi="Garamond" w:hint="default"/>
                <w:rtl w:val="0"/>
                <w:lang w:val="en-US"/>
              </w:rPr>
              <w:t>ę</w:t>
            </w:r>
            <w:r>
              <w:rPr>
                <w:rFonts w:ascii="Garamond"/>
                <w:rtl w:val="0"/>
                <w:lang w:val="en-US"/>
              </w:rPr>
              <w:t>dzie informowany/a podczas zaj</w:t>
            </w:r>
            <w:r>
              <w:rPr>
                <w:rFonts w:hAnsi="Garamond" w:hint="default"/>
                <w:rtl w:val="0"/>
                <w:lang w:val="en-US"/>
              </w:rPr>
              <w:t xml:space="preserve">ęć </w:t>
            </w:r>
            <w:r>
              <w:rPr>
                <w:rFonts w:ascii="Garamond"/>
                <w:rtl w:val="0"/>
                <w:lang w:val="en-US"/>
              </w:rPr>
              <w:t>pomocne przy prezentacjach.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lang w:val="en-US"/>
              </w:rPr>
            </w:pPr>
            <w:r>
              <w:rPr>
                <w:rFonts w:ascii="Garamond"/>
                <w:rtl w:val="0"/>
                <w:lang w:val="en-US"/>
              </w:rPr>
              <w:t>Publikacje w postaci: E-book podawane podczas zaj</w:t>
            </w:r>
            <w:r>
              <w:rPr>
                <w:rFonts w:hAnsi="Garamond" w:hint="default"/>
                <w:rtl w:val="0"/>
                <w:lang w:val="en-US"/>
              </w:rPr>
              <w:t>ęć</w:t>
            </w:r>
            <w:r>
              <w:rPr>
                <w:rFonts w:ascii="Garamond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240"/>
              </w:tabs>
              <w:bidi w:val="0"/>
              <w:spacing w:after="0" w:line="240" w:lineRule="auto"/>
              <w:ind w:left="203" w:right="0" w:hanging="203"/>
              <w:jc w:val="left"/>
              <w:rPr>
                <w:rFonts w:ascii="Garamond" w:cs="Garamond" w:hAnsi="Garamond" w:eastAsia="Garamond"/>
                <w:color w:val="ce222b"/>
                <w:position w:val="0"/>
                <w:sz w:val="22"/>
                <w:szCs w:val="22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7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19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Efekty uczenia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poznaje finanse jednostki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terytorialnego, co sk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dochody, a co na wydatki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Poznaje konstrukcje bud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etu danej jednostki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dowej</w:t>
            </w:r>
            <w:r>
              <w:rPr>
                <w:rFonts w:ascii="Garamond"/>
                <w:rtl w:val="0"/>
              </w:rPr>
              <w:t>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Temat: Finanse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Jak konstruowany jest bud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et danej jednostki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terytorialnego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3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Minimalne / obowi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zkowe: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B. Dolnicki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terytorialny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27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Chmaj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Status prawny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28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Niewiadomska-Cudak,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 w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odzi w latach 1990-2006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29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M.Niewiadomska-Cudak, Kobiety w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dowych wyborach prezydenckich w Polsce w latach 2002-2018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Rozszerzaj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/ uzupe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rtl w:val="0"/>
                <w:lang w:val="en-US"/>
              </w:rPr>
              <w:t>Platformy internetowe, o kt</w:t>
            </w:r>
            <w:r>
              <w:rPr>
                <w:rFonts w:hAnsi="Garamond" w:hint="default"/>
                <w:rtl w:val="0"/>
                <w:lang w:val="en-US"/>
              </w:rPr>
              <w:t>ó</w:t>
            </w:r>
            <w:r>
              <w:rPr>
                <w:rFonts w:ascii="Garamond"/>
                <w:rtl w:val="0"/>
                <w:lang w:val="en-US"/>
              </w:rPr>
              <w:t>rych student/ka b</w:t>
            </w:r>
            <w:r>
              <w:rPr>
                <w:rFonts w:hAnsi="Garamond" w:hint="default"/>
                <w:rtl w:val="0"/>
                <w:lang w:val="en-US"/>
              </w:rPr>
              <w:t>ę</w:t>
            </w:r>
            <w:r>
              <w:rPr>
                <w:rFonts w:ascii="Garamond"/>
                <w:rtl w:val="0"/>
                <w:lang w:val="en-US"/>
              </w:rPr>
              <w:t>dzie informowany/a podczas zaj</w:t>
            </w:r>
            <w:r>
              <w:rPr>
                <w:rFonts w:hAnsi="Garamond" w:hint="default"/>
                <w:rtl w:val="0"/>
                <w:lang w:val="en-US"/>
              </w:rPr>
              <w:t xml:space="preserve">ęć </w:t>
            </w:r>
            <w:r>
              <w:rPr>
                <w:rFonts w:ascii="Garamond"/>
                <w:rtl w:val="0"/>
                <w:lang w:val="en-US"/>
              </w:rPr>
              <w:t>pomocne przy prezentacjach.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lang w:val="en-US"/>
              </w:rPr>
            </w:pPr>
            <w:r>
              <w:rPr>
                <w:rFonts w:ascii="Garamond"/>
                <w:rtl w:val="0"/>
                <w:lang w:val="en-US"/>
              </w:rPr>
              <w:t>Publikacje w postaci: E-book podawane podczas zaj</w:t>
            </w:r>
            <w:r>
              <w:rPr>
                <w:rFonts w:hAnsi="Garamond" w:hint="default"/>
                <w:rtl w:val="0"/>
                <w:lang w:val="en-US"/>
              </w:rPr>
              <w:t>ęć</w:t>
            </w:r>
            <w:r>
              <w:rPr>
                <w:rFonts w:ascii="Garamond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240"/>
              </w:tabs>
              <w:bidi w:val="0"/>
              <w:spacing w:after="0" w:line="240" w:lineRule="auto"/>
              <w:ind w:left="203" w:right="0" w:hanging="203"/>
              <w:jc w:val="left"/>
              <w:rPr>
                <w:rFonts w:ascii="Garamond" w:cs="Garamond" w:hAnsi="Garamond" w:eastAsia="Garamond"/>
                <w:color w:val="ce222b"/>
                <w:position w:val="0"/>
                <w:sz w:val="22"/>
                <w:szCs w:val="22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8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Efekty uczenia si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Student/ka poznaje efektywne 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ania wyborcze, kt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 pomagaj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prowadzeniu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dowej kampanii wyborczej 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Temat: Efektywno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wyborczych szans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zdobycie mandatu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Jak poprowadzi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kampani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dow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auto"/>
        </w:tblPrEx>
        <w:trPr>
          <w:trHeight w:val="43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Minimalne / obowi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zkowe: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B. Dolnicki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„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terytorialny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31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Chmaj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Status prawny rady gminy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32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M. Niewiadomska-Cudak,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Wybory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dowe w 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odzi w latach 1990-2006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numPr>
                <w:ilvl w:val="0"/>
                <w:numId w:val="33"/>
              </w:numPr>
              <w:spacing w:after="0" w:line="240" w:lineRule="auto"/>
              <w:ind w:left="24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M.Niewiadomska-Cudak, Kobiety w samorz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dowych wyborach prezydenckich w Polsce w latach 2002-2018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Rozszerzaj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/ uzupe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Garamond"/>
                <w:rtl w:val="0"/>
                <w:lang w:val="en-US"/>
              </w:rPr>
              <w:t>Platformy internetowe, o kt</w:t>
            </w:r>
            <w:r>
              <w:rPr>
                <w:rFonts w:hAnsi="Garamond" w:hint="default"/>
                <w:rtl w:val="0"/>
                <w:lang w:val="en-US"/>
              </w:rPr>
              <w:t>ó</w:t>
            </w:r>
            <w:r>
              <w:rPr>
                <w:rFonts w:ascii="Garamond"/>
                <w:rtl w:val="0"/>
                <w:lang w:val="en-US"/>
              </w:rPr>
              <w:t>rych student/ka b</w:t>
            </w:r>
            <w:r>
              <w:rPr>
                <w:rFonts w:hAnsi="Garamond" w:hint="default"/>
                <w:rtl w:val="0"/>
                <w:lang w:val="en-US"/>
              </w:rPr>
              <w:t>ę</w:t>
            </w:r>
            <w:r>
              <w:rPr>
                <w:rFonts w:ascii="Garamond"/>
                <w:rtl w:val="0"/>
                <w:lang w:val="en-US"/>
              </w:rPr>
              <w:t>dzie informowany/a podczas zaj</w:t>
            </w:r>
            <w:r>
              <w:rPr>
                <w:rFonts w:hAnsi="Garamond" w:hint="default"/>
                <w:rtl w:val="0"/>
                <w:lang w:val="en-US"/>
              </w:rPr>
              <w:t xml:space="preserve">ęć </w:t>
            </w:r>
            <w:r>
              <w:rPr>
                <w:rFonts w:ascii="Garamond"/>
                <w:rtl w:val="0"/>
                <w:lang w:val="en-US"/>
              </w:rPr>
              <w:t>pomocne przy prezentacjach.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lang w:val="en-US"/>
              </w:rPr>
            </w:pPr>
            <w:r>
              <w:rPr>
                <w:rFonts w:ascii="Garamond"/>
                <w:rtl w:val="0"/>
                <w:lang w:val="en-US"/>
              </w:rPr>
              <w:t>Publikacje w postaci: E-book podawane podczas zaj</w:t>
            </w:r>
            <w:r>
              <w:rPr>
                <w:rFonts w:hAnsi="Garamond" w:hint="default"/>
                <w:rtl w:val="0"/>
                <w:lang w:val="en-US"/>
              </w:rPr>
              <w:t>ęć</w:t>
            </w:r>
            <w:r>
              <w:rPr>
                <w:rFonts w:ascii="Garamond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240"/>
              </w:tabs>
              <w:bidi w:val="0"/>
              <w:spacing w:after="0" w:line="240" w:lineRule="auto"/>
              <w:ind w:left="203" w:right="0" w:hanging="203"/>
              <w:jc w:val="left"/>
              <w:rPr>
                <w:rFonts w:ascii="Garamond" w:cs="Garamond" w:hAnsi="Garamond" w:eastAsia="Garamond"/>
                <w:color w:val="ce222b"/>
                <w:position w:val="0"/>
                <w:sz w:val="22"/>
                <w:szCs w:val="22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Slajdy przygotowane przez wyk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adowc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żą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tylko dla u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ż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ytku wewn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trznego. Nie wolno ich rozpowszechnia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ce222b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!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9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color w:val="000000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  <w:rtl w:val="0"/>
        </w:rPr>
        <w:br w:type="page"/>
      </w:r>
    </w:p>
    <w:p>
      <w:pPr>
        <w:pStyle w:val="Normal"/>
        <w:spacing w:after="0" w:line="240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1"/>
        <w:gridCol w:w="8175"/>
      </w:tblGrid>
      <w:tr>
        <w:tblPrEx>
          <w:shd w:val="clear" w:color="auto" w:fill="auto"/>
        </w:tblPrEx>
        <w:trPr>
          <w:trHeight w:val="743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10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(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 godz.)</w:t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student (b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zna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wiedzia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 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/ potrafi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rozumia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o/a do nauki tre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tych zaj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</w:p>
        </w:tc>
        <w:tc>
          <w:tcPr>
            <w:tcW w:type="dxa" w:w="8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color w:val="000000"/>
                <w:rtl w:val="0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  <w:rPr>
          <w:rFonts w:ascii="Garamond" w:cs="Garamond" w:hAnsi="Garamond" w:eastAsia="Garamond"/>
        </w:rPr>
      </w:pPr>
    </w:p>
    <w:p>
      <w:pPr>
        <w:pStyle w:val="Normal"/>
        <w:spacing w:after="0" w:line="240" w:lineRule="auto"/>
      </w:pPr>
      <w:r>
        <w:rPr>
          <w:rFonts w:ascii="Garamond" w:cs="Garamond" w:hAnsi="Garamond" w:eastAsia="Garamond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2950210</wp:posOffset>
          </wp:positionH>
          <wp:positionV relativeFrom="page">
            <wp:posOffset>4308</wp:posOffset>
          </wp:positionV>
          <wp:extent cx="1659600" cy="759600"/>
          <wp:effectExtent l="0" t="0" r="0" b="0"/>
          <wp:wrapNone/>
          <wp:docPr id="1073741825" name="officeArt object" descr="C:\Users\Dell\AppData\Local\Microsoft\Windows\Temporary Internet Files\Content.Outlook\AMRS2X1S\Logo_Akademia_pion_wersjapodst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Dell\AppData\Local\Microsoft\Windows\Temporary Internet Files\Content.Outlook\AMRS2X1S\Logo_Akademia_pion_wersjapodst_RGB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Garamond" w:cs="Garamond" w:hAnsi="Garamond" w:eastAsia="Garamond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Garamond" w:cs="Garamond" w:hAnsi="Garamond" w:eastAsia="Garamond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Garamond" w:cs="Garamond" w:hAnsi="Garamond" w:eastAsia="Garamond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Garamond" w:cs="Garamond" w:hAnsi="Garamond" w:eastAsia="Garamond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Garamond" w:cs="Garamond" w:hAnsi="Garamond" w:eastAsia="Garamond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Garamond" w:cs="Garamond" w:hAnsi="Garamond" w:eastAsia="Garamond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Garamond" w:cs="Garamond" w:hAnsi="Garamond" w:eastAsia="Garamond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Garamond" w:cs="Garamond" w:hAnsi="Garamond" w:eastAsia="Garamond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Garamond" w:cs="Garamond" w:hAnsi="Garamond" w:eastAsia="Garamond"/>
        <w:position w:val="0"/>
      </w:rPr>
    </w:lvl>
  </w:abstractNum>
  <w:abstractNum w:abstractNumId="1">
    <w:multiLevelType w:val="multilevel"/>
    <w:styleLink w:val="Numery"/>
    <w:lvl w:ilvl="0">
      <w:start w:val="1"/>
      <w:numFmt w:val="decimal"/>
      <w:suff w:val="tab"/>
      <w:lvlText w:val="%1."/>
      <w:lvlJc w:val="left"/>
      <w:pPr/>
      <w:rPr>
        <w:rFonts w:ascii="Garamond" w:cs="Garamond" w:hAnsi="Garamond" w:eastAsia="Garamond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Garamond" w:cs="Garamond" w:hAnsi="Garamond" w:eastAsia="Garamond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Garamond" w:cs="Garamond" w:hAnsi="Garamond" w:eastAsia="Garamond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Garamond" w:cs="Garamond" w:hAnsi="Garamond" w:eastAsia="Garamond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Garamond" w:cs="Garamond" w:hAnsi="Garamond" w:eastAsia="Garamond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Garamond" w:cs="Garamond" w:hAnsi="Garamond" w:eastAsia="Garamond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Garamond" w:cs="Garamond" w:hAnsi="Garamond" w:eastAsia="Garamond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Garamond" w:cs="Garamond" w:hAnsi="Garamond" w:eastAsia="Garamond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Garamond" w:cs="Garamond" w:hAnsi="Garamond" w:eastAsia="Garamond"/>
        <w:position w:val="0"/>
      </w:rPr>
    </w:lvl>
  </w:abstractNum>
  <w:abstractNum w:abstractNumId="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3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4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9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10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13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14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15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16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19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0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1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2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3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4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6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7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8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9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0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31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32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3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2"/>
          <w:tab w:val="clear" w:pos="0"/>
        </w:tabs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Numery">
    <w:name w:val="Numery"/>
    <w:next w:val="Numery"/>
    <w:pPr>
      <w:numPr>
        <w:numId w:val="1"/>
      </w:numPr>
    </w:pPr>
  </w:style>
  <w:style w:type="numbering" w:styleId="Kreski">
    <w:name w:val="Kreski"/>
    <w:next w:val="Kreski"/>
    <w:pPr>
      <w:numPr>
        <w:numId w:val="3"/>
      </w:numPr>
    </w:pPr>
  </w:style>
  <w:style w:type="numbering" w:styleId="List 0">
    <w:name w:val="List 0"/>
    <w:basedOn w:val="Zaimportowany styl 8"/>
    <w:next w:val="List 0"/>
    <w:pPr>
      <w:numPr>
        <w:numId w:val="6"/>
      </w:numPr>
    </w:pPr>
  </w:style>
  <w:style w:type="numbering" w:styleId="Zaimportowany styl 8">
    <w:name w:val="Zaimportowany styl 8"/>
    <w:next w:val="Zaimportowany styl 8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