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FE8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A256AC4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7DC65B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4C2F732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CFA786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60FD0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AD6C96F" w14:textId="4326CEB0" w:rsidR="005702AD" w:rsidRPr="00766C29" w:rsidRDefault="00476DC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Sztuka negocjacji</w:t>
            </w:r>
          </w:p>
        </w:tc>
      </w:tr>
      <w:tr w:rsidR="00476DCA" w:rsidRPr="00420F22" w14:paraId="57B7E9B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E9A91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20793A4" w14:textId="0E631A43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Zarządzanie, pierwszy rok, drugi semestr</w:t>
            </w:r>
          </w:p>
        </w:tc>
      </w:tr>
      <w:tr w:rsidR="00476DCA" w:rsidRPr="00766C29" w14:paraId="6B91F34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8D39D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5EFCCD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476DCA" w:rsidRPr="00766C29" w14:paraId="43FCC2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EB3D9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FB66991" w14:textId="056937EE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476DCA" w:rsidRPr="00766C29" w14:paraId="17DE171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BBDF62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0C75A240" w14:textId="23A2B36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 (stacjonarne) / 16 (niestacjonarne)</w:t>
            </w:r>
          </w:p>
        </w:tc>
      </w:tr>
      <w:tr w:rsidR="00476DCA" w:rsidRPr="00766C29" w14:paraId="7F423E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289CC8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7136CD0" w14:textId="66B5FE9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Mariusz Głowacki</w:t>
            </w:r>
          </w:p>
        </w:tc>
      </w:tr>
      <w:tr w:rsidR="00476DCA" w:rsidRPr="00420F22" w14:paraId="4A4002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5E036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F40F236" w14:textId="77777777" w:rsidR="00444D2D" w:rsidRPr="00444D2D" w:rsidRDefault="00444D2D" w:rsidP="00444D2D">
            <w:pPr>
              <w:rPr>
                <w:rFonts w:ascii="Garamond" w:hAnsi="Garamond"/>
                <w:lang w:val="pl-PL"/>
              </w:rPr>
            </w:pPr>
            <w:r w:rsidRPr="00444D2D">
              <w:rPr>
                <w:rFonts w:ascii="Garamond" w:hAnsi="Garamond"/>
                <w:lang w:val="pl-PL"/>
              </w:rPr>
              <w:t>1) Przekazanie studentom wiedzy pozwalającej zrozumieć sztukę negocjacji.</w:t>
            </w:r>
          </w:p>
          <w:p w14:paraId="5CE7D278" w14:textId="108799C0" w:rsidR="00444D2D" w:rsidRPr="00444D2D" w:rsidRDefault="00444D2D" w:rsidP="00444D2D">
            <w:pPr>
              <w:rPr>
                <w:rFonts w:ascii="Garamond" w:hAnsi="Garamond"/>
                <w:lang w:val="pl-PL"/>
              </w:rPr>
            </w:pPr>
            <w:r w:rsidRPr="00444D2D">
              <w:rPr>
                <w:rFonts w:ascii="Garamond" w:hAnsi="Garamond"/>
                <w:lang w:val="pl-PL"/>
              </w:rPr>
              <w:t>2) Zapewnienie umiejętności stosowania strategii i technik negocjacyjnych, analizowania gier i technik wywierania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44D2D">
              <w:rPr>
                <w:rFonts w:ascii="Garamond" w:hAnsi="Garamond"/>
                <w:lang w:val="pl-PL"/>
              </w:rPr>
              <w:t>wpływu w negocjacjach, oceny sytuacji negocjacyjnej.</w:t>
            </w:r>
          </w:p>
          <w:p w14:paraId="50B4FC4D" w14:textId="5D9A037A" w:rsidR="00476DCA" w:rsidRPr="00766C29" w:rsidRDefault="00444D2D" w:rsidP="00444D2D">
            <w:pPr>
              <w:rPr>
                <w:rFonts w:ascii="Garamond" w:hAnsi="Garamond"/>
                <w:lang w:val="pl-PL"/>
              </w:rPr>
            </w:pPr>
            <w:r w:rsidRPr="00444D2D">
              <w:rPr>
                <w:rFonts w:ascii="Garamond" w:hAnsi="Garamond"/>
                <w:lang w:val="pl-PL"/>
              </w:rPr>
              <w:t>3) Uświadomienie społecznej odpowiedzialności osób uczestniczących w negocjacjach, znaczenia negocjacji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44D2D">
              <w:rPr>
                <w:rFonts w:ascii="Garamond" w:hAnsi="Garamond"/>
                <w:lang w:val="pl-PL"/>
              </w:rPr>
              <w:t>kształtowaniu długoterminowych relacji międzyludzkich.</w:t>
            </w:r>
          </w:p>
        </w:tc>
      </w:tr>
      <w:tr w:rsidR="00476DCA" w:rsidRPr="00420F22" w14:paraId="4D402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A0108D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BA7BE66" w14:textId="3CE49E3A" w:rsidR="00476DCA" w:rsidRPr="00766C29" w:rsidRDefault="008F3538" w:rsidP="008F353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Ocenę dostateczną uzyskuje student, który </w:t>
            </w:r>
            <w:r w:rsidRPr="001376FA">
              <w:rPr>
                <w:rFonts w:ascii="Garamond" w:hAnsi="Garamond"/>
                <w:lang w:val="pl-PL"/>
              </w:rPr>
              <w:t>uzyska</w:t>
            </w:r>
            <w:r>
              <w:rPr>
                <w:rFonts w:ascii="Garamond" w:hAnsi="Garamond"/>
                <w:lang w:val="pl-PL"/>
              </w:rPr>
              <w:t>ł</w:t>
            </w:r>
            <w:r w:rsidRPr="001376F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40</w:t>
            </w:r>
            <w:r w:rsidRPr="001376FA">
              <w:rPr>
                <w:rFonts w:ascii="Garamond" w:hAnsi="Garamond"/>
                <w:lang w:val="pl-PL"/>
              </w:rPr>
              <w:t>% punktów z egzaminu pisemnego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476DCA" w:rsidRPr="00420F22" w14:paraId="00D65967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F1E4EA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7E7C0A6" w14:textId="438224E0" w:rsidR="00476DCA" w:rsidRPr="00766C29" w:rsidRDefault="008F3538" w:rsidP="008F353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Ocenę celującą uzyskuje student, który </w:t>
            </w:r>
            <w:r w:rsidRPr="001376FA">
              <w:rPr>
                <w:rFonts w:ascii="Garamond" w:hAnsi="Garamond"/>
                <w:lang w:val="pl-PL"/>
              </w:rPr>
              <w:t>uzyska</w:t>
            </w:r>
            <w:r>
              <w:rPr>
                <w:rFonts w:ascii="Garamond" w:hAnsi="Garamond"/>
                <w:lang w:val="pl-PL"/>
              </w:rPr>
              <w:t>ł</w:t>
            </w:r>
            <w:r w:rsidRPr="001376F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powyżej 85</w:t>
            </w:r>
            <w:r w:rsidRPr="001376FA">
              <w:rPr>
                <w:rFonts w:ascii="Garamond" w:hAnsi="Garamond"/>
                <w:lang w:val="pl-PL"/>
              </w:rPr>
              <w:t>% punktów z egzaminu pisemnego egzaminu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476DCA" w:rsidRPr="00476DCA" w14:paraId="3104A92E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3087A1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2D002B4" w14:textId="6F5E2D20" w:rsidR="00476DCA" w:rsidRPr="00766C29" w:rsidRDefault="008F35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1ADB11D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149486A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36BF16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20F22" w14:paraId="60E7BCB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182580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C6384BB" w14:textId="2609AF76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E1F40"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 w:rsidR="009E1F40"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420F22" w14:paraId="21273DD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3ECC6F" w14:textId="77777777" w:rsidR="005702AD" w:rsidRPr="002E2B7F" w:rsidRDefault="00114677" w:rsidP="00766C29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2E2B7F">
              <w:rPr>
                <w:rFonts w:ascii="Garamond" w:hAnsi="Garamond"/>
                <w:lang w:val="pl-PL"/>
              </w:rPr>
              <w:t>student</w:t>
            </w:r>
            <w:r w:rsidR="00AB7710" w:rsidRPr="002E2B7F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2E2B7F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2E2B7F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359B03" w14:textId="77777777" w:rsidR="00E3674C" w:rsidRPr="00BB3405" w:rsidRDefault="00E3674C" w:rsidP="00766C29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21785A27" w14:textId="3548B4B5" w:rsidR="005702AD" w:rsidRPr="00BB3405" w:rsidRDefault="00645548" w:rsidP="00645548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2E2B7F" w:rsidRPr="00BB3405">
              <w:rPr>
                <w:rFonts w:ascii="Garamond" w:hAnsi="Garamond"/>
                <w:lang w:val="pl-PL"/>
              </w:rPr>
              <w:t>Student ma podstawową wiedzę na temat</w:t>
            </w:r>
            <w:r w:rsidR="00584076">
              <w:rPr>
                <w:rFonts w:ascii="Garamond" w:hAnsi="Garamond"/>
                <w:lang w:val="pl-PL"/>
              </w:rPr>
              <w:t xml:space="preserve"> zasad wykrywania kłamstwa</w:t>
            </w:r>
            <w:r w:rsidRPr="00BB3405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975CFE" w14:paraId="162F729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D5439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6B3C96C" w14:textId="77777777" w:rsidR="00691635" w:rsidRDefault="00691635" w:rsidP="006916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Blefowanie i wykrywanie kłamstwa w negocjacjach.</w:t>
            </w:r>
          </w:p>
          <w:p w14:paraId="7161A332" w14:textId="3BE40DAA" w:rsidR="00E3674C" w:rsidRPr="00BB3405" w:rsidRDefault="00691635" w:rsidP="00BB34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3674C" w:rsidRPr="00BB3405">
              <w:rPr>
                <w:rFonts w:ascii="Garamond" w:hAnsi="Garamond"/>
                <w:lang w:val="pl-PL"/>
              </w:rPr>
              <w:t>.</w:t>
            </w:r>
            <w:r w:rsidR="00BB3405" w:rsidRPr="00BB3405">
              <w:rPr>
                <w:rFonts w:ascii="Garamond" w:hAnsi="Garamond"/>
                <w:lang w:val="pl-PL"/>
              </w:rPr>
              <w:t xml:space="preserve"> Zasady wykrywania blefowania w negocjacjach. </w:t>
            </w:r>
          </w:p>
          <w:p w14:paraId="4C3125C3" w14:textId="141CA888" w:rsidR="00975CFE" w:rsidRDefault="00AD0F7C" w:rsidP="00BB34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975CFE">
              <w:rPr>
                <w:rFonts w:ascii="Garamond" w:hAnsi="Garamond"/>
                <w:lang w:val="pl-PL"/>
              </w:rPr>
              <w:t>. Emocje podczas kłamania i blefowania.</w:t>
            </w:r>
          </w:p>
          <w:p w14:paraId="65110841" w14:textId="02589CEE" w:rsidR="00975CFE" w:rsidRDefault="00420F22" w:rsidP="00BB34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975CFE">
              <w:rPr>
                <w:rFonts w:ascii="Garamond" w:hAnsi="Garamond"/>
                <w:lang w:val="pl-PL"/>
              </w:rPr>
              <w:t xml:space="preserve">. </w:t>
            </w:r>
            <w:r w:rsidR="00AD0F7C">
              <w:rPr>
                <w:rFonts w:ascii="Garamond" w:hAnsi="Garamond"/>
                <w:lang w:val="pl-PL"/>
              </w:rPr>
              <w:t>Sygnały kłamstwa wysyłane ciałem i głosem</w:t>
            </w:r>
          </w:p>
          <w:p w14:paraId="4EDD2DB6" w14:textId="6747369E" w:rsidR="00F903BE" w:rsidRPr="00BB3405" w:rsidRDefault="00420F22" w:rsidP="00BB34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AD0F7C">
              <w:rPr>
                <w:rFonts w:ascii="Garamond" w:hAnsi="Garamond"/>
                <w:lang w:val="pl-PL"/>
              </w:rPr>
              <w:t xml:space="preserve">. </w:t>
            </w:r>
            <w:r w:rsidR="00A24AEB">
              <w:rPr>
                <w:rFonts w:ascii="Garamond" w:hAnsi="Garamond"/>
                <w:lang w:val="pl-PL"/>
              </w:rPr>
              <w:t>Mimiczne wskazówki kłamstwa</w:t>
            </w:r>
          </w:p>
        </w:tc>
      </w:tr>
      <w:tr w:rsidR="00E3674C" w:rsidRPr="00420F22" w14:paraId="4FABA6A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4BCBA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D13D88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E040504" w14:textId="77777777" w:rsidR="00964521" w:rsidRDefault="0030496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Paul Ekman</w:t>
            </w:r>
            <w:r w:rsidR="00964521">
              <w:rPr>
                <w:rFonts w:ascii="Garamond" w:hAnsi="Garamond"/>
                <w:lang w:val="pl-PL"/>
              </w:rPr>
              <w:t xml:space="preserve">, </w:t>
            </w:r>
            <w:r w:rsidR="00964521" w:rsidRPr="00964521">
              <w:rPr>
                <w:rFonts w:ascii="Garamond" w:hAnsi="Garamond"/>
                <w:i/>
                <w:iCs/>
                <w:lang w:val="pl-PL"/>
              </w:rPr>
              <w:t>Kłamstwo i jego wykrywanie w biznesie, polityce i małżeństwie</w:t>
            </w:r>
            <w:r w:rsidR="00964521">
              <w:rPr>
                <w:rFonts w:ascii="Garamond" w:hAnsi="Garamond"/>
                <w:lang w:val="pl-PL"/>
              </w:rPr>
              <w:t>, Wydawnictwo Naukowe PWN, Warszawa 2007</w:t>
            </w:r>
          </w:p>
          <w:p w14:paraId="25B4A4E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5D957C0" w14:textId="77777777" w:rsidR="00AB7710" w:rsidRDefault="00512EC5" w:rsidP="0096452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521">
              <w:rPr>
                <w:rFonts w:ascii="Garamond" w:hAnsi="Garamond"/>
                <w:lang w:val="pl-PL"/>
              </w:rPr>
              <w:t xml:space="preserve"> </w:t>
            </w:r>
            <w:r w:rsidR="00964521" w:rsidRPr="00964521">
              <w:rPr>
                <w:rFonts w:ascii="Garamond" w:hAnsi="Garamond"/>
                <w:lang w:val="pl-PL"/>
              </w:rPr>
              <w:t xml:space="preserve">Tomasz Witkowski, </w:t>
            </w:r>
            <w:r w:rsidR="00964521" w:rsidRPr="00964521">
              <w:rPr>
                <w:rFonts w:ascii="Garamond" w:hAnsi="Garamond"/>
                <w:i/>
                <w:iCs/>
                <w:lang w:val="pl-PL"/>
              </w:rPr>
              <w:t>Psychomanipulacje</w:t>
            </w:r>
            <w:r w:rsidR="00964521" w:rsidRPr="00964521">
              <w:rPr>
                <w:rFonts w:ascii="Garamond" w:hAnsi="Garamond"/>
                <w:lang w:val="pl-PL"/>
              </w:rPr>
              <w:t>, Oficyna Wydawnicza UNUS</w:t>
            </w:r>
            <w:r w:rsidR="00964521">
              <w:rPr>
                <w:rFonts w:ascii="Garamond" w:hAnsi="Garamond"/>
                <w:lang w:val="pl-PL"/>
              </w:rPr>
              <w:t>, 2000</w:t>
            </w:r>
          </w:p>
          <w:p w14:paraId="17E1E219" w14:textId="2A81EFCD" w:rsidR="00691635" w:rsidRPr="00766C29" w:rsidRDefault="00691635" w:rsidP="00964521">
            <w:pPr>
              <w:rPr>
                <w:rFonts w:ascii="Garamond" w:hAnsi="Garamond"/>
                <w:lang w:val="pl-PL"/>
              </w:rPr>
            </w:pPr>
          </w:p>
        </w:tc>
      </w:tr>
    </w:tbl>
    <w:p w14:paraId="1BB46E1B" w14:textId="1BEE1C7F" w:rsidR="00916AD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48665FB3" w14:textId="77777777" w:rsidR="00691635" w:rsidRPr="00766C29" w:rsidRDefault="00691635" w:rsidP="00691635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691635" w:rsidRPr="00420F22" w14:paraId="1152A551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A7222C2" w14:textId="54D3FCFD" w:rsidR="00691635" w:rsidRPr="00766C29" w:rsidRDefault="00691635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27AC1FF4" w14:textId="12DCAC48" w:rsidR="00691635" w:rsidRPr="00766C29" w:rsidRDefault="00691635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691635" w:rsidRPr="00420F22" w14:paraId="2B04B9E6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9CC774" w14:textId="77777777" w:rsidR="00691635" w:rsidRPr="002E2B7F" w:rsidRDefault="00691635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9C7B5D" w14:textId="77777777" w:rsidR="00691635" w:rsidRPr="00BB3405" w:rsidRDefault="0069163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1D3590E7" w14:textId="519421E6" w:rsidR="00691635" w:rsidRPr="00BB3405" w:rsidRDefault="0069163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Student </w:t>
            </w:r>
            <w:r w:rsidR="00E77044">
              <w:rPr>
                <w:rFonts w:ascii="Garamond" w:hAnsi="Garamond"/>
                <w:lang w:val="pl-PL"/>
              </w:rPr>
              <w:t>rozumie mechanizmy manipulacji</w:t>
            </w:r>
            <w:r w:rsidRPr="00BB3405">
              <w:rPr>
                <w:rFonts w:ascii="Garamond" w:hAnsi="Garamond"/>
                <w:lang w:val="pl-PL"/>
              </w:rPr>
              <w:t>.</w:t>
            </w:r>
          </w:p>
        </w:tc>
      </w:tr>
      <w:tr w:rsidR="00691635" w:rsidRPr="00420F22" w14:paraId="2F634D9E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5C6712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98813" w14:textId="2F661A05" w:rsidR="00691635" w:rsidRDefault="00691635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Mechanizmy manipulacji w</w:t>
            </w:r>
            <w:r w:rsidR="00982A10">
              <w:rPr>
                <w:rFonts w:ascii="Garamond" w:hAnsi="Garamond"/>
                <w:lang w:val="pl-PL"/>
              </w:rPr>
              <w:t>ykorzystywane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82A10">
              <w:rPr>
                <w:rFonts w:ascii="Garamond" w:hAnsi="Garamond"/>
                <w:lang w:val="pl-PL"/>
              </w:rPr>
              <w:t xml:space="preserve">w </w:t>
            </w:r>
            <w:r>
              <w:rPr>
                <w:rFonts w:ascii="Garamond" w:hAnsi="Garamond"/>
                <w:lang w:val="pl-PL"/>
              </w:rPr>
              <w:t>negocjacjach.</w:t>
            </w:r>
          </w:p>
          <w:p w14:paraId="4239FDE7" w14:textId="2FD4F195" w:rsidR="005062EB" w:rsidRDefault="008851AF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1. </w:t>
            </w:r>
            <w:r w:rsidR="005062EB">
              <w:rPr>
                <w:rFonts w:ascii="Garamond" w:hAnsi="Garamond"/>
                <w:lang w:val="pl-PL"/>
              </w:rPr>
              <w:t>Czynniki decydujące o sile wywierania wpływu</w:t>
            </w:r>
          </w:p>
          <w:p w14:paraId="11865C00" w14:textId="77777777" w:rsidR="005062EB" w:rsidRDefault="005062EB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Zasady wywieranie wpływu w negocjacjach</w:t>
            </w:r>
          </w:p>
          <w:p w14:paraId="536BAB3B" w14:textId="77777777" w:rsidR="005062EB" w:rsidRDefault="005062EB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Techniki perswazji.</w:t>
            </w:r>
          </w:p>
          <w:p w14:paraId="768BF3CE" w14:textId="77777777" w:rsidR="005062EB" w:rsidRDefault="005062EB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Styl komunikacji w wywieraniu wpływu. </w:t>
            </w:r>
          </w:p>
          <w:p w14:paraId="697101EA" w14:textId="4F764079" w:rsidR="00982A10" w:rsidRPr="00BB3405" w:rsidRDefault="005062EB" w:rsidP="005062E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Gry i taktyki manipulacyjne w negocjacjach.</w:t>
            </w:r>
          </w:p>
        </w:tc>
      </w:tr>
      <w:tr w:rsidR="00691635" w:rsidRPr="00420F22" w14:paraId="21781AAD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A5778D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9E804D5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FB206F0" w14:textId="77777777" w:rsidR="00E23EF0" w:rsidRDefault="00E23EF0" w:rsidP="00E23E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64521">
              <w:rPr>
                <w:rFonts w:ascii="Garamond" w:hAnsi="Garamond"/>
                <w:lang w:val="pl-PL"/>
              </w:rPr>
              <w:t xml:space="preserve">Tomasz Witkowski, </w:t>
            </w:r>
            <w:r w:rsidRPr="00964521">
              <w:rPr>
                <w:rFonts w:ascii="Garamond" w:hAnsi="Garamond"/>
                <w:i/>
                <w:iCs/>
                <w:lang w:val="pl-PL"/>
              </w:rPr>
              <w:t>Psychomanipulacje</w:t>
            </w:r>
            <w:r w:rsidRPr="00964521">
              <w:rPr>
                <w:rFonts w:ascii="Garamond" w:hAnsi="Garamond"/>
                <w:lang w:val="pl-PL"/>
              </w:rPr>
              <w:t>, Oficyna Wydawnicza UNUS</w:t>
            </w:r>
            <w:r>
              <w:rPr>
                <w:rFonts w:ascii="Garamond" w:hAnsi="Garamond"/>
                <w:lang w:val="pl-PL"/>
              </w:rPr>
              <w:t>, 2000</w:t>
            </w:r>
          </w:p>
          <w:p w14:paraId="004B0D46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BE02855" w14:textId="235DBBB5" w:rsidR="00691635" w:rsidRPr="00766C29" w:rsidRDefault="00691635" w:rsidP="001D5F8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23EF0">
              <w:rPr>
                <w:rFonts w:ascii="Garamond" w:hAnsi="Garamond"/>
                <w:lang w:val="pl-PL"/>
              </w:rPr>
              <w:t xml:space="preserve">Robert Cialdini, </w:t>
            </w:r>
            <w:r w:rsidR="00E23EF0" w:rsidRPr="00A35203">
              <w:rPr>
                <w:rFonts w:ascii="Garamond" w:hAnsi="Garamond"/>
                <w:i/>
                <w:iCs/>
                <w:lang w:val="pl-PL"/>
              </w:rPr>
              <w:t>Wywieranie wpływu na ludzi</w:t>
            </w:r>
            <w:r w:rsidR="00E23EF0">
              <w:rPr>
                <w:rFonts w:ascii="Garamond" w:hAnsi="Garamond"/>
                <w:lang w:val="pl-PL"/>
              </w:rPr>
              <w:t>, Gdańskie Wydawnictwo Psychologiczne, Gdańsk</w:t>
            </w:r>
            <w:r w:rsidR="001D5F88">
              <w:rPr>
                <w:rFonts w:ascii="Garamond" w:hAnsi="Garamond"/>
                <w:lang w:val="pl-PL"/>
              </w:rPr>
              <w:t xml:space="preserve"> 2016</w:t>
            </w:r>
          </w:p>
        </w:tc>
      </w:tr>
    </w:tbl>
    <w:p w14:paraId="2F05F545" w14:textId="77777777" w:rsidR="00584076" w:rsidRDefault="00584076" w:rsidP="00584076">
      <w:pPr>
        <w:spacing w:after="0" w:line="240" w:lineRule="auto"/>
        <w:rPr>
          <w:rFonts w:ascii="Garamond" w:hAnsi="Garamond"/>
          <w:lang w:val="pl-PL"/>
        </w:rPr>
      </w:pPr>
    </w:p>
    <w:p w14:paraId="129F343B" w14:textId="77777777" w:rsidR="00584076" w:rsidRPr="00766C29" w:rsidRDefault="00584076" w:rsidP="00584076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84076" w:rsidRPr="00420F22" w14:paraId="7ABC2B6A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A37EF3" w14:textId="03D54AE7" w:rsidR="00584076" w:rsidRPr="00766C29" w:rsidRDefault="00584076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B49D6A5" w14:textId="3673C86C" w:rsidR="00584076" w:rsidRPr="00766C29" w:rsidRDefault="00584076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84076" w:rsidRPr="00420F22" w14:paraId="25B11A20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DA850C" w14:textId="77777777" w:rsidR="00584076" w:rsidRPr="002E2B7F" w:rsidRDefault="00584076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2EDF13" w14:textId="77777777" w:rsidR="00584076" w:rsidRPr="00BB3405" w:rsidRDefault="00584076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2A309AD8" w14:textId="152AF41C" w:rsidR="00584076" w:rsidRPr="00BB3405" w:rsidRDefault="00584076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162D59" w:rsidRPr="00162D59">
              <w:rPr>
                <w:rFonts w:ascii="Garamond" w:hAnsi="Garamond"/>
                <w:lang w:val="pl-PL"/>
              </w:rPr>
              <w:t>Student posiada podstawową wiedzę na temat strategii radzenia sobie z przeciwstawnymi lub alternatywnymi poglądami</w:t>
            </w:r>
            <w:r w:rsidR="00162D59">
              <w:rPr>
                <w:rFonts w:ascii="Garamond" w:hAnsi="Garamond"/>
                <w:lang w:val="pl-PL"/>
              </w:rPr>
              <w:t xml:space="preserve">. Potrafi stwierdzić </w:t>
            </w:r>
            <w:r w:rsidR="00162D59" w:rsidRPr="00162D59">
              <w:rPr>
                <w:rFonts w:ascii="Garamond" w:hAnsi="Garamond"/>
                <w:lang w:val="pl-PL"/>
              </w:rPr>
              <w:t>czy należy je pomijać, obalać, przyznawać im rację, czy też uwzględniać je poprzez kompromis i postępowanie pojednawcze.</w:t>
            </w:r>
          </w:p>
        </w:tc>
      </w:tr>
      <w:tr w:rsidR="00584076" w:rsidRPr="00420F22" w14:paraId="16D2DF3D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44064F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B2BF85" w14:textId="0DEE07A2" w:rsidR="00584076" w:rsidRDefault="00197B1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</w:t>
            </w:r>
            <w:r w:rsidR="00A15C2A">
              <w:rPr>
                <w:rFonts w:ascii="Garamond" w:hAnsi="Garamond"/>
                <w:lang w:val="pl-PL"/>
              </w:rPr>
              <w:t>reagowani</w:t>
            </w:r>
            <w:r>
              <w:rPr>
                <w:rFonts w:ascii="Garamond" w:hAnsi="Garamond"/>
                <w:lang w:val="pl-PL"/>
              </w:rPr>
              <w:t>a</w:t>
            </w:r>
            <w:r w:rsidR="00A15C2A">
              <w:rPr>
                <w:rFonts w:ascii="Garamond" w:hAnsi="Garamond"/>
                <w:lang w:val="pl-PL"/>
              </w:rPr>
              <w:t xml:space="preserve"> na </w:t>
            </w:r>
            <w:r w:rsidR="00584076">
              <w:rPr>
                <w:rFonts w:ascii="Garamond" w:hAnsi="Garamond"/>
                <w:lang w:val="pl-PL"/>
              </w:rPr>
              <w:t>manipul</w:t>
            </w:r>
            <w:r w:rsidR="00471AAF">
              <w:rPr>
                <w:rFonts w:ascii="Garamond" w:hAnsi="Garamond"/>
                <w:lang w:val="pl-PL"/>
              </w:rPr>
              <w:t>owani</w:t>
            </w:r>
            <w:r w:rsidR="00A15C2A">
              <w:rPr>
                <w:rFonts w:ascii="Garamond" w:hAnsi="Garamond"/>
                <w:lang w:val="pl-PL"/>
              </w:rPr>
              <w:t>e</w:t>
            </w:r>
            <w:r w:rsidR="00471AAF">
              <w:rPr>
                <w:rFonts w:ascii="Garamond" w:hAnsi="Garamond"/>
                <w:lang w:val="pl-PL"/>
              </w:rPr>
              <w:t xml:space="preserve"> argumentami </w:t>
            </w:r>
            <w:r w:rsidR="00584076">
              <w:rPr>
                <w:rFonts w:ascii="Garamond" w:hAnsi="Garamond"/>
                <w:lang w:val="pl-PL"/>
              </w:rPr>
              <w:t>w negocjacjach.</w:t>
            </w:r>
          </w:p>
          <w:p w14:paraId="13EC19E6" w14:textId="633A72EF" w:rsidR="00125DAE" w:rsidRDefault="00125DA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Argumentacja jednostronna i wielostronna.</w:t>
            </w:r>
          </w:p>
          <w:p w14:paraId="3323914D" w14:textId="543CD6FC" w:rsidR="00D05112" w:rsidRDefault="00125DA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84076" w:rsidRPr="00BB3405">
              <w:rPr>
                <w:rFonts w:ascii="Garamond" w:hAnsi="Garamond"/>
                <w:lang w:val="pl-PL"/>
              </w:rPr>
              <w:t xml:space="preserve">. </w:t>
            </w:r>
            <w:r w:rsidR="00D05112">
              <w:rPr>
                <w:rFonts w:ascii="Garamond" w:hAnsi="Garamond"/>
                <w:lang w:val="pl-PL"/>
              </w:rPr>
              <w:t>Argumentacja do przeciwnych odbiorców.</w:t>
            </w:r>
          </w:p>
          <w:p w14:paraId="43EF26FD" w14:textId="3B7FA93E" w:rsidR="00D05112" w:rsidRDefault="00125DA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D05112">
              <w:rPr>
                <w:rFonts w:ascii="Garamond" w:hAnsi="Garamond"/>
                <w:lang w:val="pl-PL"/>
              </w:rPr>
              <w:t>. Argumentacja do neutralnych odbiorców.</w:t>
            </w:r>
          </w:p>
          <w:p w14:paraId="620938BF" w14:textId="4B1F53B4" w:rsidR="0030799A" w:rsidRPr="00BB3405" w:rsidRDefault="00125DAE" w:rsidP="00D051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D05112">
              <w:rPr>
                <w:rFonts w:ascii="Garamond" w:hAnsi="Garamond"/>
                <w:lang w:val="pl-PL"/>
              </w:rPr>
              <w:t>. Argumentacja do otwartych odbiorców.</w:t>
            </w:r>
          </w:p>
        </w:tc>
      </w:tr>
      <w:tr w:rsidR="00584076" w:rsidRPr="00420F22" w14:paraId="03B2F3CC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CAF78F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87FEF8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4D37A7" w14:textId="3A2B4D0A" w:rsidR="00584076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043AF">
              <w:rPr>
                <w:rFonts w:ascii="Garamond" w:hAnsi="Garamond"/>
                <w:lang w:val="pl-PL"/>
              </w:rPr>
              <w:t xml:space="preserve">Robert </w:t>
            </w:r>
            <w:r w:rsidR="00DE2027">
              <w:rPr>
                <w:rFonts w:ascii="Garamond" w:hAnsi="Garamond"/>
                <w:lang w:val="pl-PL"/>
              </w:rPr>
              <w:t>Mayer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DE2027">
              <w:rPr>
                <w:rFonts w:ascii="Garamond" w:hAnsi="Garamond"/>
                <w:i/>
                <w:iCs/>
                <w:lang w:val="pl-PL"/>
              </w:rPr>
              <w:t>Sztuka argumentacji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FF1209">
              <w:rPr>
                <w:rFonts w:ascii="Garamond" w:hAnsi="Garamond"/>
                <w:lang w:val="pl-PL"/>
              </w:rPr>
              <w:t xml:space="preserve">Gdańskie </w:t>
            </w:r>
            <w:r w:rsidR="00DE2027">
              <w:rPr>
                <w:rFonts w:ascii="Garamond" w:hAnsi="Garamond"/>
                <w:lang w:val="pl-PL"/>
              </w:rPr>
              <w:t>Wydawnictwo Psychologiczne, Gdańsk 2008</w:t>
            </w:r>
          </w:p>
          <w:p w14:paraId="205CC70E" w14:textId="11D245D2" w:rsidR="00584076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CD32CD" w14:textId="328EE076" w:rsidR="00D5480E" w:rsidRPr="00766C29" w:rsidRDefault="00D5480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 w14:paraId="224D1F35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-</w:t>
            </w:r>
            <w:r>
              <w:rPr>
                <w:rFonts w:ascii="Garamond" w:hAnsi="Garamond"/>
                <w:lang w:val="pl-PL"/>
              </w:rPr>
              <w:t xml:space="preserve"> Robert Cialdini, </w:t>
            </w:r>
            <w:r w:rsidRPr="00A35203">
              <w:rPr>
                <w:rFonts w:ascii="Garamond" w:hAnsi="Garamond"/>
                <w:i/>
                <w:iCs/>
                <w:lang w:val="pl-PL"/>
              </w:rPr>
              <w:t>Wywieranie wpływu na ludzi</w:t>
            </w:r>
            <w:r>
              <w:rPr>
                <w:rFonts w:ascii="Garamond" w:hAnsi="Garamond"/>
                <w:lang w:val="pl-PL"/>
              </w:rPr>
              <w:t>, Gdańskie Wydawnictwo Psychologiczne, Gdańsk 2016</w:t>
            </w:r>
          </w:p>
        </w:tc>
      </w:tr>
    </w:tbl>
    <w:p w14:paraId="033F8DCA" w14:textId="77777777" w:rsidR="00584076" w:rsidRPr="00964521" w:rsidRDefault="00584076" w:rsidP="00584076">
      <w:pPr>
        <w:spacing w:after="0" w:line="240" w:lineRule="auto"/>
        <w:rPr>
          <w:rFonts w:ascii="Garamond" w:hAnsi="Garamond"/>
          <w:lang w:val="pl-PL"/>
        </w:rPr>
      </w:pPr>
    </w:p>
    <w:p w14:paraId="0C402D40" w14:textId="77777777" w:rsidR="00691635" w:rsidRPr="00964521" w:rsidRDefault="00691635" w:rsidP="00691635">
      <w:pPr>
        <w:spacing w:after="0" w:line="240" w:lineRule="auto"/>
        <w:rPr>
          <w:rFonts w:ascii="Garamond" w:hAnsi="Garamond"/>
          <w:lang w:val="pl-PL"/>
        </w:rPr>
      </w:pPr>
    </w:p>
    <w:p w14:paraId="18C7E9F0" w14:textId="77777777" w:rsidR="00691635" w:rsidRPr="00964521" w:rsidRDefault="00691635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10338" w:rsidRPr="00420F22" w14:paraId="72A3429F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D7A2B50" w14:textId="09B29A8A" w:rsidR="00A10338" w:rsidRPr="00766C29" w:rsidRDefault="00916AD2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 w:rsidR="00A10338">
              <w:rPr>
                <w:rFonts w:ascii="Garamond" w:hAnsi="Garamond"/>
                <w:b/>
                <w:lang w:val="pl-PL"/>
              </w:rPr>
              <w:t>ZAJĘCIA 4</w:t>
            </w:r>
          </w:p>
          <w:p w14:paraId="52DC9093" w14:textId="77777777" w:rsidR="00A10338" w:rsidRPr="00766C29" w:rsidRDefault="00A10338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A10338" w:rsidRPr="00420F22" w14:paraId="55725593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3FCB30" w14:textId="77777777" w:rsidR="00A10338" w:rsidRPr="002E2B7F" w:rsidRDefault="00A10338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662F357" w14:textId="77777777" w:rsidR="00A10338" w:rsidRPr="00BB3405" w:rsidRDefault="00A10338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0D1E10AC" w14:textId="611C6111" w:rsidR="00A10338" w:rsidRPr="00BB3405" w:rsidRDefault="00A10338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162D59">
              <w:rPr>
                <w:rFonts w:ascii="Garamond" w:hAnsi="Garamond"/>
                <w:lang w:val="pl-PL"/>
              </w:rPr>
              <w:t>Student posiada podstawową wiedzę na temat strategii radzenia sobie z przeciwstawnymi lub alternatywnymi poglądami</w:t>
            </w:r>
            <w:r>
              <w:rPr>
                <w:rFonts w:ascii="Garamond" w:hAnsi="Garamond"/>
                <w:lang w:val="pl-PL"/>
              </w:rPr>
              <w:t>. Potrafi stwierdzić</w:t>
            </w:r>
            <w:r w:rsidR="00C13F48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62D59">
              <w:rPr>
                <w:rFonts w:ascii="Garamond" w:hAnsi="Garamond"/>
                <w:lang w:val="pl-PL"/>
              </w:rPr>
              <w:t>czy należy je pomijać, obalać, przyznawać im rację, czy też uwzględniać je poprzez kompromis i postępowanie pojednawcze.</w:t>
            </w:r>
          </w:p>
        </w:tc>
      </w:tr>
      <w:tr w:rsidR="00A10338" w:rsidRPr="00BB3405" w14:paraId="5A727935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49BFFF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E575A14" w14:textId="15022264" w:rsidR="00A10338" w:rsidRDefault="000A201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Rozpoznawanie i analizowanie argumentów </w:t>
            </w:r>
            <w:r w:rsidR="00A10338">
              <w:rPr>
                <w:rFonts w:ascii="Garamond" w:hAnsi="Garamond"/>
                <w:lang w:val="pl-PL"/>
              </w:rPr>
              <w:t>w negocjacjach</w:t>
            </w:r>
            <w:r w:rsidR="0068523B">
              <w:rPr>
                <w:rFonts w:ascii="Garamond" w:hAnsi="Garamond"/>
                <w:lang w:val="pl-PL"/>
              </w:rPr>
              <w:t>.</w:t>
            </w:r>
          </w:p>
          <w:p w14:paraId="48276CD5" w14:textId="75CF35D8" w:rsidR="00A10338" w:rsidRDefault="00A10338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1.</w:t>
            </w:r>
            <w:r w:rsidR="008E5810">
              <w:rPr>
                <w:rFonts w:ascii="Garamond" w:hAnsi="Garamond"/>
                <w:lang w:val="pl-PL"/>
              </w:rPr>
              <w:t xml:space="preserve"> Przeprowadzenie analizy retorycznej odebranego argumentu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B8710BB" w14:textId="7645D440" w:rsidR="00A10338" w:rsidRDefault="00A10338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8E5810">
              <w:rPr>
                <w:rFonts w:ascii="Garamond" w:hAnsi="Garamond"/>
                <w:lang w:val="pl-PL"/>
              </w:rPr>
              <w:t xml:space="preserve"> </w:t>
            </w:r>
            <w:r w:rsidR="00617C6E">
              <w:rPr>
                <w:rFonts w:ascii="Garamond" w:hAnsi="Garamond"/>
                <w:lang w:val="pl-PL"/>
              </w:rPr>
              <w:t>Kontekst retoryczny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F15AF93" w14:textId="77777777" w:rsidR="00A10338" w:rsidRDefault="00A10338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617C6E">
              <w:rPr>
                <w:rFonts w:ascii="Garamond" w:hAnsi="Garamond"/>
                <w:lang w:val="pl-PL"/>
              </w:rPr>
              <w:t xml:space="preserve"> Analiza dobranych słów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799983E" w14:textId="22A1F4A9" w:rsidR="00617C6E" w:rsidRPr="00BB3405" w:rsidRDefault="00617C6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365A69">
              <w:rPr>
                <w:rFonts w:ascii="Garamond" w:hAnsi="Garamond"/>
                <w:lang w:val="pl-PL"/>
              </w:rPr>
              <w:t>Analiza estetyki argumentacji.</w:t>
            </w:r>
          </w:p>
        </w:tc>
      </w:tr>
      <w:tr w:rsidR="00A10338" w:rsidRPr="00420F22" w14:paraId="25283933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A0DBAA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A17FACC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4FD4FA1" w14:textId="77777777" w:rsidR="00A10338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Robert Mayer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Sztuka argumentacji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Gdańskie Wydawnictwo Psychologiczne, Gdańsk 2008</w:t>
            </w:r>
          </w:p>
          <w:p w14:paraId="64E4C66D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79D35DD" w14:textId="143EB889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8654F">
              <w:rPr>
                <w:rFonts w:ascii="Garamond" w:hAnsi="Garamond"/>
                <w:lang w:val="pl-PL"/>
              </w:rPr>
              <w:t xml:space="preserve">Anthony Pratkanis, Elliot Aronson, </w:t>
            </w:r>
            <w:r w:rsidRPr="00A35203">
              <w:rPr>
                <w:rFonts w:ascii="Garamond" w:hAnsi="Garamond"/>
                <w:i/>
                <w:iCs/>
                <w:lang w:val="pl-PL"/>
              </w:rPr>
              <w:t>W</w:t>
            </w:r>
            <w:r w:rsidR="00B8654F">
              <w:rPr>
                <w:rFonts w:ascii="Garamond" w:hAnsi="Garamond"/>
                <w:i/>
                <w:iCs/>
                <w:lang w:val="pl-PL"/>
              </w:rPr>
              <w:t>iek propagandy</w:t>
            </w:r>
            <w:r>
              <w:rPr>
                <w:rFonts w:ascii="Garamond" w:hAnsi="Garamond"/>
                <w:lang w:val="pl-PL"/>
              </w:rPr>
              <w:t xml:space="preserve">, Wydawnictwo </w:t>
            </w:r>
            <w:r w:rsidR="00B8654F">
              <w:rPr>
                <w:rFonts w:ascii="Garamond" w:hAnsi="Garamond"/>
                <w:lang w:val="pl-PL"/>
              </w:rPr>
              <w:t>Naukowe PWN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B8654F">
              <w:rPr>
                <w:rFonts w:ascii="Garamond" w:hAnsi="Garamond"/>
                <w:lang w:val="pl-PL"/>
              </w:rPr>
              <w:t xml:space="preserve">Warszawa </w:t>
            </w:r>
            <w:r>
              <w:rPr>
                <w:rFonts w:ascii="Garamond" w:hAnsi="Garamond"/>
                <w:lang w:val="pl-PL"/>
              </w:rPr>
              <w:t>20</w:t>
            </w:r>
            <w:r w:rsidR="00B8654F">
              <w:rPr>
                <w:rFonts w:ascii="Garamond" w:hAnsi="Garamond"/>
                <w:lang w:val="pl-PL"/>
              </w:rPr>
              <w:t>03</w:t>
            </w:r>
          </w:p>
        </w:tc>
      </w:tr>
    </w:tbl>
    <w:p w14:paraId="45C601EA" w14:textId="5844594E" w:rsidR="00314631" w:rsidRDefault="00314631" w:rsidP="00FA3958">
      <w:pPr>
        <w:spacing w:after="0" w:line="240" w:lineRule="auto"/>
        <w:rPr>
          <w:rFonts w:ascii="Garamond" w:hAnsi="Garamond"/>
          <w:lang w:val="pl-PL"/>
        </w:rPr>
      </w:pPr>
    </w:p>
    <w:p w14:paraId="70FF4AD5" w14:textId="77777777" w:rsidR="00314631" w:rsidRPr="00964521" w:rsidRDefault="00314631" w:rsidP="00314631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14631" w:rsidRPr="00420F22" w14:paraId="287D4C2A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E6BA1A" w14:textId="4202F8CA" w:rsidR="00314631" w:rsidRPr="00766C29" w:rsidRDefault="00314631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0A7E4081" w14:textId="77777777" w:rsidR="00314631" w:rsidRPr="00766C29" w:rsidRDefault="00314631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314631" w:rsidRPr="00420F22" w14:paraId="4722468B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DF9CAE" w14:textId="77777777" w:rsidR="00314631" w:rsidRPr="002E2B7F" w:rsidRDefault="00314631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8AAC9B" w14:textId="77777777" w:rsidR="00314631" w:rsidRPr="00BB3405" w:rsidRDefault="00314631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5D0C97A4" w14:textId="0BA7F555" w:rsidR="00314631" w:rsidRPr="00BB3405" w:rsidRDefault="00314631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162D59">
              <w:rPr>
                <w:rFonts w:ascii="Garamond" w:hAnsi="Garamond"/>
                <w:lang w:val="pl-PL"/>
              </w:rPr>
              <w:t>Student posiada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41279">
              <w:rPr>
                <w:rFonts w:ascii="Garamond" w:hAnsi="Garamond"/>
                <w:lang w:val="pl-PL"/>
              </w:rPr>
              <w:t>wiedz</w:t>
            </w:r>
            <w:r w:rsidR="007B48B6">
              <w:rPr>
                <w:rFonts w:ascii="Garamond" w:hAnsi="Garamond"/>
                <w:lang w:val="pl-PL"/>
              </w:rPr>
              <w:t>ę</w:t>
            </w:r>
            <w:r w:rsidR="00E41279">
              <w:rPr>
                <w:rFonts w:ascii="Garamond" w:hAnsi="Garamond"/>
                <w:lang w:val="pl-PL"/>
              </w:rPr>
              <w:t xml:space="preserve"> jakie błędy są </w:t>
            </w:r>
            <w:r w:rsidR="002B02B3">
              <w:rPr>
                <w:rFonts w:ascii="Garamond" w:hAnsi="Garamond"/>
                <w:lang w:val="pl-PL"/>
              </w:rPr>
              <w:t xml:space="preserve">najczęściej </w:t>
            </w:r>
            <w:r w:rsidR="00E41279">
              <w:rPr>
                <w:rFonts w:ascii="Garamond" w:hAnsi="Garamond"/>
                <w:lang w:val="pl-PL"/>
              </w:rPr>
              <w:t>popełniane w trakcie negocjacji, jak zachowuje się irracjonalny negocjator i jak temu zapobiegać</w:t>
            </w:r>
            <w:r w:rsidRPr="00162D59">
              <w:rPr>
                <w:rFonts w:ascii="Garamond" w:hAnsi="Garamond"/>
                <w:lang w:val="pl-PL"/>
              </w:rPr>
              <w:t>.</w:t>
            </w:r>
          </w:p>
        </w:tc>
      </w:tr>
      <w:tr w:rsidR="00314631" w:rsidRPr="00420F22" w14:paraId="4811401B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F925C8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92B109E" w14:textId="0CA2019C" w:rsidR="00314631" w:rsidRDefault="00E412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Identyfikowanie </w:t>
            </w:r>
            <w:r w:rsidR="002B02B3">
              <w:rPr>
                <w:rFonts w:ascii="Garamond" w:hAnsi="Garamond"/>
                <w:lang w:val="pl-PL"/>
              </w:rPr>
              <w:t xml:space="preserve">częstych </w:t>
            </w:r>
            <w:r>
              <w:rPr>
                <w:rFonts w:ascii="Garamond" w:hAnsi="Garamond"/>
                <w:lang w:val="pl-PL"/>
              </w:rPr>
              <w:t>błędów popełnianych w negocjacjach</w:t>
            </w:r>
            <w:r w:rsidR="00314631">
              <w:rPr>
                <w:rFonts w:ascii="Garamond" w:hAnsi="Garamond"/>
                <w:lang w:val="pl-PL"/>
              </w:rPr>
              <w:t xml:space="preserve"> – część </w:t>
            </w:r>
            <w:r>
              <w:rPr>
                <w:rFonts w:ascii="Garamond" w:hAnsi="Garamond"/>
                <w:lang w:val="pl-PL"/>
              </w:rPr>
              <w:t>1</w:t>
            </w:r>
            <w:r w:rsidR="00314631">
              <w:rPr>
                <w:rFonts w:ascii="Garamond" w:hAnsi="Garamond"/>
                <w:lang w:val="pl-PL"/>
              </w:rPr>
              <w:t>.</w:t>
            </w:r>
          </w:p>
          <w:p w14:paraId="6429689E" w14:textId="61C72100" w:rsidR="00314631" w:rsidRDefault="00314631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1.</w:t>
            </w:r>
            <w:r w:rsidR="00E92D86">
              <w:rPr>
                <w:rFonts w:ascii="Garamond" w:hAnsi="Garamond"/>
                <w:lang w:val="pl-PL"/>
              </w:rPr>
              <w:t xml:space="preserve"> Nieracjonalne zaangażowanie negocjatora.</w:t>
            </w:r>
          </w:p>
          <w:p w14:paraId="239F72D5" w14:textId="04AEFD7C" w:rsidR="00314631" w:rsidRDefault="00314631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E92D86">
              <w:rPr>
                <w:rFonts w:ascii="Garamond" w:hAnsi="Garamond"/>
                <w:lang w:val="pl-PL"/>
              </w:rPr>
              <w:t xml:space="preserve"> Błędne założenia o stałej „</w:t>
            </w:r>
            <w:r w:rsidR="00F51E7C">
              <w:rPr>
                <w:rFonts w:ascii="Garamond" w:hAnsi="Garamond"/>
                <w:lang w:val="pl-PL"/>
              </w:rPr>
              <w:t>wypłacie</w:t>
            </w:r>
            <w:r w:rsidR="00E92D86">
              <w:rPr>
                <w:rFonts w:ascii="Garamond" w:hAnsi="Garamond"/>
                <w:lang w:val="pl-PL"/>
              </w:rPr>
              <w:t>” do podziału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37050B67" w14:textId="0DBFB29E" w:rsidR="00314631" w:rsidRDefault="00314631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E92D86">
              <w:rPr>
                <w:rFonts w:ascii="Garamond" w:hAnsi="Garamond"/>
                <w:lang w:val="pl-PL"/>
              </w:rPr>
              <w:t xml:space="preserve"> </w:t>
            </w:r>
            <w:r w:rsidR="00CE6E6E">
              <w:rPr>
                <w:rFonts w:ascii="Garamond" w:hAnsi="Garamond"/>
                <w:lang w:val="pl-PL"/>
              </w:rPr>
              <w:t>Mechanizm zakotwiczenia w negocjacjach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579346D5" w14:textId="68E41C22" w:rsidR="00314631" w:rsidRPr="00BB3405" w:rsidRDefault="00314631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CE6E6E">
              <w:rPr>
                <w:rFonts w:ascii="Garamond" w:hAnsi="Garamond"/>
                <w:lang w:val="pl-PL"/>
              </w:rPr>
              <w:t xml:space="preserve"> </w:t>
            </w:r>
            <w:r w:rsidR="00283E63">
              <w:rPr>
                <w:rFonts w:ascii="Garamond" w:hAnsi="Garamond"/>
                <w:lang w:val="pl-PL"/>
              </w:rPr>
              <w:t>Cele jako kotwice w negocjacjach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314631" w:rsidRPr="00420F22" w14:paraId="1D27A349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D526C5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3D410A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4DE92" w14:textId="32FFA66A" w:rsidR="00314631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726B2">
              <w:rPr>
                <w:rFonts w:ascii="Garamond" w:hAnsi="Garamond"/>
                <w:lang w:val="pl-PL"/>
              </w:rPr>
              <w:t>Max H. Bazerman, Margaret A. Neale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i/>
                <w:iCs/>
                <w:lang w:val="pl-PL"/>
              </w:rPr>
              <w:t>Negocjując racjonalnie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lang w:val="pl-PL"/>
              </w:rPr>
              <w:t>Polskie Towarzystwo Psychologiczne LIBRA Pracownia Wydawnicza, Olsztyn 1997</w:t>
            </w:r>
          </w:p>
          <w:p w14:paraId="190B5AE3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AA73C1" w14:textId="0C3BE415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726B2">
              <w:rPr>
                <w:rFonts w:ascii="Garamond" w:hAnsi="Garamond"/>
                <w:lang w:val="pl-PL"/>
              </w:rPr>
              <w:t>Daniel Kahneman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lang w:val="pl-PL"/>
              </w:rPr>
              <w:t>Media Rodzina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lang w:val="pl-PL"/>
              </w:rPr>
              <w:t>Poznań 2012</w:t>
            </w:r>
          </w:p>
        </w:tc>
      </w:tr>
    </w:tbl>
    <w:p w14:paraId="14AFD7C7" w14:textId="77777777" w:rsidR="00314631" w:rsidRPr="00964521" w:rsidRDefault="00314631" w:rsidP="00314631">
      <w:pPr>
        <w:spacing w:after="0" w:line="240" w:lineRule="auto"/>
        <w:rPr>
          <w:rFonts w:ascii="Garamond" w:hAnsi="Garamond"/>
          <w:lang w:val="pl-PL"/>
        </w:rPr>
      </w:pPr>
    </w:p>
    <w:p w14:paraId="2FD06A09" w14:textId="77777777" w:rsidR="0068523B" w:rsidRPr="00964521" w:rsidRDefault="0068523B" w:rsidP="0068523B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68523B" w:rsidRPr="00420F22" w14:paraId="14AF2F5C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980B2B5" w14:textId="131075F7" w:rsidR="0068523B" w:rsidRPr="00766C29" w:rsidRDefault="0068523B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954C8FC" w14:textId="2FE19554" w:rsidR="0068523B" w:rsidRPr="00766C29" w:rsidRDefault="0068523B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BC5AEE" w:rsidRPr="00420F22" w14:paraId="117F730A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B89EA9" w14:textId="77777777" w:rsidR="00BC5AEE" w:rsidRPr="002E2B7F" w:rsidRDefault="00BC5AEE" w:rsidP="00BC5AEE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DBE9E75" w14:textId="77777777" w:rsidR="00BC5AEE" w:rsidRPr="00BB3405" w:rsidRDefault="00BC5AEE" w:rsidP="00BC5AEE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36C3D2EC" w14:textId="54D1D12F" w:rsidR="00BC5AEE" w:rsidRPr="00BB3405" w:rsidRDefault="00BC5AEE" w:rsidP="00BC5AEE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162D59">
              <w:rPr>
                <w:rFonts w:ascii="Garamond" w:hAnsi="Garamond"/>
                <w:lang w:val="pl-PL"/>
              </w:rPr>
              <w:t>Student posiada</w:t>
            </w:r>
            <w:r>
              <w:rPr>
                <w:rFonts w:ascii="Garamond" w:hAnsi="Garamond"/>
                <w:lang w:val="pl-PL"/>
              </w:rPr>
              <w:t xml:space="preserve"> wiedzę jakie błędy są najczęściej popełniane w trakcie negocjacji, jak zachowuje się irracjonalny negocjator i jak temu zapobiegać</w:t>
            </w:r>
            <w:r w:rsidRPr="00162D59">
              <w:rPr>
                <w:rFonts w:ascii="Garamond" w:hAnsi="Garamond"/>
                <w:lang w:val="pl-PL"/>
              </w:rPr>
              <w:t>.</w:t>
            </w:r>
          </w:p>
        </w:tc>
      </w:tr>
      <w:tr w:rsidR="00BC5AEE" w:rsidRPr="00420F22" w14:paraId="034A6A26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6D0F29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EB9181" w14:textId="4641FEEF" w:rsidR="00BC5AEE" w:rsidRDefault="00BC5AEE" w:rsidP="00BC5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Identyfikowanie częstych błędów popełnianych w negocjacjach – część 2.</w:t>
            </w:r>
          </w:p>
          <w:p w14:paraId="7B39D422" w14:textId="41D49AC9" w:rsidR="00BC5AEE" w:rsidRDefault="00BC5AEE" w:rsidP="00BC5AEE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Przyjmowanie perspektywy i punktu odniesienia w negocjacjach.</w:t>
            </w:r>
          </w:p>
          <w:p w14:paraId="748C071F" w14:textId="42737A31" w:rsidR="00BC5AEE" w:rsidRDefault="00BC5AEE" w:rsidP="00BC5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Wpływ dostępności informacji na negocjacje.</w:t>
            </w:r>
          </w:p>
          <w:p w14:paraId="2A366195" w14:textId="51EEB839" w:rsidR="00BC5AEE" w:rsidRPr="00BB3405" w:rsidRDefault="00BC5AEE" w:rsidP="00BC5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Nadmierna pewność siebie podczas negocjowania.</w:t>
            </w:r>
          </w:p>
        </w:tc>
      </w:tr>
      <w:tr w:rsidR="00BC5AEE" w:rsidRPr="00420F22" w14:paraId="5278E704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D6DF30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63D14CC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53B738" w14:textId="77777777" w:rsidR="00BC5AEE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Max H. Bazerman, Margaret A. Neale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Negocjując racjonalnie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Polskie Towarzystwo Psychologiczne LIBRA Pracownia Wydawnicza, Olsztyn 1997</w:t>
            </w:r>
          </w:p>
          <w:p w14:paraId="16A8A268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Rozszerzające / uzupełniające:</w:t>
            </w:r>
          </w:p>
          <w:p w14:paraId="5E6B390F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Daniel Kahneman, </w:t>
            </w:r>
            <w:r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>
              <w:rPr>
                <w:rFonts w:ascii="Garamond" w:hAnsi="Garamond"/>
                <w:lang w:val="pl-PL"/>
              </w:rPr>
              <w:t>, Media Rodzina, Poznań 2012</w:t>
            </w:r>
          </w:p>
        </w:tc>
      </w:tr>
    </w:tbl>
    <w:p w14:paraId="034353E2" w14:textId="77777777" w:rsidR="0068523B" w:rsidRPr="00964521" w:rsidRDefault="0068523B" w:rsidP="0068523B">
      <w:pPr>
        <w:spacing w:after="0" w:line="240" w:lineRule="auto"/>
        <w:rPr>
          <w:rFonts w:ascii="Garamond" w:hAnsi="Garamond"/>
          <w:lang w:val="pl-PL"/>
        </w:rPr>
      </w:pPr>
    </w:p>
    <w:p w14:paraId="228434DA" w14:textId="44EC4C30" w:rsidR="0068523B" w:rsidRDefault="0068523B" w:rsidP="00FA3958">
      <w:pPr>
        <w:spacing w:after="0" w:line="240" w:lineRule="auto"/>
        <w:rPr>
          <w:rFonts w:ascii="Garamond" w:hAnsi="Garamond"/>
          <w:lang w:val="pl-PL"/>
        </w:rPr>
      </w:pPr>
    </w:p>
    <w:p w14:paraId="3833A1BC" w14:textId="77777777" w:rsidR="0068523B" w:rsidRDefault="0068523B" w:rsidP="00FA3958">
      <w:pPr>
        <w:spacing w:after="0" w:line="240" w:lineRule="auto"/>
        <w:rPr>
          <w:rFonts w:ascii="Garamond" w:hAnsi="Garamond"/>
          <w:lang w:val="pl-PL"/>
        </w:rPr>
      </w:pPr>
    </w:p>
    <w:p w14:paraId="2C1CE25C" w14:textId="77777777" w:rsidR="00DB4133" w:rsidRPr="00964521" w:rsidRDefault="00DB4133" w:rsidP="00DB413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B4133" w:rsidRPr="00420F22" w14:paraId="4CAA7BD1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24BA56" w14:textId="493CFDB7" w:rsidR="00DB4133" w:rsidRPr="00766C29" w:rsidRDefault="00DB4133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B0D6A0D" w14:textId="63D708ED" w:rsidR="00DB4133" w:rsidRPr="00766C29" w:rsidRDefault="00DB4133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B4133" w:rsidRPr="00420F22" w14:paraId="7DC2D555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5CEDF2" w14:textId="77777777" w:rsidR="00DB4133" w:rsidRPr="002E2B7F" w:rsidRDefault="00DB4133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F2141C4" w14:textId="77777777" w:rsidR="00DB4133" w:rsidRPr="00BB3405" w:rsidRDefault="00DB4133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19E4E8C7" w14:textId="3493CF04" w:rsidR="00DB4133" w:rsidRPr="00BB3405" w:rsidRDefault="00DB4133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C261E9" w:rsidRPr="00C261E9">
              <w:rPr>
                <w:rFonts w:ascii="Garamond" w:hAnsi="Garamond"/>
                <w:lang w:val="pl-PL"/>
              </w:rPr>
              <w:t xml:space="preserve">Student </w:t>
            </w:r>
            <w:r w:rsidR="00C261E9">
              <w:rPr>
                <w:rFonts w:ascii="Garamond" w:hAnsi="Garamond"/>
                <w:lang w:val="pl-PL"/>
              </w:rPr>
              <w:t xml:space="preserve">posiada </w:t>
            </w:r>
            <w:r w:rsidR="00C261E9" w:rsidRPr="00C261E9">
              <w:rPr>
                <w:rFonts w:ascii="Garamond" w:hAnsi="Garamond"/>
                <w:lang w:val="pl-PL"/>
              </w:rPr>
              <w:t>podstawową wiedzę jak obiektywnie ocenić alternatywy każdej ze stron negocjowanego porozumienia, interesy i priorytety.</w:t>
            </w:r>
          </w:p>
        </w:tc>
      </w:tr>
      <w:tr w:rsidR="00DB4133" w:rsidRPr="00420F22" w14:paraId="3432D774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7F232D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755495" w14:textId="7B3D1B7E" w:rsidR="00DB4133" w:rsidRDefault="001D2524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Racjonalne myślenie w negocjacjach</w:t>
            </w:r>
            <w:r w:rsidR="00DB4133">
              <w:rPr>
                <w:rFonts w:ascii="Garamond" w:hAnsi="Garamond"/>
                <w:lang w:val="pl-PL"/>
              </w:rPr>
              <w:t>.</w:t>
            </w:r>
          </w:p>
          <w:p w14:paraId="18C2C8FE" w14:textId="72A523F7" w:rsidR="008756F5" w:rsidRDefault="00DB4133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1.</w:t>
            </w:r>
            <w:r w:rsidR="00713B1D">
              <w:rPr>
                <w:rFonts w:ascii="Garamond" w:hAnsi="Garamond"/>
                <w:lang w:val="pl-PL"/>
              </w:rPr>
              <w:t xml:space="preserve"> </w:t>
            </w:r>
            <w:r w:rsidR="008756F5">
              <w:rPr>
                <w:rFonts w:ascii="Garamond" w:hAnsi="Garamond"/>
                <w:lang w:val="pl-PL"/>
              </w:rPr>
              <w:t>Zrozumienie interesów stron</w:t>
            </w:r>
            <w:r w:rsidR="00C35197">
              <w:rPr>
                <w:rFonts w:ascii="Garamond" w:hAnsi="Garamond"/>
                <w:lang w:val="pl-PL"/>
              </w:rPr>
              <w:t>y przeciwnej.</w:t>
            </w:r>
          </w:p>
          <w:p w14:paraId="1E3AACCD" w14:textId="7B6FCBDB" w:rsidR="00DB4133" w:rsidRDefault="008756F5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713B1D">
              <w:rPr>
                <w:rFonts w:ascii="Garamond" w:hAnsi="Garamond"/>
                <w:lang w:val="pl-PL"/>
              </w:rPr>
              <w:t>Zdobywanie alternatyw w negocjacjach</w:t>
            </w:r>
            <w:r w:rsidR="00DB4133">
              <w:rPr>
                <w:rFonts w:ascii="Garamond" w:hAnsi="Garamond"/>
                <w:lang w:val="pl-PL"/>
              </w:rPr>
              <w:t>.</w:t>
            </w:r>
          </w:p>
          <w:p w14:paraId="4C03F1B0" w14:textId="0C295975" w:rsidR="00DB4133" w:rsidRDefault="00DB4133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713B1D">
              <w:rPr>
                <w:rFonts w:ascii="Garamond" w:hAnsi="Garamond"/>
                <w:lang w:val="pl-PL"/>
              </w:rPr>
              <w:t xml:space="preserve"> </w:t>
            </w:r>
            <w:r w:rsidR="00B6167C">
              <w:rPr>
                <w:rFonts w:ascii="Garamond" w:hAnsi="Garamond"/>
                <w:lang w:val="pl-PL"/>
              </w:rPr>
              <w:t xml:space="preserve">Dystrybucyjne i integracyjne podejście do </w:t>
            </w:r>
            <w:r w:rsidR="00E80264">
              <w:rPr>
                <w:rFonts w:ascii="Garamond" w:hAnsi="Garamond"/>
                <w:lang w:val="pl-PL"/>
              </w:rPr>
              <w:t>negocjacji</w:t>
            </w:r>
            <w:r w:rsidR="002F6033">
              <w:rPr>
                <w:rFonts w:ascii="Garamond" w:hAnsi="Garamond"/>
                <w:lang w:val="pl-PL"/>
              </w:rPr>
              <w:t>.</w:t>
            </w:r>
          </w:p>
          <w:p w14:paraId="4E5BD623" w14:textId="571F0DD4" w:rsidR="00DB4133" w:rsidRPr="00BB3405" w:rsidRDefault="00DB4133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713B1D">
              <w:rPr>
                <w:rFonts w:ascii="Garamond" w:hAnsi="Garamond"/>
                <w:lang w:val="pl-PL"/>
              </w:rPr>
              <w:t xml:space="preserve"> </w:t>
            </w:r>
            <w:r w:rsidR="0067235A">
              <w:rPr>
                <w:rFonts w:ascii="Garamond" w:hAnsi="Garamond"/>
                <w:lang w:val="pl-PL"/>
              </w:rPr>
              <w:t>Ograniczenia w racjonalnym podejściu do negocjacji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DB4133" w:rsidRPr="00420F22" w14:paraId="77DC5DF7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8055B5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64CF0D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9681ECF" w14:textId="77777777" w:rsidR="00DB4133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Max H. Bazerman, Margaret A. Neale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Negocjując racjonalnie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Polskie Towarzystwo Psychologiczne LIBRA Pracownia Wydawnicza, Olsztyn 1997</w:t>
            </w:r>
          </w:p>
          <w:p w14:paraId="6A72B30E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4C0158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Daniel Kahneman, </w:t>
            </w:r>
            <w:r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>
              <w:rPr>
                <w:rFonts w:ascii="Garamond" w:hAnsi="Garamond"/>
                <w:lang w:val="pl-PL"/>
              </w:rPr>
              <w:t>, Media Rodzina, Poznań 2012</w:t>
            </w:r>
          </w:p>
        </w:tc>
      </w:tr>
    </w:tbl>
    <w:p w14:paraId="48774B03" w14:textId="77777777" w:rsidR="009E2EE5" w:rsidRDefault="009E2EE5" w:rsidP="009E2EE5">
      <w:pPr>
        <w:spacing w:after="0" w:line="240" w:lineRule="auto"/>
        <w:rPr>
          <w:rFonts w:ascii="Garamond" w:hAnsi="Garamond"/>
          <w:lang w:val="pl-PL"/>
        </w:rPr>
      </w:pPr>
    </w:p>
    <w:p w14:paraId="23857FF1" w14:textId="77777777" w:rsidR="009E2EE5" w:rsidRPr="00964521" w:rsidRDefault="009E2EE5" w:rsidP="009E2EE5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E2EE5" w:rsidRPr="00420F22" w14:paraId="4A92C6CE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8A0FD3" w14:textId="30829A1A" w:rsidR="009E2EE5" w:rsidRPr="00766C29" w:rsidRDefault="009E2EE5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728DF23B" w14:textId="78CB8BFE" w:rsidR="009E2EE5" w:rsidRPr="00766C29" w:rsidRDefault="009E2EE5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9E2EE5" w:rsidRPr="00420F22" w14:paraId="254CC5FA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E1B2F6" w14:textId="77777777" w:rsidR="009E2EE5" w:rsidRPr="002E2B7F" w:rsidRDefault="009E2EE5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9B7750" w14:textId="77777777" w:rsidR="009E2EE5" w:rsidRPr="00BB3405" w:rsidRDefault="009E2EE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133CF9ED" w14:textId="42443CB6" w:rsidR="009E2EE5" w:rsidRPr="00BB3405" w:rsidRDefault="009E2EE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235EAC" w:rsidRPr="00235EAC">
              <w:rPr>
                <w:rFonts w:ascii="Garamond" w:hAnsi="Garamond"/>
                <w:lang w:val="pl-PL"/>
              </w:rPr>
              <w:t>Studen</w:t>
            </w:r>
            <w:r w:rsidR="00235EAC">
              <w:rPr>
                <w:rFonts w:ascii="Garamond" w:hAnsi="Garamond"/>
                <w:lang w:val="pl-PL"/>
              </w:rPr>
              <w:t>t</w:t>
            </w:r>
            <w:r w:rsidR="00235EAC" w:rsidRPr="00235EAC">
              <w:rPr>
                <w:rFonts w:ascii="Garamond" w:hAnsi="Garamond"/>
                <w:lang w:val="pl-PL"/>
              </w:rPr>
              <w:t xml:space="preserve"> </w:t>
            </w:r>
            <w:r w:rsidR="00235EAC">
              <w:rPr>
                <w:rFonts w:ascii="Garamond" w:hAnsi="Garamond"/>
                <w:lang w:val="pl-PL"/>
              </w:rPr>
              <w:t xml:space="preserve">posiada </w:t>
            </w:r>
            <w:r w:rsidR="00235EAC" w:rsidRPr="00235EAC">
              <w:rPr>
                <w:rFonts w:ascii="Garamond" w:hAnsi="Garamond"/>
                <w:lang w:val="pl-PL"/>
              </w:rPr>
              <w:t>podstawową wiedzę, jak zbierać informacje, jak radzić sobie z różn</w:t>
            </w:r>
            <w:r w:rsidR="00235EAC">
              <w:rPr>
                <w:rFonts w:ascii="Garamond" w:hAnsi="Garamond"/>
                <w:lang w:val="pl-PL"/>
              </w:rPr>
              <w:t>icami w postrzeganiu przez obie strony</w:t>
            </w:r>
            <w:r w:rsidR="00235EAC" w:rsidRPr="00235EAC">
              <w:rPr>
                <w:rFonts w:ascii="Garamond" w:hAnsi="Garamond"/>
                <w:lang w:val="pl-PL"/>
              </w:rPr>
              <w:t xml:space="preserve">, jak wykorzystać </w:t>
            </w:r>
            <w:r w:rsidR="00235EAC">
              <w:rPr>
                <w:rFonts w:ascii="Garamond" w:hAnsi="Garamond"/>
                <w:lang w:val="pl-PL"/>
              </w:rPr>
              <w:t xml:space="preserve">te </w:t>
            </w:r>
            <w:r w:rsidR="00235EAC" w:rsidRPr="00235EAC">
              <w:rPr>
                <w:rFonts w:ascii="Garamond" w:hAnsi="Garamond"/>
                <w:lang w:val="pl-PL"/>
              </w:rPr>
              <w:t>różn</w:t>
            </w:r>
            <w:r w:rsidR="00235EAC">
              <w:rPr>
                <w:rFonts w:ascii="Garamond" w:hAnsi="Garamond"/>
                <w:lang w:val="pl-PL"/>
              </w:rPr>
              <w:t xml:space="preserve">ice </w:t>
            </w:r>
            <w:r w:rsidR="00235EAC" w:rsidRPr="00235EAC">
              <w:rPr>
                <w:rFonts w:ascii="Garamond" w:hAnsi="Garamond"/>
                <w:lang w:val="pl-PL"/>
              </w:rPr>
              <w:t>na korzyść obu stron i jak wyjść poza proste kompromisy, aby stworzyć prawdziwie integracyjne porozumieni</w:t>
            </w:r>
            <w:r w:rsidR="00235EAC">
              <w:rPr>
                <w:rFonts w:ascii="Garamond" w:hAnsi="Garamond"/>
                <w:lang w:val="pl-PL"/>
              </w:rPr>
              <w:t>e</w:t>
            </w:r>
            <w:r w:rsidR="00235EAC" w:rsidRPr="00235EAC">
              <w:rPr>
                <w:rFonts w:ascii="Garamond" w:hAnsi="Garamond"/>
                <w:lang w:val="pl-PL"/>
              </w:rPr>
              <w:t>.</w:t>
            </w:r>
          </w:p>
        </w:tc>
      </w:tr>
      <w:tr w:rsidR="009E2EE5" w:rsidRPr="00420F22" w14:paraId="294A832E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53C93C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25BCC3A" w14:textId="5D710265" w:rsidR="009E2EE5" w:rsidRDefault="00392E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Działania ułatwiające prowadzenie r</w:t>
            </w:r>
            <w:r w:rsidR="009E2EE5">
              <w:rPr>
                <w:rFonts w:ascii="Garamond" w:hAnsi="Garamond"/>
                <w:lang w:val="pl-PL"/>
              </w:rPr>
              <w:t>acj</w:t>
            </w:r>
            <w:r w:rsidR="00C35197">
              <w:rPr>
                <w:rFonts w:ascii="Garamond" w:hAnsi="Garamond"/>
                <w:lang w:val="pl-PL"/>
              </w:rPr>
              <w:t>onaln</w:t>
            </w:r>
            <w:r>
              <w:rPr>
                <w:rFonts w:ascii="Garamond" w:hAnsi="Garamond"/>
                <w:lang w:val="pl-PL"/>
              </w:rPr>
              <w:t xml:space="preserve">ych </w:t>
            </w:r>
            <w:r w:rsidR="00C35197">
              <w:rPr>
                <w:rFonts w:ascii="Garamond" w:hAnsi="Garamond"/>
                <w:lang w:val="pl-PL"/>
              </w:rPr>
              <w:t>negocjacj</w:t>
            </w:r>
            <w:r>
              <w:rPr>
                <w:rFonts w:ascii="Garamond" w:hAnsi="Garamond"/>
                <w:lang w:val="pl-PL"/>
              </w:rPr>
              <w:t>i</w:t>
            </w:r>
            <w:r w:rsidR="009E2EE5">
              <w:rPr>
                <w:rFonts w:ascii="Garamond" w:hAnsi="Garamond"/>
                <w:lang w:val="pl-PL"/>
              </w:rPr>
              <w:t>.</w:t>
            </w:r>
          </w:p>
          <w:p w14:paraId="35707058" w14:textId="23342344" w:rsidR="00501D79" w:rsidRDefault="00501D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Zachowanie budujące zaufanie stron.</w:t>
            </w:r>
          </w:p>
          <w:p w14:paraId="2746ED17" w14:textId="173C82CD" w:rsidR="00203B35" w:rsidRDefault="00501D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9E2EE5" w:rsidRPr="00BB3405">
              <w:rPr>
                <w:rFonts w:ascii="Garamond" w:hAnsi="Garamond"/>
                <w:lang w:val="pl-PL"/>
              </w:rPr>
              <w:t>.</w:t>
            </w:r>
            <w:r w:rsidR="00392E79">
              <w:rPr>
                <w:rFonts w:ascii="Garamond" w:hAnsi="Garamond"/>
                <w:lang w:val="pl-PL"/>
              </w:rPr>
              <w:t xml:space="preserve"> </w:t>
            </w:r>
            <w:r w:rsidR="00203B35">
              <w:rPr>
                <w:rFonts w:ascii="Garamond" w:hAnsi="Garamond"/>
                <w:lang w:val="pl-PL"/>
              </w:rPr>
              <w:t>Znaczenie pozyskiwania i przekazania informacji.</w:t>
            </w:r>
          </w:p>
          <w:p w14:paraId="76B6A735" w14:textId="5369778E" w:rsidR="009E2EE5" w:rsidRDefault="00501D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203B35">
              <w:rPr>
                <w:rFonts w:ascii="Garamond" w:hAnsi="Garamond"/>
                <w:lang w:val="pl-PL"/>
              </w:rPr>
              <w:t xml:space="preserve">. </w:t>
            </w:r>
            <w:r w:rsidR="00392E79">
              <w:rPr>
                <w:rFonts w:ascii="Garamond" w:hAnsi="Garamond"/>
                <w:lang w:val="pl-PL"/>
              </w:rPr>
              <w:t>Sztuka zadawania pytań ułatwiająca pozyskanie informacji i sterowanie rozmową</w:t>
            </w:r>
            <w:r w:rsidR="00C35197">
              <w:rPr>
                <w:rFonts w:ascii="Garamond" w:hAnsi="Garamond"/>
                <w:lang w:val="pl-PL"/>
              </w:rPr>
              <w:t>.</w:t>
            </w:r>
            <w:r w:rsidR="009E2EE5">
              <w:rPr>
                <w:rFonts w:ascii="Garamond" w:hAnsi="Garamond"/>
                <w:lang w:val="pl-PL"/>
              </w:rPr>
              <w:t xml:space="preserve"> </w:t>
            </w:r>
          </w:p>
          <w:p w14:paraId="656686B4" w14:textId="28B95141" w:rsidR="009E2EE5" w:rsidRPr="00BB3405" w:rsidRDefault="00501D79" w:rsidP="00501D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Uzyskiwanie w</w:t>
            </w:r>
            <w:r w:rsidR="00203B35" w:rsidRPr="00203B35">
              <w:rPr>
                <w:rFonts w:ascii="Garamond" w:hAnsi="Garamond"/>
                <w:lang w:val="pl-PL"/>
              </w:rPr>
              <w:t>zajemn</w:t>
            </w:r>
            <w:r>
              <w:rPr>
                <w:rFonts w:ascii="Garamond" w:hAnsi="Garamond"/>
                <w:lang w:val="pl-PL"/>
              </w:rPr>
              <w:t>ych</w:t>
            </w:r>
            <w:r w:rsidR="00203B35" w:rsidRPr="00203B35">
              <w:rPr>
                <w:rFonts w:ascii="Garamond" w:hAnsi="Garamond"/>
                <w:lang w:val="pl-PL"/>
              </w:rPr>
              <w:t xml:space="preserve"> korzyści dzięki wymianie ustępstw</w:t>
            </w:r>
            <w:r w:rsidR="009E2EE5">
              <w:rPr>
                <w:rFonts w:ascii="Garamond" w:hAnsi="Garamond"/>
                <w:lang w:val="pl-PL"/>
              </w:rPr>
              <w:t>..</w:t>
            </w:r>
          </w:p>
        </w:tc>
      </w:tr>
      <w:tr w:rsidR="009E2EE5" w:rsidRPr="00420F22" w14:paraId="64DEFAE4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9742BF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E8545C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F8FF05" w14:textId="73219612" w:rsidR="009E2EE5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D37A5">
              <w:rPr>
                <w:rFonts w:ascii="Garamond" w:hAnsi="Garamond"/>
                <w:lang w:val="pl-PL"/>
              </w:rPr>
              <w:t xml:space="preserve">Roger Fisher, William Ury, Bruce Patton, </w:t>
            </w:r>
            <w:r w:rsidR="00AD37A5"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Polskie </w:t>
            </w:r>
            <w:r w:rsidR="00AD37A5">
              <w:rPr>
                <w:rFonts w:ascii="Garamond" w:hAnsi="Garamond"/>
                <w:lang w:val="pl-PL"/>
              </w:rPr>
              <w:t xml:space="preserve">Wydawnictwo Ekonomiczne, </w:t>
            </w:r>
            <w:r>
              <w:rPr>
                <w:rFonts w:ascii="Garamond" w:hAnsi="Garamond"/>
                <w:lang w:val="pl-PL"/>
              </w:rPr>
              <w:t>W</w:t>
            </w:r>
            <w:r w:rsidR="00AD37A5">
              <w:rPr>
                <w:rFonts w:ascii="Garamond" w:hAnsi="Garamond"/>
                <w:lang w:val="pl-PL"/>
              </w:rPr>
              <w:t>arszawa 2000</w:t>
            </w:r>
          </w:p>
          <w:p w14:paraId="495C6C76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9B9B844" w14:textId="4E4E1D34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D37A5">
              <w:rPr>
                <w:rFonts w:ascii="Garamond" w:hAnsi="Garamond"/>
                <w:lang w:val="pl-PL"/>
              </w:rPr>
              <w:t>William Ury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AD37A5"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 w:rsidR="00AD37A5"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594BF623" w14:textId="77777777" w:rsidR="009E2EE5" w:rsidRPr="00964521" w:rsidRDefault="009E2EE5" w:rsidP="009E2EE5">
      <w:pPr>
        <w:spacing w:after="0" w:line="240" w:lineRule="auto"/>
        <w:rPr>
          <w:rFonts w:ascii="Garamond" w:hAnsi="Garamond"/>
          <w:lang w:val="pl-PL"/>
        </w:rPr>
      </w:pPr>
    </w:p>
    <w:p w14:paraId="0496EAAD" w14:textId="77777777" w:rsidR="00C9640F" w:rsidRDefault="00C9640F" w:rsidP="00C9640F">
      <w:pPr>
        <w:spacing w:after="0" w:line="240" w:lineRule="auto"/>
        <w:rPr>
          <w:rFonts w:ascii="Garamond" w:hAnsi="Garamond"/>
          <w:lang w:val="pl-PL"/>
        </w:rPr>
      </w:pPr>
    </w:p>
    <w:p w14:paraId="2CB5A925" w14:textId="77777777" w:rsidR="00C9640F" w:rsidRPr="00964521" w:rsidRDefault="00C9640F" w:rsidP="00C9640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9640F" w:rsidRPr="00420F22" w14:paraId="7713C1AC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026B00E" w14:textId="5728CCF9" w:rsidR="00C9640F" w:rsidRPr="00766C29" w:rsidRDefault="00C9640F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773CEB17" w14:textId="77777777" w:rsidR="00C9640F" w:rsidRPr="00766C29" w:rsidRDefault="00C9640F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9640F" w:rsidRPr="00420F22" w14:paraId="26934D50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F9C81D" w14:textId="77777777" w:rsidR="00C9640F" w:rsidRPr="002E2B7F" w:rsidRDefault="00C9640F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87ED847" w14:textId="77777777" w:rsidR="00C9640F" w:rsidRPr="00BB3405" w:rsidRDefault="00C9640F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453BEA2B" w14:textId="413352E0" w:rsidR="00C9640F" w:rsidRPr="00BB3405" w:rsidRDefault="00C9640F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235EAC">
              <w:rPr>
                <w:rFonts w:ascii="Garamond" w:hAnsi="Garamond"/>
                <w:lang w:val="pl-PL"/>
              </w:rPr>
              <w:t>Studen</w:t>
            </w:r>
            <w:r>
              <w:rPr>
                <w:rFonts w:ascii="Garamond" w:hAnsi="Garamond"/>
                <w:lang w:val="pl-PL"/>
              </w:rPr>
              <w:t>t</w:t>
            </w:r>
            <w:r w:rsidRPr="00235EAC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posiada </w:t>
            </w:r>
            <w:r w:rsidRPr="00235EAC">
              <w:rPr>
                <w:rFonts w:ascii="Garamond" w:hAnsi="Garamond"/>
                <w:lang w:val="pl-PL"/>
              </w:rPr>
              <w:t>podstawową wiedzę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84E62">
              <w:rPr>
                <w:rFonts w:ascii="Garamond" w:hAnsi="Garamond"/>
                <w:lang w:val="pl-PL"/>
              </w:rPr>
              <w:t xml:space="preserve">o tym, że </w:t>
            </w:r>
            <w:r w:rsidR="00484E62" w:rsidRPr="00484E62">
              <w:rPr>
                <w:rFonts w:ascii="Garamond" w:hAnsi="Garamond"/>
                <w:lang w:val="pl-PL"/>
              </w:rPr>
              <w:t xml:space="preserve">w umyśle </w:t>
            </w:r>
            <w:r w:rsidR="00540AE1">
              <w:rPr>
                <w:rFonts w:ascii="Garamond" w:hAnsi="Garamond"/>
                <w:lang w:val="pl-PL"/>
              </w:rPr>
              <w:t>negocjatora</w:t>
            </w:r>
            <w:r w:rsidR="00BE3BF0">
              <w:rPr>
                <w:rFonts w:ascii="Garamond" w:hAnsi="Garamond"/>
                <w:lang w:val="pl-PL"/>
              </w:rPr>
              <w:t xml:space="preserve"> (sprzedawcy lub kupca)</w:t>
            </w:r>
            <w:r w:rsidR="00484E62" w:rsidRPr="00484E62">
              <w:rPr>
                <w:rFonts w:ascii="Garamond" w:hAnsi="Garamond"/>
                <w:lang w:val="pl-PL"/>
              </w:rPr>
              <w:t>, wartość liczby absolutnej jest arbitralna, niejednoznaczna</w:t>
            </w:r>
            <w:r w:rsidR="00C00494">
              <w:rPr>
                <w:rFonts w:ascii="Garamond" w:hAnsi="Garamond"/>
                <w:lang w:val="pl-PL"/>
              </w:rPr>
              <w:t>,</w:t>
            </w:r>
            <w:r w:rsidR="00484E62" w:rsidRPr="00484E62">
              <w:rPr>
                <w:rFonts w:ascii="Garamond" w:hAnsi="Garamond"/>
                <w:lang w:val="pl-PL"/>
              </w:rPr>
              <w:t xml:space="preserve"> plastyczna i że w rezultacie, </w:t>
            </w:r>
            <w:r w:rsidR="00540AE1">
              <w:rPr>
                <w:rFonts w:ascii="Garamond" w:hAnsi="Garamond"/>
                <w:lang w:val="pl-PL"/>
              </w:rPr>
              <w:t xml:space="preserve">druga strona może być </w:t>
            </w:r>
            <w:r w:rsidR="00484E62" w:rsidRPr="00484E62">
              <w:rPr>
                <w:rFonts w:ascii="Garamond" w:hAnsi="Garamond"/>
                <w:lang w:val="pl-PL"/>
              </w:rPr>
              <w:t xml:space="preserve">łatwo </w:t>
            </w:r>
            <w:r w:rsidR="00540AE1">
              <w:rPr>
                <w:rFonts w:ascii="Garamond" w:hAnsi="Garamond"/>
                <w:lang w:val="pl-PL"/>
              </w:rPr>
              <w:t xml:space="preserve">nakłoniona </w:t>
            </w:r>
            <w:r w:rsidR="00484E62" w:rsidRPr="00484E62">
              <w:rPr>
                <w:rFonts w:ascii="Garamond" w:hAnsi="Garamond"/>
                <w:lang w:val="pl-PL"/>
              </w:rPr>
              <w:t xml:space="preserve">do </w:t>
            </w:r>
            <w:r w:rsidR="00540AE1">
              <w:rPr>
                <w:rFonts w:ascii="Garamond" w:hAnsi="Garamond"/>
                <w:lang w:val="pl-PL"/>
              </w:rPr>
              <w:t>za</w:t>
            </w:r>
            <w:r w:rsidR="00484E62" w:rsidRPr="00484E62">
              <w:rPr>
                <w:rFonts w:ascii="Garamond" w:hAnsi="Garamond"/>
                <w:lang w:val="pl-PL"/>
              </w:rPr>
              <w:t>płacenia więcej lub mniej za ten sam produkt.</w:t>
            </w:r>
          </w:p>
        </w:tc>
      </w:tr>
      <w:tr w:rsidR="00C9640F" w:rsidRPr="004B0844" w14:paraId="0A6E6F9D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09B9CB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C29A8BE" w14:textId="4E2AE022" w:rsidR="00C9640F" w:rsidRDefault="004E757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Mentalna arytmetyka podczas negocjacji.</w:t>
            </w:r>
          </w:p>
          <w:p w14:paraId="053B4E94" w14:textId="3257FFCB" w:rsidR="00C9640F" w:rsidRDefault="00C9640F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34213D">
              <w:rPr>
                <w:rFonts w:ascii="Garamond" w:hAnsi="Garamond"/>
                <w:lang w:val="pl-PL"/>
              </w:rPr>
              <w:t xml:space="preserve"> Zasada oddzielania zysków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DC2A145" w14:textId="38DBCB6B" w:rsidR="0034213D" w:rsidRDefault="0034213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Zasada łączenia strat.</w:t>
            </w:r>
          </w:p>
          <w:p w14:paraId="4F42372A" w14:textId="1E41822B" w:rsidR="00C9640F" w:rsidRDefault="0034213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C9640F" w:rsidRPr="00BB3405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Zasada oddzielania małych zysków od dużej straty</w:t>
            </w:r>
            <w:r w:rsidR="00C9640F">
              <w:rPr>
                <w:rFonts w:ascii="Garamond" w:hAnsi="Garamond"/>
                <w:lang w:val="pl-PL"/>
              </w:rPr>
              <w:t>.</w:t>
            </w:r>
          </w:p>
          <w:p w14:paraId="56FC91DC" w14:textId="77777777" w:rsidR="00C9640F" w:rsidRDefault="00C9640F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4.</w:t>
            </w:r>
            <w:r w:rsidR="0034213D">
              <w:rPr>
                <w:rFonts w:ascii="Garamond" w:hAnsi="Garamond"/>
                <w:lang w:val="pl-PL"/>
              </w:rPr>
              <w:t xml:space="preserve"> Zasada łączenia małych strat z dużymi zyskami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6FBE2DC3" w14:textId="72EA12D0" w:rsidR="0034213D" w:rsidRDefault="0034213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CB790F">
              <w:rPr>
                <w:rFonts w:ascii="Garamond" w:hAnsi="Garamond"/>
                <w:lang w:val="pl-PL"/>
              </w:rPr>
              <w:t>Efekt odbicia.</w:t>
            </w:r>
          </w:p>
          <w:p w14:paraId="291E1093" w14:textId="77777777" w:rsidR="00CB790F" w:rsidRDefault="00CB790F" w:rsidP="00CB790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Efekt posiadania.</w:t>
            </w:r>
          </w:p>
          <w:p w14:paraId="3938C68C" w14:textId="77777777" w:rsidR="00CB790F" w:rsidRDefault="00CB790F" w:rsidP="00CB790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Koszty utracone.</w:t>
            </w:r>
          </w:p>
          <w:p w14:paraId="729648A9" w14:textId="22F5986B" w:rsidR="00FA7AE2" w:rsidRPr="00BB3405" w:rsidRDefault="00FA7AE2" w:rsidP="00CB790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8. Zasada kontrastu.</w:t>
            </w:r>
          </w:p>
        </w:tc>
      </w:tr>
      <w:tr w:rsidR="00C9640F" w:rsidRPr="00420F22" w14:paraId="72F49461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BC8305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 xml:space="preserve">Źródło/a do nauki treści z tych zajęć </w:t>
            </w:r>
          </w:p>
        </w:tc>
        <w:tc>
          <w:tcPr>
            <w:tcW w:w="8175" w:type="dxa"/>
          </w:tcPr>
          <w:p w14:paraId="5FFB3E5E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947709" w14:textId="179FEAA5" w:rsidR="00C9640F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65522">
              <w:rPr>
                <w:rFonts w:ascii="Garamond" w:hAnsi="Garamond"/>
                <w:lang w:val="pl-PL"/>
              </w:rPr>
              <w:t xml:space="preserve">Daniel Kahneman, </w:t>
            </w:r>
            <w:r w:rsidR="00565522"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 w:rsidR="00565522">
              <w:rPr>
                <w:rFonts w:ascii="Garamond" w:hAnsi="Garamond"/>
                <w:lang w:val="pl-PL"/>
              </w:rPr>
              <w:t>, Media Rodzina, Poznań 2012</w:t>
            </w:r>
          </w:p>
          <w:p w14:paraId="0EA77AC6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1DC3FD" w14:textId="49FF645B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E6C63">
              <w:rPr>
                <w:rFonts w:ascii="Garamond" w:hAnsi="Garamond"/>
                <w:lang w:val="pl-PL"/>
              </w:rPr>
              <w:t>David G. Myers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BE6C63">
              <w:rPr>
                <w:rFonts w:ascii="Garamond" w:hAnsi="Garamond"/>
                <w:i/>
                <w:iCs/>
                <w:lang w:val="pl-PL"/>
              </w:rPr>
              <w:t>Intuicaj. Jej siła i słabość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, </w:t>
            </w:r>
            <w:r w:rsidR="00BE6C63">
              <w:rPr>
                <w:rFonts w:ascii="Garamond" w:hAnsi="Garamond"/>
                <w:lang w:val="pl-PL"/>
              </w:rPr>
              <w:t xml:space="preserve">Biblioteka Moderatora, </w:t>
            </w:r>
            <w:r>
              <w:rPr>
                <w:rFonts w:ascii="Garamond" w:hAnsi="Garamond"/>
                <w:lang w:val="pl-PL"/>
              </w:rPr>
              <w:t>200</w:t>
            </w:r>
            <w:r w:rsidR="00461F0C">
              <w:rPr>
                <w:rFonts w:ascii="Garamond" w:hAnsi="Garamond"/>
                <w:lang w:val="pl-PL"/>
              </w:rPr>
              <w:t>4</w:t>
            </w:r>
          </w:p>
        </w:tc>
      </w:tr>
    </w:tbl>
    <w:p w14:paraId="5E5A206D" w14:textId="77777777" w:rsidR="00144AD7" w:rsidRPr="00964521" w:rsidRDefault="00144AD7" w:rsidP="00144AD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44AD7" w:rsidRPr="00420F22" w14:paraId="77E9CC93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29AEFCE" w14:textId="4EFE5963" w:rsidR="00144AD7" w:rsidRPr="00766C29" w:rsidRDefault="00144AD7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4CEE957D" w14:textId="0CCD7F06" w:rsidR="00144AD7" w:rsidRPr="00766C29" w:rsidRDefault="00144AD7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144AD7" w:rsidRPr="00420F22" w14:paraId="2DB08CE9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5A2062" w14:textId="77777777" w:rsidR="00144AD7" w:rsidRPr="002E2B7F" w:rsidRDefault="00144AD7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F99288B" w14:textId="77777777" w:rsidR="00144AD7" w:rsidRPr="00BB3405" w:rsidRDefault="00144AD7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51B52746" w14:textId="3F586241" w:rsidR="00144AD7" w:rsidRPr="005D1CDE" w:rsidRDefault="00144AD7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235EAC">
              <w:rPr>
                <w:rFonts w:ascii="Garamond" w:hAnsi="Garamond"/>
                <w:lang w:val="pl-PL"/>
              </w:rPr>
              <w:t>Studen</w:t>
            </w:r>
            <w:r>
              <w:rPr>
                <w:rFonts w:ascii="Garamond" w:hAnsi="Garamond"/>
                <w:lang w:val="pl-PL"/>
              </w:rPr>
              <w:t>t</w:t>
            </w:r>
            <w:r w:rsidRPr="00235EAC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posiada </w:t>
            </w:r>
            <w:r w:rsidRPr="00235EAC">
              <w:rPr>
                <w:rFonts w:ascii="Garamond" w:hAnsi="Garamond"/>
                <w:lang w:val="pl-PL"/>
              </w:rPr>
              <w:t>podstawową wiedzę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D1CDE" w:rsidRPr="005D1CDE">
              <w:rPr>
                <w:rFonts w:ascii="Garamond" w:hAnsi="Garamond"/>
                <w:lang w:val="pl-PL"/>
              </w:rPr>
              <w:t>na temat wpływu określonych emocji na jego osąd.</w:t>
            </w:r>
          </w:p>
        </w:tc>
      </w:tr>
      <w:tr w:rsidR="00144AD7" w:rsidRPr="00420F22" w14:paraId="760C3647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1A905F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218286" w14:textId="3539BF6D" w:rsidR="00144AD7" w:rsidRDefault="005D1CD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Emocje w procesie negocjacji</w:t>
            </w:r>
            <w:r w:rsidR="00144AD7">
              <w:rPr>
                <w:rFonts w:ascii="Garamond" w:hAnsi="Garamond"/>
                <w:lang w:val="pl-PL"/>
              </w:rPr>
              <w:t>.</w:t>
            </w:r>
          </w:p>
          <w:p w14:paraId="049AC7CE" w14:textId="2625A2D9" w:rsidR="009454CF" w:rsidRDefault="00144AD7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9454CF">
              <w:rPr>
                <w:rFonts w:ascii="Garamond" w:hAnsi="Garamond"/>
                <w:lang w:val="pl-PL"/>
              </w:rPr>
              <w:t xml:space="preserve"> </w:t>
            </w:r>
            <w:r w:rsidR="006F0739">
              <w:rPr>
                <w:rFonts w:ascii="Garamond" w:hAnsi="Garamond"/>
                <w:lang w:val="pl-PL"/>
              </w:rPr>
              <w:t xml:space="preserve">Specyfika emocji. </w:t>
            </w:r>
          </w:p>
          <w:p w14:paraId="0F992BBE" w14:textId="1CF5545F" w:rsidR="00144AD7" w:rsidRDefault="009454CF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6F0739">
              <w:rPr>
                <w:rFonts w:ascii="Garamond" w:hAnsi="Garamond"/>
                <w:lang w:val="pl-PL"/>
              </w:rPr>
              <w:t xml:space="preserve"> </w:t>
            </w:r>
            <w:r w:rsidR="00DA3DF6">
              <w:rPr>
                <w:rFonts w:ascii="Garamond" w:hAnsi="Garamond"/>
                <w:lang w:val="pl-PL"/>
              </w:rPr>
              <w:t>Typowe emocje w negocjacjach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4029AA60" w14:textId="620F3996" w:rsidR="005F16C1" w:rsidRDefault="00DA3DF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144AD7">
              <w:rPr>
                <w:rFonts w:ascii="Garamond" w:hAnsi="Garamond"/>
                <w:lang w:val="pl-PL"/>
              </w:rPr>
              <w:t>.</w:t>
            </w:r>
            <w:r w:rsidR="007B4ADC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Kontrolowanie oczekiwań. </w:t>
            </w:r>
          </w:p>
          <w:p w14:paraId="7843B856" w14:textId="7935FF1D" w:rsidR="00056E4D" w:rsidRDefault="00DA3DF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555934">
              <w:rPr>
                <w:rFonts w:ascii="Garamond" w:hAnsi="Garamond"/>
                <w:lang w:val="pl-PL"/>
              </w:rPr>
              <w:t xml:space="preserve">. </w:t>
            </w:r>
            <w:r w:rsidR="00056E4D">
              <w:rPr>
                <w:rFonts w:ascii="Garamond" w:hAnsi="Garamond"/>
                <w:lang w:val="pl-PL"/>
              </w:rPr>
              <w:t>Stronnicz</w:t>
            </w:r>
            <w:r w:rsidR="00AE2012">
              <w:rPr>
                <w:rFonts w:ascii="Garamond" w:hAnsi="Garamond"/>
                <w:lang w:val="pl-PL"/>
              </w:rPr>
              <w:t>e myślenie na własny temat.</w:t>
            </w:r>
          </w:p>
          <w:p w14:paraId="5B8AC331" w14:textId="4D45525F" w:rsidR="00555934" w:rsidRDefault="00DA3DF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056E4D">
              <w:rPr>
                <w:rFonts w:ascii="Garamond" w:hAnsi="Garamond"/>
                <w:lang w:val="pl-PL"/>
              </w:rPr>
              <w:t xml:space="preserve">. </w:t>
            </w:r>
            <w:r w:rsidR="00555934">
              <w:rPr>
                <w:rFonts w:ascii="Garamond" w:hAnsi="Garamond"/>
                <w:lang w:val="pl-PL"/>
              </w:rPr>
              <w:t>Nadmierna pewność siebie.</w:t>
            </w:r>
          </w:p>
          <w:p w14:paraId="0FD83F97" w14:textId="01F5B9CF" w:rsidR="00144AD7" w:rsidRPr="00BB3405" w:rsidRDefault="00DA3DF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5F16C1">
              <w:rPr>
                <w:rFonts w:ascii="Garamond" w:hAnsi="Garamond"/>
                <w:lang w:val="pl-PL"/>
              </w:rPr>
              <w:t xml:space="preserve">. </w:t>
            </w:r>
            <w:r w:rsidR="007B4ADC">
              <w:rPr>
                <w:rFonts w:ascii="Garamond" w:hAnsi="Garamond"/>
                <w:lang w:val="pl-PL"/>
              </w:rPr>
              <w:t>Wykorzystanie podświadomości w procesie podejmowania decyzji</w:t>
            </w:r>
            <w:r w:rsidR="00144AD7">
              <w:rPr>
                <w:rFonts w:ascii="Garamond" w:hAnsi="Garamond"/>
                <w:lang w:val="pl-PL"/>
              </w:rPr>
              <w:t>.</w:t>
            </w:r>
          </w:p>
        </w:tc>
      </w:tr>
      <w:tr w:rsidR="00144AD7" w:rsidRPr="00420F22" w14:paraId="3C8CD12A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B4B5C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D6F524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887556D" w14:textId="35F53578" w:rsidR="00144AD7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2A356F">
              <w:rPr>
                <w:rFonts w:ascii="Garamond" w:hAnsi="Garamond"/>
                <w:lang w:val="pl-PL"/>
              </w:rPr>
              <w:t>Roger Fisher, Daniel Shapiro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2A356F">
              <w:rPr>
                <w:rFonts w:ascii="Garamond" w:hAnsi="Garamond"/>
                <w:i/>
                <w:iCs/>
                <w:lang w:val="pl-PL"/>
              </w:rPr>
              <w:t>Emocje w negocjacjach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2A356F">
              <w:rPr>
                <w:rFonts w:ascii="Garamond" w:hAnsi="Garamond"/>
                <w:lang w:val="pl-PL"/>
              </w:rPr>
              <w:t>Jacek Santorski &amp; Co Agencja Wydawnicza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2A356F">
              <w:rPr>
                <w:rFonts w:ascii="Garamond" w:hAnsi="Garamond"/>
                <w:lang w:val="pl-PL"/>
              </w:rPr>
              <w:t>Warszawa 2009</w:t>
            </w:r>
          </w:p>
          <w:p w14:paraId="1AE4E714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A81B1BF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David G. Myers,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Intuicaj. Jej siła i słabość, </w:t>
            </w:r>
            <w:r>
              <w:rPr>
                <w:rFonts w:ascii="Garamond" w:hAnsi="Garamond"/>
                <w:lang w:val="pl-PL"/>
              </w:rPr>
              <w:t>Biblioteka Moderatora, 2004</w:t>
            </w:r>
          </w:p>
        </w:tc>
      </w:tr>
    </w:tbl>
    <w:p w14:paraId="01411DDD" w14:textId="77777777" w:rsidR="00144AD7" w:rsidRPr="00964521" w:rsidRDefault="00144AD7" w:rsidP="00144AD7">
      <w:pPr>
        <w:spacing w:after="0" w:line="240" w:lineRule="auto"/>
        <w:rPr>
          <w:rFonts w:ascii="Garamond" w:hAnsi="Garamond"/>
          <w:lang w:val="pl-PL"/>
        </w:rPr>
      </w:pPr>
    </w:p>
    <w:sectPr w:rsidR="00144AD7" w:rsidRPr="00964521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BA8F" w14:textId="77777777" w:rsidR="003F7F32" w:rsidRDefault="003F7F32" w:rsidP="00283384">
      <w:pPr>
        <w:spacing w:after="0" w:line="240" w:lineRule="auto"/>
      </w:pPr>
      <w:r>
        <w:separator/>
      </w:r>
    </w:p>
  </w:endnote>
  <w:endnote w:type="continuationSeparator" w:id="0">
    <w:p w14:paraId="18C4C281" w14:textId="77777777" w:rsidR="003F7F32" w:rsidRDefault="003F7F3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C8BF" w14:textId="77777777" w:rsidR="003F7F32" w:rsidRDefault="003F7F32" w:rsidP="00283384">
      <w:pPr>
        <w:spacing w:after="0" w:line="240" w:lineRule="auto"/>
      </w:pPr>
      <w:r>
        <w:separator/>
      </w:r>
    </w:p>
  </w:footnote>
  <w:footnote w:type="continuationSeparator" w:id="0">
    <w:p w14:paraId="6625EEDB" w14:textId="77777777" w:rsidR="003F7F32" w:rsidRDefault="003F7F3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545C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C793E" wp14:editId="37E4198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4B39633" wp14:editId="3895F3A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551"/>
    <w:multiLevelType w:val="hybridMultilevel"/>
    <w:tmpl w:val="4EE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7D81"/>
    <w:multiLevelType w:val="hybridMultilevel"/>
    <w:tmpl w:val="CC2E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E4D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741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016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5DAE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4AD7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D59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1D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4"/>
    <w:rsid w:val="001D2525"/>
    <w:rsid w:val="001D2685"/>
    <w:rsid w:val="001D3109"/>
    <w:rsid w:val="001D3BC8"/>
    <w:rsid w:val="001D41D5"/>
    <w:rsid w:val="001D5100"/>
    <w:rsid w:val="001D59B7"/>
    <w:rsid w:val="001D5F88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3B35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5EAC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E63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1B7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56F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2B3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B7F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7C4"/>
    <w:rsid w:val="002F6033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964"/>
    <w:rsid w:val="00304E75"/>
    <w:rsid w:val="00305FFF"/>
    <w:rsid w:val="003061EB"/>
    <w:rsid w:val="00306A61"/>
    <w:rsid w:val="00306C6F"/>
    <w:rsid w:val="00306CA8"/>
    <w:rsid w:val="00307509"/>
    <w:rsid w:val="00307778"/>
    <w:rsid w:val="0030799A"/>
    <w:rsid w:val="00307A12"/>
    <w:rsid w:val="003100C3"/>
    <w:rsid w:val="00311822"/>
    <w:rsid w:val="00311B52"/>
    <w:rsid w:val="00311B88"/>
    <w:rsid w:val="00312049"/>
    <w:rsid w:val="00312657"/>
    <w:rsid w:val="00314631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13D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89E"/>
    <w:rsid w:val="00357138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A69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79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85D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2FD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3F7F32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3E0"/>
    <w:rsid w:val="004175D7"/>
    <w:rsid w:val="00417DE0"/>
    <w:rsid w:val="004200A8"/>
    <w:rsid w:val="004203F8"/>
    <w:rsid w:val="004206B2"/>
    <w:rsid w:val="00420764"/>
    <w:rsid w:val="00420F22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3421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6A7"/>
    <w:rsid w:val="00441876"/>
    <w:rsid w:val="00441C61"/>
    <w:rsid w:val="00441EA3"/>
    <w:rsid w:val="004423CC"/>
    <w:rsid w:val="004430DB"/>
    <w:rsid w:val="00443300"/>
    <w:rsid w:val="00444D2D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1F0C"/>
    <w:rsid w:val="004625CE"/>
    <w:rsid w:val="004626DF"/>
    <w:rsid w:val="004627D5"/>
    <w:rsid w:val="00462F7D"/>
    <w:rsid w:val="00463642"/>
    <w:rsid w:val="00464089"/>
    <w:rsid w:val="004641B2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AF"/>
    <w:rsid w:val="00471AB5"/>
    <w:rsid w:val="00471BD3"/>
    <w:rsid w:val="00472D9E"/>
    <w:rsid w:val="0047387B"/>
    <w:rsid w:val="00473899"/>
    <w:rsid w:val="0047457F"/>
    <w:rsid w:val="00476DCA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62"/>
    <w:rsid w:val="00485ED8"/>
    <w:rsid w:val="00485F77"/>
    <w:rsid w:val="00486069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0844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57D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D79"/>
    <w:rsid w:val="00503170"/>
    <w:rsid w:val="005034DF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2EB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2357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AE1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934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522"/>
    <w:rsid w:val="005659AA"/>
    <w:rsid w:val="00566F7D"/>
    <w:rsid w:val="005702AD"/>
    <w:rsid w:val="00570A4A"/>
    <w:rsid w:val="00571319"/>
    <w:rsid w:val="005716A7"/>
    <w:rsid w:val="005726B2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076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60A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1CDE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6C1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A2D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17C6E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C5D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548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5C8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35A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3B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635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739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B1D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35E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48B6"/>
    <w:rsid w:val="007B4ADC"/>
    <w:rsid w:val="007B65AF"/>
    <w:rsid w:val="007B74D0"/>
    <w:rsid w:val="007B7AEA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4CD7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5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1AF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58CD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810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538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4CF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521"/>
    <w:rsid w:val="00964FD1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CFE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A10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3B2"/>
    <w:rsid w:val="009C3A17"/>
    <w:rsid w:val="009C446A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1F40"/>
    <w:rsid w:val="009E2EE5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3AF"/>
    <w:rsid w:val="00A049DD"/>
    <w:rsid w:val="00A062BF"/>
    <w:rsid w:val="00A062D8"/>
    <w:rsid w:val="00A069B6"/>
    <w:rsid w:val="00A07046"/>
    <w:rsid w:val="00A10338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33"/>
    <w:rsid w:val="00A14CBB"/>
    <w:rsid w:val="00A15378"/>
    <w:rsid w:val="00A159DF"/>
    <w:rsid w:val="00A15B99"/>
    <w:rsid w:val="00A15C2A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4AEB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203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6E4E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9A9"/>
    <w:rsid w:val="00A63EC6"/>
    <w:rsid w:val="00A64AB2"/>
    <w:rsid w:val="00A652D2"/>
    <w:rsid w:val="00A654D0"/>
    <w:rsid w:val="00A6569B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F7C"/>
    <w:rsid w:val="00AD11CE"/>
    <w:rsid w:val="00AD1251"/>
    <w:rsid w:val="00AD2621"/>
    <w:rsid w:val="00AD37A5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CC8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A08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67C"/>
    <w:rsid w:val="00B61F85"/>
    <w:rsid w:val="00B6201B"/>
    <w:rsid w:val="00B624CF"/>
    <w:rsid w:val="00B62886"/>
    <w:rsid w:val="00B62B48"/>
    <w:rsid w:val="00B62EC0"/>
    <w:rsid w:val="00B6354E"/>
    <w:rsid w:val="00B65164"/>
    <w:rsid w:val="00B65675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54F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405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AEE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BF0"/>
    <w:rsid w:val="00BE4152"/>
    <w:rsid w:val="00BE4FAF"/>
    <w:rsid w:val="00BE615E"/>
    <w:rsid w:val="00BE646F"/>
    <w:rsid w:val="00BE6C63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494"/>
    <w:rsid w:val="00C00575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3F48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1E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197"/>
    <w:rsid w:val="00C35E4E"/>
    <w:rsid w:val="00C364DC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21A"/>
    <w:rsid w:val="00C95443"/>
    <w:rsid w:val="00C95580"/>
    <w:rsid w:val="00C95834"/>
    <w:rsid w:val="00C95A19"/>
    <w:rsid w:val="00C9640F"/>
    <w:rsid w:val="00C964C7"/>
    <w:rsid w:val="00C96E1E"/>
    <w:rsid w:val="00C9791C"/>
    <w:rsid w:val="00C97DA9"/>
    <w:rsid w:val="00C97DCE"/>
    <w:rsid w:val="00CA00EE"/>
    <w:rsid w:val="00CA0147"/>
    <w:rsid w:val="00CA05FC"/>
    <w:rsid w:val="00CA0BF4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90F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6E6E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112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80E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682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3DF6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133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027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EF0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B0F"/>
    <w:rsid w:val="00E33F12"/>
    <w:rsid w:val="00E340A7"/>
    <w:rsid w:val="00E34194"/>
    <w:rsid w:val="00E34520"/>
    <w:rsid w:val="00E34623"/>
    <w:rsid w:val="00E34AF0"/>
    <w:rsid w:val="00E35445"/>
    <w:rsid w:val="00E3674C"/>
    <w:rsid w:val="00E36771"/>
    <w:rsid w:val="00E373EA"/>
    <w:rsid w:val="00E37C30"/>
    <w:rsid w:val="00E37EF2"/>
    <w:rsid w:val="00E40720"/>
    <w:rsid w:val="00E40B0A"/>
    <w:rsid w:val="00E41279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13B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044"/>
    <w:rsid w:val="00E7799C"/>
    <w:rsid w:val="00E80264"/>
    <w:rsid w:val="00E80BA7"/>
    <w:rsid w:val="00E81180"/>
    <w:rsid w:val="00E815C6"/>
    <w:rsid w:val="00E81A53"/>
    <w:rsid w:val="00E81E03"/>
    <w:rsid w:val="00E82AF8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2D86"/>
    <w:rsid w:val="00E94377"/>
    <w:rsid w:val="00E944DB"/>
    <w:rsid w:val="00E945CD"/>
    <w:rsid w:val="00E9487B"/>
    <w:rsid w:val="00E95451"/>
    <w:rsid w:val="00E9659A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1E7C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3BE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AE2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D78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209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1D5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F35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Głowacki</cp:lastModifiedBy>
  <cp:revision>202</cp:revision>
  <dcterms:created xsi:type="dcterms:W3CDTF">2021-03-13T10:35:00Z</dcterms:created>
  <dcterms:modified xsi:type="dcterms:W3CDTF">2021-03-14T14:45:00Z</dcterms:modified>
</cp:coreProperties>
</file>