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Библиотеке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Экономико-Гуманитарного университета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Варшаве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Общие положения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была создана для удовлетворения информационных потребностей сотрудников и студентов Экономико-Гуманитарного Университета в Варшаве.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Любой студент AEH может стать пользователем Библиотеки при предъявлении действительного студенческого билета. Такие права автоматически предоставляются преподавателям и другим сотрудникам Университета. Люди, не входящие в Университет, могут пользоваться материалами только на территории, оставив документ, удостоверяющий личность, дежурному библиотекарю.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Библиотеки есть бесплатное.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Библиотеке есть читальный зал, зал аренды, Интернет-секция и лаборатория психологических тестов.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Читатели обязаны: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оставлять верхнюю одежду, а также любые сумки и рюкзаки в гардеробе или специальных шкафах, находящихся в Библиотеке;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отключать звуковые сигналы в мобильных телефонах и других электронных устройствах (телефонные разговоры в Библиотеке категорически запрещены);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обращаться с предоставленными материалами (запрещается подчеркивать и делать записи в учебниках, тестах и ​​других учебных материалах). Читатель несет полную ответственность за книги и журналы, которые он использует.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Читальный зал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читального зала можно использовать только на на месте, оставив студенческий билет или другой документ, удостоверяющий личность, дежурному библиотекарю.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читальном зале можно брать не более 5 книг одновременно.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Любые репрографические работы могут выполняться только в соответствии с Законом об охране авторских прав.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предоставляет пользователям бесплатный доступ к компьютерам, расположенным в секции. Пользователи также могут подключать к сети свои ноутбуки.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в Интернет разрешен только для образовательных целей. Компьютеры нельзя использовать для незаконной деятельности.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Зал аренды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 на использование зала аренды становится доступным после активации учетной записи Библиотеки, которая создается на основании студенческого билета или удостоверения личности для аспирантов.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записью в Библиотеку Пользователь обязан ознакомиться с Библиотечным регламентом, что подтверждается его собственной подписью в специальном заявлении.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Основанием для получения книг является предъявление действительного студенческого билета. Лица, уполномоченные использовать Библиотеку, не могут брать коллекции у третьих лиц.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Библиотека предоставляет максимум 10 публикаций сроком на 30 дней.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Аспиранты могут взять максимум 5 публикаций.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учетной записи пользователя может быть только одна копия данной публикации.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Пользователь обязан соблюдать срок возврата книг. В случае его превышения Читатель платит штраф в размере 1 злотого за каждый материал за каждый начатый день задержания. Максимальный размер штрафа, который может взиматься за несвоевременный возврат одного материала, не может превышать 150 злотых.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уничтожения, повреждения или утраты заимствованных материалов Пользователь обязан приобрести еще один экземпляр того же названия или его новую редакцию. В ситуации, когда это невозможно, способ урегулирования обязательств определяет руководитель Библиотеки.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возврата заимствованных материалов может быть перенесена при условии появления в Библиотеке лично или отправки сообщения с просьбой о продлении на следующий адрес электронной почты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biblioteka@vizja.pl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 даты возврата заемных материалов.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Библиотекарь может отказать в продлении срока возврата книг в случае повышенного интереса других Пользователей к данному изданию.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Бронирование книг осуществляется после входа на сайт библиотеки. Можно заказать не более 3 наименований (включая только одну копию одного и того же материала). Если материалы не будут забраны в течение 4 дней, бронирование будет аннулировано. Бронирование могут делать люди, у которых нет невыполненных обязательств перед Библиотекой.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Обходные листы подписываются только после оплаты всех обязательств читателя перед Библиотекой, т. е. возврата взятых изданий, уплаты наложенных штрафов и выкупа поврежденных или утерянных экземпляров.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Правила порядка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Библиотеке: </w:t>
        <w:br w:type="textWrapping"/>
        <w:t xml:space="preserve">- запрещено есть и пить напитки </w:t>
        <w:br w:type="textWrapping"/>
        <w:t xml:space="preserve">- во всех помещениях запрещены громкие разговоры.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нарушении правил читателя один раз предупреждают, а потом при повторяющемся нарушении удаляют из Библиотеки.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грубого или постоянного нарушения Правил библиотекарь имеет право заблокировать учетную запись читателя на определенный период времени или удалить читателя из списка пользователей Библиотеки.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Пользователи Библиотеки обязаны знать и соблюдать настоящие Правила.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Урегулирование вопросов, не предусмотренных Регламентом, и споров несет ответственность заведующий Библиотекой.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заведующего Библиотекой может быть обжаловано координатором исследования.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blioteka@vizja.p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