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1BA8D" w14:textId="4D74E55B" w:rsidR="007C7BC7" w:rsidRPr="00283784" w:rsidRDefault="00052860" w:rsidP="009028F9">
      <w:pPr>
        <w:spacing w:line="336" w:lineRule="auto"/>
        <w:jc w:val="center"/>
        <w:rPr>
          <w:rFonts w:ascii="Calibri" w:hAnsi="Calibri" w:cs="Calibri"/>
        </w:rPr>
      </w:pPr>
      <w:r w:rsidRPr="00283784">
        <w:rPr>
          <w:rFonts w:ascii="Calibri" w:hAnsi="Calibri" w:cs="Calibri"/>
          <w:noProof/>
        </w:rPr>
        <w:drawing>
          <wp:inline distT="0" distB="0" distL="0" distR="0" wp14:anchorId="188FB4F2" wp14:editId="6CF45FDF">
            <wp:extent cx="6417290" cy="709700"/>
            <wp:effectExtent l="0" t="0" r="3175" b="0"/>
            <wp:docPr id="543683110" name="Obraz 2" descr="Set of logos: European Funds, National Colours of the Republic of Poland, European Union, National Agency for Academic Exchange (N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83110" name="Obraz 2" descr="Set of logos: European Funds, National Colours of the Republic of Poland, European Union, National Agency for Academic Exchange (NAWA)"/>
                    <pic:cNvPicPr/>
                  </pic:nvPicPr>
                  <pic:blipFill>
                    <a:blip r:embed="rId11">
                      <a:extLst>
                        <a:ext uri="{28A0092B-C50C-407E-A947-70E740481C1C}">
                          <a14:useLocalDpi xmlns:a14="http://schemas.microsoft.com/office/drawing/2010/main" val="0"/>
                        </a:ext>
                      </a:extLst>
                    </a:blip>
                    <a:stretch>
                      <a:fillRect/>
                    </a:stretch>
                  </pic:blipFill>
                  <pic:spPr>
                    <a:xfrm>
                      <a:off x="0" y="0"/>
                      <a:ext cx="6417290" cy="709700"/>
                    </a:xfrm>
                    <a:prstGeom prst="rect">
                      <a:avLst/>
                    </a:prstGeom>
                  </pic:spPr>
                </pic:pic>
              </a:graphicData>
            </a:graphic>
          </wp:inline>
        </w:drawing>
      </w:r>
    </w:p>
    <w:p w14:paraId="49401F30" w14:textId="7DD28284" w:rsidR="002D0F0D" w:rsidRPr="00283784" w:rsidRDefault="002D0F0D" w:rsidP="00EA1557">
      <w:pPr>
        <w:spacing w:after="240" w:line="336" w:lineRule="auto"/>
        <w:rPr>
          <w:rFonts w:ascii="Calibri" w:hAnsi="Calibri" w:cs="Calibri"/>
          <w:b/>
          <w:bCs/>
        </w:rPr>
      </w:pPr>
      <w:r w:rsidRPr="00283784">
        <w:rPr>
          <w:rFonts w:ascii="Calibri" w:hAnsi="Calibri" w:cs="Calibri"/>
        </w:rPr>
        <w:t>Annex No. 1 to the Regulations on Recruitment and Participation in the Project entitled: „Vizja Otwartości – Łączymy Światy, Tworzymy Przyszłość” (Vizja: Openness – Connecting Worlds, Creating the Future)</w:t>
      </w:r>
    </w:p>
    <w:p w14:paraId="5C78076B" w14:textId="6F65779E" w:rsidR="003421C9" w:rsidRPr="00283784" w:rsidRDefault="00DA3184" w:rsidP="006A6DBC">
      <w:pPr>
        <w:pStyle w:val="Tytu"/>
        <w:spacing w:before="360" w:after="360" w:line="312" w:lineRule="auto"/>
        <w:rPr>
          <w:rFonts w:ascii="Calibri" w:hAnsi="Calibri" w:cs="Calibri"/>
          <w:sz w:val="32"/>
          <w:szCs w:val="32"/>
        </w:rPr>
      </w:pPr>
      <w:bookmarkStart w:id="0" w:name="_Hlk181878150"/>
      <w:r w:rsidRPr="00283784">
        <w:rPr>
          <w:rFonts w:ascii="Calibri" w:hAnsi="Calibri" w:cs="Calibri"/>
          <w:sz w:val="32"/>
        </w:rPr>
        <w:t>Application form for participation in the forms of support under the project entitle</w:t>
      </w:r>
      <w:r w:rsidR="00A14381">
        <w:rPr>
          <w:rFonts w:ascii="Calibri" w:hAnsi="Calibri" w:cs="Calibri"/>
          <w:sz w:val="32"/>
        </w:rPr>
        <w:t>d</w:t>
      </w:r>
      <w:r w:rsidRPr="00283784">
        <w:rPr>
          <w:rFonts w:ascii="Calibri" w:hAnsi="Calibri" w:cs="Calibri"/>
          <w:sz w:val="32"/>
        </w:rPr>
        <w:t xml:space="preserve"> „Vizja Otwartości – Łączymy Światy, Tworzymy Przyszłość” (Vizja: Openness – Connecting Worlds, Creating the Future)</w:t>
      </w:r>
    </w:p>
    <w:bookmarkEnd w:id="0"/>
    <w:p w14:paraId="14924FB9" w14:textId="0604893F" w:rsidR="003421C9" w:rsidRPr="00283784" w:rsidRDefault="00B5201E" w:rsidP="006A6DBC">
      <w:pPr>
        <w:pStyle w:val="Nagwek1"/>
        <w:numPr>
          <w:ilvl w:val="0"/>
          <w:numId w:val="2"/>
        </w:numPr>
        <w:tabs>
          <w:tab w:val="left" w:pos="567"/>
        </w:tabs>
        <w:spacing w:after="120" w:line="336" w:lineRule="auto"/>
        <w:ind w:left="284" w:hanging="284"/>
        <w:rPr>
          <w:rFonts w:cs="Calibri"/>
          <w:b/>
          <w:bCs/>
          <w:sz w:val="24"/>
          <w:szCs w:val="24"/>
        </w:rPr>
      </w:pPr>
      <w:r w:rsidRPr="00283784">
        <w:rPr>
          <w:rFonts w:cs="Calibri"/>
          <w:b/>
          <w:sz w:val="24"/>
        </w:rPr>
        <w:t>Provide and indicate the following basic information:</w:t>
      </w:r>
    </w:p>
    <w:p w14:paraId="4BCFF72F" w14:textId="06FB71E6" w:rsidR="00D642E1" w:rsidRPr="00283784" w:rsidRDefault="00656B16" w:rsidP="00DA5AA0">
      <w:pPr>
        <w:pStyle w:val="Akapitzlist"/>
        <w:numPr>
          <w:ilvl w:val="0"/>
          <w:numId w:val="1"/>
        </w:numPr>
        <w:spacing w:after="0" w:line="432" w:lineRule="auto"/>
        <w:ind w:left="568" w:hanging="284"/>
        <w:contextualSpacing w:val="0"/>
        <w:rPr>
          <w:rFonts w:ascii="Calibri" w:hAnsi="Calibri" w:cs="Calibri"/>
          <w:u w:val="single"/>
        </w:rPr>
      </w:pPr>
      <w:r w:rsidRPr="00283784">
        <w:rPr>
          <w:rFonts w:ascii="Calibri" w:hAnsi="Calibri" w:cs="Calibri"/>
        </w:rPr>
        <w:t xml:space="preserve">first and last name: </w:t>
      </w:r>
      <w:sdt>
        <w:sdtPr>
          <w:rPr>
            <w:rFonts w:ascii="Calibri" w:hAnsi="Calibri" w:cs="Calibri"/>
            <w:b/>
            <w:bCs/>
            <w:color w:val="0070C0"/>
          </w:rPr>
          <w:id w:val="1086344790"/>
          <w:placeholder>
            <w:docPart w:val="DefaultPlaceholder_-1854013440"/>
          </w:placeholder>
          <w:showingPlcHdr/>
        </w:sdtPr>
        <w:sdtEndPr/>
        <w:sdtContent>
          <w:r w:rsidRPr="000E1327">
            <w:rPr>
              <w:rStyle w:val="Tekstzastpczy"/>
              <w:rFonts w:ascii="Calibri" w:hAnsi="Calibri" w:cs="Calibri"/>
              <w:b/>
              <w:bCs/>
              <w:color w:val="0070C0"/>
            </w:rPr>
            <w:t>Press here to enter text.</w:t>
          </w:r>
        </w:sdtContent>
      </w:sdt>
    </w:p>
    <w:p w14:paraId="2190781E" w14:textId="1BE461C7" w:rsidR="00DA5AA0" w:rsidRPr="00283784" w:rsidRDefault="00DA5AA0" w:rsidP="00DA5AA0">
      <w:pPr>
        <w:pStyle w:val="Akapitzlist"/>
        <w:numPr>
          <w:ilvl w:val="0"/>
          <w:numId w:val="1"/>
        </w:numPr>
        <w:spacing w:after="0" w:line="432" w:lineRule="auto"/>
        <w:ind w:left="568" w:hanging="284"/>
        <w:contextualSpacing w:val="0"/>
        <w:rPr>
          <w:rFonts w:ascii="Calibri" w:hAnsi="Calibri" w:cs="Calibri"/>
        </w:rPr>
      </w:pPr>
      <w:r w:rsidRPr="00283784">
        <w:rPr>
          <w:rFonts w:ascii="Calibri" w:hAnsi="Calibri" w:cs="Calibri"/>
        </w:rPr>
        <w:t xml:space="preserve">date of birth: </w:t>
      </w:r>
      <w:sdt>
        <w:sdtPr>
          <w:rPr>
            <w:rFonts w:ascii="Calibri" w:hAnsi="Calibri" w:cs="Calibri"/>
            <w:b/>
            <w:bCs/>
            <w:color w:val="0070C0"/>
          </w:rPr>
          <w:id w:val="1393078282"/>
          <w:placeholder>
            <w:docPart w:val="DefaultPlaceholder_-1854013440"/>
          </w:placeholder>
          <w:showingPlcHdr/>
        </w:sdtPr>
        <w:sdtEndPr/>
        <w:sdtContent>
          <w:r w:rsidRPr="000E1327">
            <w:rPr>
              <w:rStyle w:val="Tekstzastpczy"/>
              <w:rFonts w:ascii="Calibri" w:hAnsi="Calibri" w:cs="Calibri"/>
              <w:b/>
              <w:bCs/>
              <w:color w:val="0070C0"/>
            </w:rPr>
            <w:t>Press here to enter text.</w:t>
          </w:r>
        </w:sdtContent>
      </w:sdt>
    </w:p>
    <w:p w14:paraId="5EE702CE" w14:textId="7E829602" w:rsidR="001047FF" w:rsidRPr="00283784" w:rsidRDefault="00132049" w:rsidP="00DA5AA0">
      <w:pPr>
        <w:pStyle w:val="Akapitzlist"/>
        <w:numPr>
          <w:ilvl w:val="0"/>
          <w:numId w:val="1"/>
        </w:numPr>
        <w:spacing w:after="0" w:line="432" w:lineRule="auto"/>
        <w:ind w:left="568" w:hanging="284"/>
        <w:contextualSpacing w:val="0"/>
        <w:rPr>
          <w:rFonts w:ascii="Calibri" w:hAnsi="Calibri" w:cs="Calibri"/>
        </w:rPr>
      </w:pPr>
      <w:r w:rsidRPr="00283784">
        <w:rPr>
          <w:rFonts w:ascii="Calibri" w:hAnsi="Calibri" w:cs="Calibri"/>
        </w:rPr>
        <w:t xml:space="preserve">phone number: </w:t>
      </w:r>
      <w:sdt>
        <w:sdtPr>
          <w:rPr>
            <w:rFonts w:ascii="Calibri" w:hAnsi="Calibri" w:cs="Calibri"/>
            <w:b/>
            <w:bCs/>
            <w:color w:val="0070C0"/>
          </w:rPr>
          <w:id w:val="-1471128744"/>
          <w:placeholder>
            <w:docPart w:val="DefaultPlaceholder_-1854013440"/>
          </w:placeholder>
          <w:showingPlcHdr/>
        </w:sdtPr>
        <w:sdtEndPr/>
        <w:sdtContent>
          <w:r w:rsidRPr="000E1327">
            <w:rPr>
              <w:rStyle w:val="Tekstzastpczy"/>
              <w:rFonts w:ascii="Calibri" w:hAnsi="Calibri" w:cs="Calibri"/>
              <w:b/>
              <w:bCs/>
              <w:color w:val="0070C0"/>
            </w:rPr>
            <w:t>Press here to enter text.</w:t>
          </w:r>
        </w:sdtContent>
      </w:sdt>
    </w:p>
    <w:p w14:paraId="05C2E20F" w14:textId="3421D2B0" w:rsidR="001047FF" w:rsidRPr="00283784" w:rsidRDefault="00B5201E" w:rsidP="00DA5AA0">
      <w:pPr>
        <w:pStyle w:val="Akapitzlist"/>
        <w:numPr>
          <w:ilvl w:val="0"/>
          <w:numId w:val="1"/>
        </w:numPr>
        <w:spacing w:after="0" w:line="432" w:lineRule="auto"/>
        <w:ind w:left="568" w:hanging="284"/>
        <w:contextualSpacing w:val="0"/>
        <w:rPr>
          <w:rFonts w:ascii="Calibri" w:hAnsi="Calibri" w:cs="Calibri"/>
        </w:rPr>
      </w:pPr>
      <w:r w:rsidRPr="00283784">
        <w:rPr>
          <w:rFonts w:ascii="Calibri" w:hAnsi="Calibri" w:cs="Calibri"/>
        </w:rPr>
        <w:t xml:space="preserve">e-mail: </w:t>
      </w:r>
      <w:sdt>
        <w:sdtPr>
          <w:rPr>
            <w:rFonts w:ascii="Calibri" w:hAnsi="Calibri" w:cs="Calibri"/>
            <w:b/>
            <w:bCs/>
            <w:color w:val="0070C0"/>
          </w:rPr>
          <w:id w:val="-1468814186"/>
          <w:placeholder>
            <w:docPart w:val="DefaultPlaceholder_-1854013440"/>
          </w:placeholder>
          <w:showingPlcHdr/>
        </w:sdtPr>
        <w:sdtEndPr/>
        <w:sdtContent>
          <w:r w:rsidRPr="000E1327">
            <w:rPr>
              <w:rStyle w:val="Tekstzastpczy"/>
              <w:rFonts w:ascii="Calibri" w:hAnsi="Calibri" w:cs="Calibri"/>
              <w:b/>
              <w:bCs/>
              <w:color w:val="0070C0"/>
            </w:rPr>
            <w:t>Press here to enter text.</w:t>
          </w:r>
        </w:sdtContent>
      </w:sdt>
    </w:p>
    <w:p w14:paraId="2A344B1E" w14:textId="3C835EEE" w:rsidR="001047FF" w:rsidRPr="00283784" w:rsidRDefault="00B5201E" w:rsidP="00EA1557">
      <w:pPr>
        <w:pStyle w:val="Akapitzlist"/>
        <w:numPr>
          <w:ilvl w:val="0"/>
          <w:numId w:val="1"/>
        </w:numPr>
        <w:spacing w:after="0" w:line="336" w:lineRule="auto"/>
        <w:ind w:left="567" w:hanging="284"/>
        <w:contextualSpacing w:val="0"/>
        <w:rPr>
          <w:rFonts w:ascii="Calibri" w:hAnsi="Calibri" w:cs="Calibri"/>
        </w:rPr>
      </w:pPr>
      <w:r w:rsidRPr="00283784">
        <w:rPr>
          <w:rFonts w:ascii="Calibri" w:hAnsi="Calibri" w:cs="Calibri"/>
        </w:rPr>
        <w:t>I am employed at VIZJA University under an employment contract or a service contract for a minimum period of 6 months prior to submitting this form, as part of:</w:t>
      </w:r>
    </w:p>
    <w:p w14:paraId="2CF3BE00" w14:textId="3F862D46" w:rsidR="004361F4" w:rsidRPr="00283784" w:rsidRDefault="00A14381"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2080254661"/>
          <w14:checkbox>
            <w14:checked w14:val="0"/>
            <w14:checkedState w14:val="2612" w14:font="MS Gothic"/>
            <w14:uncheckedState w14:val="2610" w14:font="MS Gothic"/>
          </w14:checkbox>
        </w:sdtPr>
        <w:sdtEndPr/>
        <w:sdtContent>
          <w:r w:rsidR="000E1327" w:rsidRPr="000E1327">
            <w:rPr>
              <w:rFonts w:ascii="MS Gothic" w:eastAsia="MS Gothic" w:hAnsi="MS Gothic" w:cs="Calibri" w:hint="eastAsia"/>
              <w:b/>
              <w:bCs/>
              <w:color w:val="0070C0"/>
            </w:rPr>
            <w:t>☐</w:t>
          </w:r>
        </w:sdtContent>
      </w:sdt>
      <w:r w:rsidR="00315711" w:rsidRPr="00283784">
        <w:rPr>
          <w:rFonts w:ascii="Calibri" w:hAnsi="Calibri" w:cs="Calibri"/>
        </w:rPr>
        <w:t xml:space="preserve"> academic staff conducting courses in English-taught </w:t>
      </w:r>
      <w:r w:rsidR="001D574B" w:rsidRPr="00283784">
        <w:rPr>
          <w:rFonts w:ascii="Calibri" w:hAnsi="Calibri" w:cs="Calibri"/>
        </w:rPr>
        <w:t>programs</w:t>
      </w:r>
      <w:r w:rsidR="00315711" w:rsidRPr="00283784">
        <w:rPr>
          <w:rFonts w:ascii="Calibri" w:hAnsi="Calibri" w:cs="Calibri"/>
        </w:rPr>
        <w:t xml:space="preserve"> (teaching or research-teaching staff),</w:t>
      </w:r>
    </w:p>
    <w:p w14:paraId="65AEFEE1" w14:textId="4B0701F9" w:rsidR="009C2663" w:rsidRPr="00283784" w:rsidRDefault="00A14381"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96100326"/>
          <w14:checkbox>
            <w14:checked w14:val="0"/>
            <w14:checkedState w14:val="2612" w14:font="MS Gothic"/>
            <w14:uncheckedState w14:val="2610" w14:font="MS Gothic"/>
          </w14:checkbox>
        </w:sdtPr>
        <w:sdtEndPr/>
        <w:sdtContent>
          <w:r w:rsidR="000E1327" w:rsidRPr="000E1327">
            <w:rPr>
              <w:rFonts w:ascii="MS Gothic" w:eastAsia="MS Gothic" w:hAnsi="MS Gothic" w:cs="Calibri" w:hint="eastAsia"/>
              <w:b/>
              <w:bCs/>
              <w:color w:val="0070C0"/>
            </w:rPr>
            <w:t>☐</w:t>
          </w:r>
        </w:sdtContent>
      </w:sdt>
      <w:r w:rsidR="00315711" w:rsidRPr="00283784">
        <w:rPr>
          <w:rFonts w:ascii="Calibri" w:hAnsi="Calibri" w:cs="Calibri"/>
        </w:rPr>
        <w:t xml:space="preserve"> administrative staff working in the International Center department or cooperating with the International Center in serving international individuals (students and employees at the university).</w:t>
      </w:r>
    </w:p>
    <w:p w14:paraId="37333C7D" w14:textId="416CF3D8" w:rsidR="001047FF" w:rsidRPr="00283784" w:rsidRDefault="00FB6E7C" w:rsidP="00EA1557">
      <w:pPr>
        <w:pStyle w:val="Akapitzlist"/>
        <w:numPr>
          <w:ilvl w:val="0"/>
          <w:numId w:val="1"/>
        </w:numPr>
        <w:spacing w:after="0" w:line="336" w:lineRule="auto"/>
        <w:ind w:left="426" w:hanging="284"/>
        <w:contextualSpacing w:val="0"/>
        <w:rPr>
          <w:rFonts w:ascii="Calibri" w:hAnsi="Calibri" w:cs="Calibri"/>
        </w:rPr>
      </w:pPr>
      <w:r w:rsidRPr="00283784">
        <w:rPr>
          <w:rFonts w:ascii="Calibri" w:hAnsi="Calibri" w:cs="Calibri"/>
        </w:rPr>
        <w:t>I am a:</w:t>
      </w:r>
    </w:p>
    <w:p w14:paraId="03D4D120" w14:textId="2B1DF45C" w:rsidR="00DB2E84" w:rsidRPr="00283784" w:rsidRDefault="00A14381"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42421844"/>
          <w14:checkbox>
            <w14:checked w14:val="0"/>
            <w14:checkedState w14:val="2612" w14:font="MS Gothic"/>
            <w14:uncheckedState w14:val="2610" w14:font="MS Gothic"/>
          </w14:checkbox>
        </w:sdtPr>
        <w:sdtEndPr/>
        <w:sdtContent>
          <w:r w:rsidR="000E1327" w:rsidRPr="000E1327">
            <w:rPr>
              <w:rFonts w:ascii="MS Gothic" w:eastAsia="MS Gothic" w:hAnsi="MS Gothic" w:cs="Calibri" w:hint="eastAsia"/>
              <w:b/>
              <w:bCs/>
              <w:color w:val="0070C0"/>
            </w:rPr>
            <w:t>☐</w:t>
          </w:r>
        </w:sdtContent>
      </w:sdt>
      <w:r w:rsidR="00315711" w:rsidRPr="00283784">
        <w:rPr>
          <w:rFonts w:ascii="Calibri" w:hAnsi="Calibri" w:cs="Calibri"/>
        </w:rPr>
        <w:t xml:space="preserve"> Polish-speaking person</w:t>
      </w:r>
    </w:p>
    <w:p w14:paraId="0687A540" w14:textId="7F592650" w:rsidR="00AB545A" w:rsidRPr="00283784" w:rsidRDefault="00A14381"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1292478001"/>
          <w14:checkbox>
            <w14:checked w14:val="0"/>
            <w14:checkedState w14:val="2612" w14:font="MS Gothic"/>
            <w14:uncheckedState w14:val="2610" w14:font="MS Gothic"/>
          </w14:checkbox>
        </w:sdtPr>
        <w:sdtEndPr/>
        <w:sdtContent>
          <w:r w:rsidR="000E1327" w:rsidRPr="000E1327">
            <w:rPr>
              <w:rFonts w:ascii="MS Gothic" w:eastAsia="MS Gothic" w:hAnsi="MS Gothic" w:cs="Calibri" w:hint="eastAsia"/>
              <w:b/>
              <w:bCs/>
              <w:color w:val="0070C0"/>
            </w:rPr>
            <w:t>☐</w:t>
          </w:r>
        </w:sdtContent>
      </w:sdt>
      <w:r w:rsidR="00315711" w:rsidRPr="00283784">
        <w:rPr>
          <w:rFonts w:ascii="Calibri" w:hAnsi="Calibri" w:cs="Calibri"/>
        </w:rPr>
        <w:t xml:space="preserve"> English-speaking person</w:t>
      </w:r>
    </w:p>
    <w:p w14:paraId="0BC93AAA" w14:textId="5FA2EE64" w:rsidR="001964A3" w:rsidRPr="00283784" w:rsidRDefault="001964A3" w:rsidP="006A6DBC">
      <w:pPr>
        <w:pStyle w:val="Nagwek1"/>
        <w:numPr>
          <w:ilvl w:val="0"/>
          <w:numId w:val="2"/>
        </w:numPr>
        <w:tabs>
          <w:tab w:val="left" w:pos="567"/>
        </w:tabs>
        <w:spacing w:before="120" w:after="120" w:line="336" w:lineRule="auto"/>
        <w:ind w:left="284" w:hanging="284"/>
        <w:rPr>
          <w:rFonts w:cs="Calibri"/>
          <w:b/>
          <w:bCs/>
          <w:sz w:val="24"/>
          <w:szCs w:val="24"/>
        </w:rPr>
      </w:pPr>
      <w:r w:rsidRPr="00283784">
        <w:rPr>
          <w:rFonts w:cs="Calibri"/>
          <w:b/>
          <w:sz w:val="24"/>
        </w:rPr>
        <w:t xml:space="preserve">Select the forms of support </w:t>
      </w:r>
      <w:r w:rsidR="007775F9" w:rsidRPr="00283784">
        <w:rPr>
          <w:rFonts w:cs="Calibri"/>
          <w:b/>
          <w:sz w:val="24"/>
        </w:rPr>
        <w:t>to apply for</w:t>
      </w:r>
      <w:r w:rsidRPr="00283784">
        <w:rPr>
          <w:rFonts w:cs="Calibri"/>
          <w:b/>
          <w:sz w:val="24"/>
        </w:rPr>
        <w:t>:</w:t>
      </w:r>
    </w:p>
    <w:p w14:paraId="1B0ED013" w14:textId="7FF57EC0" w:rsidR="006B0C5E" w:rsidRPr="00283784" w:rsidRDefault="00A14381" w:rsidP="00EA1557">
      <w:pPr>
        <w:pStyle w:val="Akapitzlist"/>
        <w:spacing w:after="60" w:line="336" w:lineRule="auto"/>
        <w:ind w:left="993" w:hanging="284"/>
        <w:contextualSpacing w:val="0"/>
        <w:rPr>
          <w:rFonts w:ascii="Calibri" w:hAnsi="Calibri" w:cs="Calibri"/>
        </w:rPr>
      </w:pPr>
      <w:sdt>
        <w:sdtPr>
          <w:rPr>
            <w:rFonts w:ascii="Calibri" w:hAnsi="Calibri" w:cs="Calibri"/>
            <w:b/>
            <w:bCs/>
            <w:color w:val="0070C0"/>
          </w:rPr>
          <w:id w:val="-894739907"/>
          <w14:checkbox>
            <w14:checked w14:val="0"/>
            <w14:checkedState w14:val="2612" w14:font="MS Gothic"/>
            <w14:uncheckedState w14:val="2610" w14:font="MS Gothic"/>
          </w14:checkbox>
        </w:sdtPr>
        <w:sdtEndPr/>
        <w:sdtContent>
          <w:r w:rsidR="000E1327" w:rsidRPr="000E1327">
            <w:rPr>
              <w:rFonts w:ascii="MS Gothic" w:eastAsia="MS Gothic" w:hAnsi="MS Gothic" w:cs="Calibri" w:hint="eastAsia"/>
              <w:b/>
              <w:bCs/>
              <w:color w:val="0070C0"/>
            </w:rPr>
            <w:t>☐</w:t>
          </w:r>
        </w:sdtContent>
      </w:sdt>
      <w:r w:rsidR="00315711" w:rsidRPr="00283784">
        <w:rPr>
          <w:rFonts w:ascii="Calibri" w:hAnsi="Calibri" w:cs="Calibri"/>
        </w:rPr>
        <w:t xml:space="preserve"> English language training </w:t>
      </w:r>
      <w:r w:rsidR="001D574B" w:rsidRPr="00283784">
        <w:rPr>
          <w:rFonts w:ascii="Calibri" w:hAnsi="Calibri" w:cs="Calibri"/>
        </w:rPr>
        <w:t>program</w:t>
      </w:r>
      <w:r w:rsidR="00315711" w:rsidRPr="00283784">
        <w:rPr>
          <w:rFonts w:ascii="Calibri" w:hAnsi="Calibri" w:cs="Calibri"/>
        </w:rPr>
        <w:t xml:space="preserve"> (advanced level) for academic teachers of VIZJA University – specialist vocabulary and expressions related to the teaching process in higher education:</w:t>
      </w:r>
    </w:p>
    <w:p w14:paraId="11211160" w14:textId="5B9937DB" w:rsidR="006B0C5E" w:rsidRPr="00283784" w:rsidRDefault="00A14381" w:rsidP="007E2228">
      <w:pPr>
        <w:pStyle w:val="Akapitzlist"/>
        <w:spacing w:after="60" w:line="336" w:lineRule="auto"/>
        <w:ind w:left="993" w:hanging="284"/>
        <w:contextualSpacing w:val="0"/>
        <w:rPr>
          <w:rFonts w:ascii="Calibri" w:hAnsi="Calibri" w:cs="Calibri"/>
        </w:rPr>
      </w:pPr>
      <w:sdt>
        <w:sdtPr>
          <w:rPr>
            <w:rFonts w:ascii="Calibri" w:hAnsi="Calibri" w:cs="Calibri"/>
            <w:b/>
            <w:bCs/>
            <w:color w:val="0070C0"/>
          </w:rPr>
          <w:id w:val="-1728530573"/>
          <w14:checkbox>
            <w14:checked w14:val="0"/>
            <w14:checkedState w14:val="2612" w14:font="MS Gothic"/>
            <w14:uncheckedState w14:val="2610" w14:font="MS Gothic"/>
          </w14:checkbox>
        </w:sdtPr>
        <w:sdtEndPr/>
        <w:sdtContent>
          <w:r w:rsidR="000E1327" w:rsidRPr="000E1327">
            <w:rPr>
              <w:rFonts w:ascii="MS Gothic" w:eastAsia="MS Gothic" w:hAnsi="MS Gothic" w:cs="Calibri" w:hint="eastAsia"/>
              <w:b/>
              <w:bCs/>
              <w:color w:val="0070C0"/>
            </w:rPr>
            <w:t>☐</w:t>
          </w:r>
        </w:sdtContent>
      </w:sdt>
      <w:r w:rsidR="00315711" w:rsidRPr="00283784">
        <w:rPr>
          <w:rFonts w:ascii="Calibri" w:hAnsi="Calibri" w:cs="Calibri"/>
        </w:rPr>
        <w:t xml:space="preserve"> training </w:t>
      </w:r>
      <w:r w:rsidR="001D574B" w:rsidRPr="00283784">
        <w:rPr>
          <w:rFonts w:ascii="Calibri" w:hAnsi="Calibri" w:cs="Calibri"/>
        </w:rPr>
        <w:t>program</w:t>
      </w:r>
      <w:r w:rsidR="00315711" w:rsidRPr="00283784">
        <w:rPr>
          <w:rFonts w:ascii="Calibri" w:hAnsi="Calibri" w:cs="Calibri"/>
        </w:rPr>
        <w:t xml:space="preserve"> for academic teachers of VIZJA University on interpersonal skills, including empathy, conflict resolution, and communication techniques addressing language and cultural barriers in the higher education teaching process:</w:t>
      </w:r>
    </w:p>
    <w:p w14:paraId="79B96E81" w14:textId="0E67F938" w:rsidR="006B0C5E" w:rsidRPr="00283784" w:rsidRDefault="00A14381" w:rsidP="007E2228">
      <w:pPr>
        <w:pStyle w:val="Akapitzlist"/>
        <w:spacing w:after="60" w:line="336" w:lineRule="auto"/>
        <w:ind w:left="993" w:hanging="284"/>
        <w:contextualSpacing w:val="0"/>
        <w:rPr>
          <w:rFonts w:ascii="Calibri" w:hAnsi="Calibri" w:cs="Calibri"/>
        </w:rPr>
      </w:pPr>
      <w:sdt>
        <w:sdtPr>
          <w:rPr>
            <w:rFonts w:ascii="Calibri" w:hAnsi="Calibri" w:cs="Calibri"/>
            <w:b/>
            <w:bCs/>
            <w:color w:val="0070C0"/>
          </w:rPr>
          <w:id w:val="2034764041"/>
          <w14:checkbox>
            <w14:checked w14:val="0"/>
            <w14:checkedState w14:val="2612" w14:font="MS Gothic"/>
            <w14:uncheckedState w14:val="2610" w14:font="MS Gothic"/>
          </w14:checkbox>
        </w:sdtPr>
        <w:sdtEndPr/>
        <w:sdtContent>
          <w:r w:rsidR="000E1327" w:rsidRPr="000E1327">
            <w:rPr>
              <w:rFonts w:ascii="MS Gothic" w:eastAsia="MS Gothic" w:hAnsi="MS Gothic" w:cs="Calibri" w:hint="eastAsia"/>
              <w:b/>
              <w:bCs/>
              <w:color w:val="0070C0"/>
            </w:rPr>
            <w:t>☐</w:t>
          </w:r>
        </w:sdtContent>
      </w:sdt>
      <w:r w:rsidR="00315711" w:rsidRPr="00283784">
        <w:rPr>
          <w:rFonts w:ascii="Calibri" w:hAnsi="Calibri" w:cs="Calibri"/>
        </w:rPr>
        <w:t xml:space="preserve"> training </w:t>
      </w:r>
      <w:r w:rsidR="001D574B" w:rsidRPr="00283784">
        <w:rPr>
          <w:rFonts w:ascii="Calibri" w:hAnsi="Calibri" w:cs="Calibri"/>
        </w:rPr>
        <w:t>program</w:t>
      </w:r>
      <w:r w:rsidR="00315711" w:rsidRPr="00283784">
        <w:rPr>
          <w:rFonts w:ascii="Calibri" w:hAnsi="Calibri" w:cs="Calibri"/>
        </w:rPr>
        <w:t xml:space="preserve"> for academic teachers of VIZJA University on cultural differences in the higher education teaching process:</w:t>
      </w:r>
    </w:p>
    <w:p w14:paraId="2CE572C0" w14:textId="3CD717EE" w:rsidR="006B0C5E" w:rsidRPr="00283784" w:rsidRDefault="00A14381" w:rsidP="007E2228">
      <w:pPr>
        <w:pStyle w:val="Akapitzlist"/>
        <w:spacing w:after="60" w:line="336" w:lineRule="auto"/>
        <w:ind w:left="993" w:hanging="284"/>
        <w:contextualSpacing w:val="0"/>
        <w:rPr>
          <w:rFonts w:ascii="Calibri" w:hAnsi="Calibri" w:cs="Calibri"/>
        </w:rPr>
      </w:pPr>
      <w:sdt>
        <w:sdtPr>
          <w:rPr>
            <w:rFonts w:ascii="Calibri" w:hAnsi="Calibri" w:cs="Calibri"/>
            <w:b/>
            <w:bCs/>
            <w:color w:val="0070C0"/>
          </w:rPr>
          <w:id w:val="-1281256206"/>
          <w14:checkbox>
            <w14:checked w14:val="0"/>
            <w14:checkedState w14:val="2612" w14:font="MS Gothic"/>
            <w14:uncheckedState w14:val="2610" w14:font="MS Gothic"/>
          </w14:checkbox>
        </w:sdtPr>
        <w:sdtEndPr/>
        <w:sdtContent>
          <w:r w:rsidR="00D8428F" w:rsidRPr="00D8428F">
            <w:rPr>
              <w:rFonts w:ascii="MS Gothic" w:eastAsia="MS Gothic" w:hAnsi="MS Gothic" w:cs="Calibri" w:hint="eastAsia"/>
              <w:b/>
              <w:bCs/>
              <w:color w:val="0070C0"/>
            </w:rPr>
            <w:t>☐</w:t>
          </w:r>
        </w:sdtContent>
      </w:sdt>
      <w:r w:rsidR="00315711" w:rsidRPr="00283784">
        <w:rPr>
          <w:rFonts w:ascii="Calibri" w:hAnsi="Calibri" w:cs="Calibri"/>
        </w:rPr>
        <w:t xml:space="preserve"> English language training </w:t>
      </w:r>
      <w:r w:rsidR="001D574B" w:rsidRPr="00283784">
        <w:rPr>
          <w:rFonts w:ascii="Calibri" w:hAnsi="Calibri" w:cs="Calibri"/>
        </w:rPr>
        <w:t>program</w:t>
      </w:r>
      <w:r w:rsidR="00315711" w:rsidRPr="00283784">
        <w:rPr>
          <w:rFonts w:ascii="Calibri" w:hAnsi="Calibri" w:cs="Calibri"/>
        </w:rPr>
        <w:t xml:space="preserve"> (advanced level) for administrative staff of VIZJA University – specialist vocabulary and expressions related to educational and administrative services in higher education institutions:</w:t>
      </w:r>
    </w:p>
    <w:p w14:paraId="51309667" w14:textId="284000FF" w:rsidR="006B0C5E" w:rsidRPr="00283784" w:rsidRDefault="00A14381" w:rsidP="00EA1557">
      <w:pPr>
        <w:pStyle w:val="Akapitzlist"/>
        <w:spacing w:after="60" w:line="336" w:lineRule="auto"/>
        <w:ind w:left="993" w:hanging="284"/>
        <w:contextualSpacing w:val="0"/>
        <w:rPr>
          <w:rFonts w:ascii="Calibri" w:hAnsi="Calibri" w:cs="Calibri"/>
        </w:rPr>
      </w:pPr>
      <w:sdt>
        <w:sdtPr>
          <w:rPr>
            <w:rFonts w:ascii="Calibri" w:hAnsi="Calibri" w:cs="Calibri"/>
            <w:b/>
            <w:bCs/>
            <w:color w:val="0070C0"/>
          </w:rPr>
          <w:id w:val="-220220063"/>
          <w14:checkbox>
            <w14:checked w14:val="0"/>
            <w14:checkedState w14:val="2612" w14:font="MS Gothic"/>
            <w14:uncheckedState w14:val="2610" w14:font="MS Gothic"/>
          </w14:checkbox>
        </w:sdtPr>
        <w:sdtEndPr/>
        <w:sdtContent>
          <w:r w:rsidR="00D8428F" w:rsidRPr="00D8428F">
            <w:rPr>
              <w:rFonts w:ascii="MS Gothic" w:eastAsia="MS Gothic" w:hAnsi="MS Gothic" w:cs="Calibri" w:hint="eastAsia"/>
              <w:b/>
              <w:bCs/>
              <w:color w:val="0070C0"/>
            </w:rPr>
            <w:t>☐</w:t>
          </w:r>
        </w:sdtContent>
      </w:sdt>
      <w:r w:rsidR="00315711" w:rsidRPr="00283784">
        <w:rPr>
          <w:rFonts w:ascii="Calibri" w:hAnsi="Calibri" w:cs="Calibri"/>
        </w:rPr>
        <w:t xml:space="preserve"> training </w:t>
      </w:r>
      <w:r w:rsidR="001D574B" w:rsidRPr="00283784">
        <w:rPr>
          <w:rFonts w:ascii="Calibri" w:hAnsi="Calibri" w:cs="Calibri"/>
        </w:rPr>
        <w:t>program</w:t>
      </w:r>
      <w:r w:rsidR="00315711" w:rsidRPr="00283784">
        <w:rPr>
          <w:rFonts w:ascii="Calibri" w:hAnsi="Calibri" w:cs="Calibri"/>
        </w:rPr>
        <w:t xml:space="preserve"> for administrative staff of VIZJA University on interpersonal skills, including stress reduction techniques and methods for supporting adaptation in a new environment within higher education institutions</w:t>
      </w:r>
    </w:p>
    <w:p w14:paraId="6F21BF7E" w14:textId="761EDBC0" w:rsidR="006B0C5E" w:rsidRPr="00283784" w:rsidRDefault="00A14381" w:rsidP="00EA1557">
      <w:pPr>
        <w:pStyle w:val="Akapitzlist"/>
        <w:spacing w:after="60" w:line="336" w:lineRule="auto"/>
        <w:ind w:left="993" w:hanging="284"/>
        <w:contextualSpacing w:val="0"/>
        <w:rPr>
          <w:rFonts w:ascii="Calibri" w:hAnsi="Calibri" w:cs="Calibri"/>
        </w:rPr>
      </w:pPr>
      <w:sdt>
        <w:sdtPr>
          <w:rPr>
            <w:rFonts w:ascii="Calibri" w:hAnsi="Calibri" w:cs="Calibri"/>
            <w:b/>
            <w:bCs/>
            <w:color w:val="0070C0"/>
          </w:rPr>
          <w:id w:val="-1609801764"/>
          <w14:checkbox>
            <w14:checked w14:val="0"/>
            <w14:checkedState w14:val="2612" w14:font="MS Gothic"/>
            <w14:uncheckedState w14:val="2610" w14:font="MS Gothic"/>
          </w14:checkbox>
        </w:sdtPr>
        <w:sdtEndPr/>
        <w:sdtContent>
          <w:r w:rsidR="00D8428F" w:rsidRPr="00D8428F">
            <w:rPr>
              <w:rFonts w:ascii="MS Gothic" w:eastAsia="MS Gothic" w:hAnsi="MS Gothic" w:cs="Calibri" w:hint="eastAsia"/>
              <w:b/>
              <w:bCs/>
              <w:color w:val="0070C0"/>
            </w:rPr>
            <w:t>☐</w:t>
          </w:r>
        </w:sdtContent>
      </w:sdt>
      <w:r w:rsidR="00315711" w:rsidRPr="00283784">
        <w:rPr>
          <w:rFonts w:ascii="Calibri" w:hAnsi="Calibri" w:cs="Calibri"/>
        </w:rPr>
        <w:t xml:space="preserve"> training </w:t>
      </w:r>
      <w:r w:rsidR="001D574B" w:rsidRPr="00283784">
        <w:rPr>
          <w:rFonts w:ascii="Calibri" w:hAnsi="Calibri" w:cs="Calibri"/>
        </w:rPr>
        <w:t>program</w:t>
      </w:r>
      <w:r w:rsidR="00315711" w:rsidRPr="00283784">
        <w:rPr>
          <w:rFonts w:ascii="Calibri" w:hAnsi="Calibri" w:cs="Calibri"/>
        </w:rPr>
        <w:t xml:space="preserve"> for administrative staff of VIZJA University on current regulations and procedures regarding the support of international students and the use of IT systems applied in this process:</w:t>
      </w:r>
    </w:p>
    <w:p w14:paraId="54CB5F09" w14:textId="060F3FC2" w:rsidR="006B0C5E" w:rsidRPr="00283784" w:rsidRDefault="00A14381" w:rsidP="00057E6A">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109595442"/>
          <w14:checkbox>
            <w14:checked w14:val="0"/>
            <w14:checkedState w14:val="2612" w14:font="MS Gothic"/>
            <w14:uncheckedState w14:val="2610" w14:font="MS Gothic"/>
          </w14:checkbox>
        </w:sdtPr>
        <w:sdtEndPr/>
        <w:sdtContent>
          <w:r w:rsidR="002E0654">
            <w:rPr>
              <w:rFonts w:ascii="MS Gothic" w:eastAsia="MS Gothic" w:hAnsi="MS Gothic" w:cs="Calibri" w:hint="eastAsia"/>
              <w:b/>
              <w:bCs/>
              <w:color w:val="0070C0"/>
            </w:rPr>
            <w:t>☐</w:t>
          </w:r>
        </w:sdtContent>
      </w:sdt>
      <w:r w:rsidR="00315711" w:rsidRPr="00283784">
        <w:rPr>
          <w:rFonts w:ascii="Calibri" w:hAnsi="Calibri" w:cs="Calibri"/>
        </w:rPr>
        <w:t xml:space="preserve"> study visits to foreign academic institutions aimed at fostering openness and acceptance within the academic and research environment, as well as exchanging good practices in internationalization – select a maximum of three: </w:t>
      </w:r>
    </w:p>
    <w:p w14:paraId="0181D48E" w14:textId="3E79ECEC" w:rsidR="00D33A05" w:rsidRPr="00283784" w:rsidRDefault="00A14381" w:rsidP="00892030">
      <w:pPr>
        <w:pStyle w:val="Akapitzlist"/>
        <w:spacing w:after="0" w:line="312" w:lineRule="auto"/>
        <w:ind w:left="1418" w:hanging="284"/>
        <w:contextualSpacing w:val="0"/>
        <w:rPr>
          <w:rFonts w:ascii="Calibri" w:hAnsi="Calibri" w:cs="Calibri"/>
        </w:rPr>
      </w:pPr>
      <w:sdt>
        <w:sdtPr>
          <w:rPr>
            <w:rFonts w:ascii="Calibri" w:hAnsi="Calibri" w:cs="Calibri"/>
            <w:b/>
            <w:bCs/>
            <w:color w:val="0070C0"/>
          </w:rPr>
          <w:id w:val="-1535194891"/>
          <w14:checkbox>
            <w14:checked w14:val="0"/>
            <w14:checkedState w14:val="2612" w14:font="MS Gothic"/>
            <w14:uncheckedState w14:val="2610" w14:font="MS Gothic"/>
          </w14:checkbox>
        </w:sdtPr>
        <w:sdtEndPr/>
        <w:sdtContent>
          <w:r w:rsidR="002E0654">
            <w:rPr>
              <w:rFonts w:ascii="MS Gothic" w:eastAsia="MS Gothic" w:hAnsi="MS Gothic" w:cs="Calibri" w:hint="eastAsia"/>
              <w:b/>
              <w:bCs/>
              <w:color w:val="0070C0"/>
            </w:rPr>
            <w:t>☐</w:t>
          </w:r>
        </w:sdtContent>
      </w:sdt>
      <w:r w:rsidR="00315711" w:rsidRPr="00283784">
        <w:rPr>
          <w:rFonts w:ascii="Calibri" w:hAnsi="Calibri" w:cs="Calibri"/>
        </w:rPr>
        <w:t xml:space="preserve"> Pollenzo University of Gastronomic Sciences (Italy) in 2026</w:t>
      </w:r>
    </w:p>
    <w:p w14:paraId="401C73E5" w14:textId="07F2AC75" w:rsidR="00D33A05" w:rsidRPr="00283784" w:rsidRDefault="00A14381" w:rsidP="00892030">
      <w:pPr>
        <w:pStyle w:val="Akapitzlist"/>
        <w:spacing w:after="0" w:line="312" w:lineRule="auto"/>
        <w:ind w:left="1418" w:hanging="284"/>
        <w:contextualSpacing w:val="0"/>
        <w:rPr>
          <w:rFonts w:ascii="Calibri" w:hAnsi="Calibri" w:cs="Calibri"/>
        </w:rPr>
      </w:pPr>
      <w:sdt>
        <w:sdtPr>
          <w:rPr>
            <w:rFonts w:ascii="Calibri" w:hAnsi="Calibri" w:cs="Calibri"/>
            <w:b/>
            <w:bCs/>
            <w:color w:val="0070C0"/>
          </w:rPr>
          <w:id w:val="-645436796"/>
          <w14:checkbox>
            <w14:checked w14:val="0"/>
            <w14:checkedState w14:val="2612" w14:font="MS Gothic"/>
            <w14:uncheckedState w14:val="2610" w14:font="MS Gothic"/>
          </w14:checkbox>
        </w:sdtPr>
        <w:sdtEndPr/>
        <w:sdtContent>
          <w:r w:rsidR="002E0654">
            <w:rPr>
              <w:rFonts w:ascii="MS Gothic" w:eastAsia="MS Gothic" w:hAnsi="MS Gothic" w:cs="Calibri" w:hint="eastAsia"/>
              <w:b/>
              <w:bCs/>
              <w:color w:val="0070C0"/>
            </w:rPr>
            <w:t>☐</w:t>
          </w:r>
        </w:sdtContent>
      </w:sdt>
      <w:r w:rsidR="00315711" w:rsidRPr="00283784">
        <w:rPr>
          <w:rFonts w:ascii="Calibri" w:hAnsi="Calibri" w:cs="Calibri"/>
        </w:rPr>
        <w:t xml:space="preserve"> Pollenzo University of Gastronomic Sciences (Italy) in 2027</w:t>
      </w:r>
    </w:p>
    <w:p w14:paraId="1BFF8297" w14:textId="4134BC2C" w:rsidR="00D33A05" w:rsidRPr="00283784" w:rsidRDefault="00A14381" w:rsidP="00892030">
      <w:pPr>
        <w:pStyle w:val="Akapitzlist"/>
        <w:spacing w:after="0" w:line="312" w:lineRule="auto"/>
        <w:ind w:left="1418" w:hanging="284"/>
        <w:contextualSpacing w:val="0"/>
        <w:rPr>
          <w:rFonts w:ascii="Calibri" w:hAnsi="Calibri" w:cs="Calibri"/>
        </w:rPr>
      </w:pPr>
      <w:sdt>
        <w:sdtPr>
          <w:rPr>
            <w:rFonts w:ascii="Calibri" w:hAnsi="Calibri" w:cs="Calibri"/>
            <w:b/>
            <w:bCs/>
            <w:color w:val="0070C0"/>
          </w:rPr>
          <w:id w:val="1819450548"/>
          <w14:checkbox>
            <w14:checked w14:val="0"/>
            <w14:checkedState w14:val="2612" w14:font="MS Gothic"/>
            <w14:uncheckedState w14:val="2610" w14:font="MS Gothic"/>
          </w14:checkbox>
        </w:sdtPr>
        <w:sdtEndPr/>
        <w:sdtContent>
          <w:r w:rsidR="002E0654">
            <w:rPr>
              <w:rFonts w:ascii="MS Gothic" w:eastAsia="MS Gothic" w:hAnsi="MS Gothic" w:cs="Calibri" w:hint="eastAsia"/>
              <w:b/>
              <w:bCs/>
              <w:color w:val="0070C0"/>
            </w:rPr>
            <w:t>☐</w:t>
          </w:r>
        </w:sdtContent>
      </w:sdt>
      <w:r w:rsidR="00315711" w:rsidRPr="00283784">
        <w:rPr>
          <w:rFonts w:ascii="Calibri" w:hAnsi="Calibri" w:cs="Calibri"/>
        </w:rPr>
        <w:t xml:space="preserve"> University of Split (Croatia) in 2026</w:t>
      </w:r>
    </w:p>
    <w:p w14:paraId="17F53D31" w14:textId="0616F3FC" w:rsidR="00D33A05" w:rsidRPr="00283784" w:rsidRDefault="00A14381" w:rsidP="00892030">
      <w:pPr>
        <w:pStyle w:val="Akapitzlist"/>
        <w:spacing w:after="0" w:line="312" w:lineRule="auto"/>
        <w:ind w:left="1418" w:hanging="284"/>
        <w:contextualSpacing w:val="0"/>
        <w:rPr>
          <w:rFonts w:ascii="Calibri" w:hAnsi="Calibri" w:cs="Calibri"/>
        </w:rPr>
      </w:pPr>
      <w:sdt>
        <w:sdtPr>
          <w:rPr>
            <w:rFonts w:ascii="Calibri" w:hAnsi="Calibri" w:cs="Calibri"/>
            <w:b/>
            <w:bCs/>
            <w:color w:val="0070C0"/>
          </w:rPr>
          <w:id w:val="-894983"/>
          <w14:checkbox>
            <w14:checked w14:val="0"/>
            <w14:checkedState w14:val="2612" w14:font="MS Gothic"/>
            <w14:uncheckedState w14:val="2610" w14:font="MS Gothic"/>
          </w14:checkbox>
        </w:sdtPr>
        <w:sdtEndPr/>
        <w:sdtContent>
          <w:r w:rsidR="002E0654">
            <w:rPr>
              <w:rFonts w:ascii="MS Gothic" w:eastAsia="MS Gothic" w:hAnsi="MS Gothic" w:cs="Calibri" w:hint="eastAsia"/>
              <w:b/>
              <w:bCs/>
              <w:color w:val="0070C0"/>
            </w:rPr>
            <w:t>☐</w:t>
          </w:r>
        </w:sdtContent>
      </w:sdt>
      <w:r w:rsidR="00315711" w:rsidRPr="00283784">
        <w:rPr>
          <w:rFonts w:ascii="Calibri" w:hAnsi="Calibri" w:cs="Calibri"/>
        </w:rPr>
        <w:t xml:space="preserve"> University of Split (Croatia) in 2027</w:t>
      </w:r>
    </w:p>
    <w:p w14:paraId="16C22D61" w14:textId="514FB741" w:rsidR="00D33A05" w:rsidRPr="00283784" w:rsidRDefault="00A14381" w:rsidP="00892030">
      <w:pPr>
        <w:pStyle w:val="Akapitzlist"/>
        <w:spacing w:after="0" w:line="312" w:lineRule="auto"/>
        <w:ind w:left="1418" w:hanging="284"/>
        <w:contextualSpacing w:val="0"/>
        <w:rPr>
          <w:rFonts w:ascii="Calibri" w:hAnsi="Calibri" w:cs="Calibri"/>
        </w:rPr>
      </w:pPr>
      <w:sdt>
        <w:sdtPr>
          <w:rPr>
            <w:rFonts w:ascii="Calibri" w:hAnsi="Calibri" w:cs="Calibri"/>
            <w:b/>
            <w:bCs/>
            <w:color w:val="0070C0"/>
          </w:rPr>
          <w:id w:val="279761101"/>
          <w14:checkbox>
            <w14:checked w14:val="0"/>
            <w14:checkedState w14:val="2612" w14:font="MS Gothic"/>
            <w14:uncheckedState w14:val="2610" w14:font="MS Gothic"/>
          </w14:checkbox>
        </w:sdtPr>
        <w:sdtEndPr/>
        <w:sdtContent>
          <w:r w:rsidR="002E0654">
            <w:rPr>
              <w:rFonts w:ascii="MS Gothic" w:eastAsia="MS Gothic" w:hAnsi="MS Gothic" w:cs="Calibri" w:hint="eastAsia"/>
              <w:b/>
              <w:bCs/>
              <w:color w:val="0070C0"/>
            </w:rPr>
            <w:t>☐</w:t>
          </w:r>
        </w:sdtContent>
      </w:sdt>
      <w:r w:rsidR="00315711" w:rsidRPr="00283784">
        <w:rPr>
          <w:rFonts w:ascii="Calibri" w:hAnsi="Calibri" w:cs="Calibri"/>
        </w:rPr>
        <w:t xml:space="preserve"> Slovak University of Agriculture in Nitra (Slovakia) in 2026</w:t>
      </w:r>
    </w:p>
    <w:p w14:paraId="3253A719" w14:textId="1899F8C8" w:rsidR="00D33A05" w:rsidRPr="00283784" w:rsidRDefault="00A14381" w:rsidP="00892030">
      <w:pPr>
        <w:pStyle w:val="Akapitzlist"/>
        <w:spacing w:after="0" w:line="312" w:lineRule="auto"/>
        <w:ind w:left="1418" w:hanging="284"/>
        <w:contextualSpacing w:val="0"/>
        <w:rPr>
          <w:rFonts w:ascii="Calibri" w:hAnsi="Calibri" w:cs="Calibri"/>
        </w:rPr>
      </w:pPr>
      <w:sdt>
        <w:sdtPr>
          <w:rPr>
            <w:rFonts w:ascii="Calibri" w:hAnsi="Calibri" w:cs="Calibri"/>
            <w:b/>
            <w:bCs/>
            <w:color w:val="0070C0"/>
          </w:rPr>
          <w:id w:val="-1497108603"/>
          <w14:checkbox>
            <w14:checked w14:val="0"/>
            <w14:checkedState w14:val="2612" w14:font="MS Gothic"/>
            <w14:uncheckedState w14:val="2610" w14:font="MS Gothic"/>
          </w14:checkbox>
        </w:sdtPr>
        <w:sdtEndPr/>
        <w:sdtContent>
          <w:r w:rsidR="002E0654">
            <w:rPr>
              <w:rFonts w:ascii="MS Gothic" w:eastAsia="MS Gothic" w:hAnsi="MS Gothic" w:cs="Calibri" w:hint="eastAsia"/>
              <w:b/>
              <w:bCs/>
              <w:color w:val="0070C0"/>
            </w:rPr>
            <w:t>☐</w:t>
          </w:r>
        </w:sdtContent>
      </w:sdt>
      <w:r w:rsidR="00315711" w:rsidRPr="002E0654">
        <w:rPr>
          <w:rFonts w:ascii="Calibri" w:hAnsi="Calibri" w:cs="Calibri"/>
          <w:color w:val="0070C0"/>
        </w:rPr>
        <w:t xml:space="preserve"> </w:t>
      </w:r>
      <w:r w:rsidR="00315711" w:rsidRPr="00283784">
        <w:rPr>
          <w:rFonts w:ascii="Calibri" w:hAnsi="Calibri" w:cs="Calibri"/>
        </w:rPr>
        <w:t>Slovak University of Agriculture in Nitra (Slovakia) in 2027</w:t>
      </w:r>
    </w:p>
    <w:p w14:paraId="2CBE95B8" w14:textId="2E5864B6" w:rsidR="00D33A05" w:rsidRPr="00283784" w:rsidRDefault="00A14381" w:rsidP="00892030">
      <w:pPr>
        <w:pStyle w:val="Akapitzlist"/>
        <w:spacing w:after="0" w:line="312" w:lineRule="auto"/>
        <w:ind w:left="1418" w:hanging="284"/>
        <w:contextualSpacing w:val="0"/>
        <w:rPr>
          <w:rFonts w:ascii="Calibri" w:hAnsi="Calibri" w:cs="Calibri"/>
        </w:rPr>
      </w:pPr>
      <w:sdt>
        <w:sdtPr>
          <w:rPr>
            <w:rFonts w:ascii="Calibri" w:hAnsi="Calibri" w:cs="Calibri"/>
            <w:b/>
            <w:bCs/>
            <w:color w:val="0070C0"/>
          </w:rPr>
          <w:id w:val="-1669625173"/>
          <w14:checkbox>
            <w14:checked w14:val="0"/>
            <w14:checkedState w14:val="2612" w14:font="MS Gothic"/>
            <w14:uncheckedState w14:val="2610" w14:font="MS Gothic"/>
          </w14:checkbox>
        </w:sdtPr>
        <w:sdtEndPr/>
        <w:sdtContent>
          <w:r w:rsidR="002E0654">
            <w:rPr>
              <w:rFonts w:ascii="MS Gothic" w:eastAsia="MS Gothic" w:hAnsi="MS Gothic" w:cs="Calibri" w:hint="eastAsia"/>
              <w:b/>
              <w:bCs/>
              <w:color w:val="0070C0"/>
            </w:rPr>
            <w:t>☐</w:t>
          </w:r>
        </w:sdtContent>
      </w:sdt>
      <w:r w:rsidR="00315711" w:rsidRPr="002E0654">
        <w:rPr>
          <w:rFonts w:ascii="Calibri" w:hAnsi="Calibri" w:cs="Calibri"/>
          <w:color w:val="0070C0"/>
        </w:rPr>
        <w:t xml:space="preserve"> </w:t>
      </w:r>
      <w:r w:rsidR="00315711" w:rsidRPr="00283784">
        <w:rPr>
          <w:rFonts w:ascii="Calibri" w:hAnsi="Calibri" w:cs="Calibri"/>
        </w:rPr>
        <w:t>University of Foggia (Italy) in 2026</w:t>
      </w:r>
    </w:p>
    <w:p w14:paraId="26827AF4" w14:textId="73ACC242" w:rsidR="00D33A05" w:rsidRPr="00283784" w:rsidRDefault="00A14381" w:rsidP="00892030">
      <w:pPr>
        <w:pStyle w:val="Akapitzlist"/>
        <w:spacing w:after="0" w:line="312" w:lineRule="auto"/>
        <w:ind w:left="1418" w:hanging="284"/>
        <w:contextualSpacing w:val="0"/>
        <w:rPr>
          <w:rFonts w:ascii="Calibri" w:hAnsi="Calibri" w:cs="Calibri"/>
        </w:rPr>
      </w:pPr>
      <w:sdt>
        <w:sdtPr>
          <w:rPr>
            <w:rFonts w:ascii="Calibri" w:hAnsi="Calibri" w:cs="Calibri"/>
            <w:b/>
            <w:bCs/>
            <w:color w:val="0070C0"/>
          </w:rPr>
          <w:id w:val="730277858"/>
          <w14:checkbox>
            <w14:checked w14:val="0"/>
            <w14:checkedState w14:val="2612" w14:font="MS Gothic"/>
            <w14:uncheckedState w14:val="2610" w14:font="MS Gothic"/>
          </w14:checkbox>
        </w:sdtPr>
        <w:sdtEndPr/>
        <w:sdtContent>
          <w:r w:rsidR="002E0654">
            <w:rPr>
              <w:rFonts w:ascii="MS Gothic" w:eastAsia="MS Gothic" w:hAnsi="MS Gothic" w:cs="Calibri" w:hint="eastAsia"/>
              <w:b/>
              <w:bCs/>
              <w:color w:val="0070C0"/>
            </w:rPr>
            <w:t>☐</w:t>
          </w:r>
        </w:sdtContent>
      </w:sdt>
      <w:r w:rsidR="00315711" w:rsidRPr="002E0654">
        <w:rPr>
          <w:rFonts w:ascii="Calibri" w:hAnsi="Calibri" w:cs="Calibri"/>
          <w:color w:val="0070C0"/>
        </w:rPr>
        <w:t xml:space="preserve"> </w:t>
      </w:r>
      <w:r w:rsidR="00315711" w:rsidRPr="00283784">
        <w:rPr>
          <w:rFonts w:ascii="Calibri" w:hAnsi="Calibri" w:cs="Calibri"/>
        </w:rPr>
        <w:t>University of Foggia (Italy) in 2027</w:t>
      </w:r>
    </w:p>
    <w:p w14:paraId="5AA0B74C" w14:textId="70FC6AFD" w:rsidR="00D33A05" w:rsidRPr="00283784" w:rsidRDefault="00A14381" w:rsidP="00892030">
      <w:pPr>
        <w:pStyle w:val="Akapitzlist"/>
        <w:spacing w:after="0" w:line="312" w:lineRule="auto"/>
        <w:ind w:left="1418" w:hanging="284"/>
        <w:contextualSpacing w:val="0"/>
        <w:rPr>
          <w:rFonts w:ascii="Calibri" w:hAnsi="Calibri" w:cs="Calibri"/>
        </w:rPr>
      </w:pPr>
      <w:sdt>
        <w:sdtPr>
          <w:rPr>
            <w:rFonts w:ascii="Calibri" w:hAnsi="Calibri" w:cs="Calibri"/>
            <w:b/>
            <w:bCs/>
            <w:color w:val="0070C0"/>
          </w:rPr>
          <w:id w:val="-312030854"/>
          <w14:checkbox>
            <w14:checked w14:val="0"/>
            <w14:checkedState w14:val="2612" w14:font="MS Gothic"/>
            <w14:uncheckedState w14:val="2610" w14:font="MS Gothic"/>
          </w14:checkbox>
        </w:sdtPr>
        <w:sdtEndPr/>
        <w:sdtContent>
          <w:r w:rsidR="002E0654">
            <w:rPr>
              <w:rFonts w:ascii="MS Gothic" w:eastAsia="MS Gothic" w:hAnsi="MS Gothic" w:cs="Calibri" w:hint="eastAsia"/>
              <w:b/>
              <w:bCs/>
              <w:color w:val="0070C0"/>
            </w:rPr>
            <w:t>☐</w:t>
          </w:r>
        </w:sdtContent>
      </w:sdt>
      <w:r w:rsidR="00315711" w:rsidRPr="002E0654">
        <w:rPr>
          <w:rFonts w:ascii="Calibri" w:hAnsi="Calibri" w:cs="Calibri"/>
          <w:color w:val="0070C0"/>
        </w:rPr>
        <w:t xml:space="preserve"> </w:t>
      </w:r>
      <w:r w:rsidR="00315711" w:rsidRPr="00283784">
        <w:rPr>
          <w:rFonts w:ascii="Calibri" w:hAnsi="Calibri" w:cs="Calibri"/>
        </w:rPr>
        <w:t>Arizona State University (USA) in 2026</w:t>
      </w:r>
    </w:p>
    <w:p w14:paraId="62A4B7EC" w14:textId="5763A3DC" w:rsidR="00D33A05" w:rsidRPr="00283784" w:rsidRDefault="00A14381" w:rsidP="00892030">
      <w:pPr>
        <w:pStyle w:val="Akapitzlist"/>
        <w:spacing w:after="0" w:line="312" w:lineRule="auto"/>
        <w:ind w:left="1418" w:hanging="284"/>
        <w:contextualSpacing w:val="0"/>
        <w:rPr>
          <w:rFonts w:ascii="Calibri" w:hAnsi="Calibri" w:cs="Calibri"/>
        </w:rPr>
      </w:pPr>
      <w:sdt>
        <w:sdtPr>
          <w:rPr>
            <w:rFonts w:ascii="Calibri" w:hAnsi="Calibri" w:cs="Calibri"/>
            <w:b/>
            <w:bCs/>
            <w:color w:val="0070C0"/>
          </w:rPr>
          <w:id w:val="-1337841545"/>
          <w14:checkbox>
            <w14:checked w14:val="0"/>
            <w14:checkedState w14:val="2612" w14:font="MS Gothic"/>
            <w14:uncheckedState w14:val="2610" w14:font="MS Gothic"/>
          </w14:checkbox>
        </w:sdtPr>
        <w:sdtEndPr/>
        <w:sdtContent>
          <w:r w:rsidR="002E0654">
            <w:rPr>
              <w:rFonts w:ascii="MS Gothic" w:eastAsia="MS Gothic" w:hAnsi="MS Gothic" w:cs="Calibri" w:hint="eastAsia"/>
              <w:b/>
              <w:bCs/>
              <w:color w:val="0070C0"/>
            </w:rPr>
            <w:t>☐</w:t>
          </w:r>
        </w:sdtContent>
      </w:sdt>
      <w:r w:rsidR="00315711" w:rsidRPr="002E0654">
        <w:rPr>
          <w:rFonts w:ascii="Calibri" w:hAnsi="Calibri" w:cs="Calibri"/>
          <w:color w:val="0070C0"/>
        </w:rPr>
        <w:t xml:space="preserve"> </w:t>
      </w:r>
      <w:r w:rsidR="00315711" w:rsidRPr="00283784">
        <w:rPr>
          <w:rFonts w:ascii="Calibri" w:hAnsi="Calibri" w:cs="Calibri"/>
        </w:rPr>
        <w:t>Arizona State University (USA) in 2027</w:t>
      </w:r>
    </w:p>
    <w:p w14:paraId="2639F21D" w14:textId="0BF0D16A" w:rsidR="00D33A05" w:rsidRPr="00283784" w:rsidRDefault="000E242C" w:rsidP="00EA1557">
      <w:pPr>
        <w:pStyle w:val="Nagwek1"/>
        <w:numPr>
          <w:ilvl w:val="0"/>
          <w:numId w:val="2"/>
        </w:numPr>
        <w:tabs>
          <w:tab w:val="left" w:pos="567"/>
        </w:tabs>
        <w:spacing w:before="120" w:after="0" w:line="336" w:lineRule="auto"/>
        <w:ind w:left="284" w:hanging="284"/>
        <w:rPr>
          <w:rFonts w:cs="Calibri"/>
          <w:b/>
          <w:bCs/>
          <w:sz w:val="24"/>
          <w:szCs w:val="24"/>
        </w:rPr>
      </w:pPr>
      <w:r w:rsidRPr="00283784">
        <w:rPr>
          <w:rFonts w:cs="Calibri"/>
          <w:b/>
          <w:sz w:val="24"/>
        </w:rPr>
        <w:t>Provide and indicate the following detailed information:</w:t>
      </w:r>
    </w:p>
    <w:p w14:paraId="6142BC37" w14:textId="68FE2767" w:rsidR="000E242C" w:rsidRPr="00283784" w:rsidRDefault="005B026A" w:rsidP="00EA1557">
      <w:pPr>
        <w:pStyle w:val="Akapitzlist"/>
        <w:numPr>
          <w:ilvl w:val="0"/>
          <w:numId w:val="3"/>
        </w:numPr>
        <w:spacing w:after="0" w:line="336" w:lineRule="auto"/>
        <w:ind w:left="567" w:hanging="284"/>
        <w:contextualSpacing w:val="0"/>
        <w:rPr>
          <w:rFonts w:ascii="Calibri" w:hAnsi="Calibri" w:cs="Calibri"/>
        </w:rPr>
      </w:pPr>
      <w:r w:rsidRPr="00283784">
        <w:rPr>
          <w:rFonts w:ascii="Calibri" w:hAnsi="Calibri" w:cs="Calibri"/>
        </w:rPr>
        <w:t>I hold a valid disability certificate:</w:t>
      </w:r>
    </w:p>
    <w:p w14:paraId="1E5F117A" w14:textId="527424DA" w:rsidR="007E4196" w:rsidRPr="00283784" w:rsidRDefault="00A14381"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38050355"/>
          <w14:checkbox>
            <w14:checked w14:val="0"/>
            <w14:checkedState w14:val="2612" w14:font="MS Gothic"/>
            <w14:uncheckedState w14:val="2610" w14:font="MS Gothic"/>
          </w14:checkbox>
        </w:sdtPr>
        <w:sdtEndPr/>
        <w:sdtContent>
          <w:r w:rsidR="00D8428F" w:rsidRPr="00D8428F">
            <w:rPr>
              <w:rFonts w:ascii="MS Gothic" w:eastAsia="MS Gothic" w:hAnsi="MS Gothic" w:cs="Calibri" w:hint="eastAsia"/>
              <w:b/>
              <w:bCs/>
              <w:color w:val="0070C0"/>
            </w:rPr>
            <w:t>☐</w:t>
          </w:r>
        </w:sdtContent>
      </w:sdt>
      <w:r w:rsidR="00315711" w:rsidRPr="00283784">
        <w:rPr>
          <w:rFonts w:ascii="Calibri" w:hAnsi="Calibri" w:cs="Calibri"/>
        </w:rPr>
        <w:t xml:space="preserve"> yes (a copy of the certificate must be submitted to the Project Office)</w:t>
      </w:r>
    </w:p>
    <w:p w14:paraId="5816D9C3" w14:textId="1A997115" w:rsidR="005B026A" w:rsidRPr="00283784" w:rsidRDefault="00A14381"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1073048829"/>
          <w14:checkbox>
            <w14:checked w14:val="0"/>
            <w14:checkedState w14:val="2612" w14:font="MS Gothic"/>
            <w14:uncheckedState w14:val="2610" w14:font="MS Gothic"/>
          </w14:checkbox>
        </w:sdtPr>
        <w:sdtEndPr/>
        <w:sdtContent>
          <w:r w:rsidR="002E0654">
            <w:rPr>
              <w:rFonts w:ascii="MS Gothic" w:eastAsia="MS Gothic" w:hAnsi="MS Gothic" w:cs="Calibri" w:hint="eastAsia"/>
              <w:b/>
              <w:bCs/>
              <w:color w:val="0070C0"/>
            </w:rPr>
            <w:t>☐</w:t>
          </w:r>
        </w:sdtContent>
      </w:sdt>
      <w:r w:rsidR="00315711" w:rsidRPr="00283784">
        <w:rPr>
          <w:rFonts w:ascii="Calibri" w:hAnsi="Calibri" w:cs="Calibri"/>
        </w:rPr>
        <w:t xml:space="preserve"> no</w:t>
      </w:r>
    </w:p>
    <w:p w14:paraId="4F07630B" w14:textId="228BF5E7" w:rsidR="005B026A" w:rsidRPr="00283784" w:rsidRDefault="00A14381"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1621649151"/>
          <w14:checkbox>
            <w14:checked w14:val="0"/>
            <w14:checkedState w14:val="2612" w14:font="MS Gothic"/>
            <w14:uncheckedState w14:val="2610" w14:font="MS Gothic"/>
          </w14:checkbox>
        </w:sdtPr>
        <w:sdtEndPr/>
        <w:sdtContent>
          <w:r w:rsidR="002E0654">
            <w:rPr>
              <w:rFonts w:ascii="MS Gothic" w:eastAsia="MS Gothic" w:hAnsi="MS Gothic" w:cs="Calibri" w:hint="eastAsia"/>
              <w:b/>
              <w:bCs/>
              <w:color w:val="0070C0"/>
            </w:rPr>
            <w:t>☐</w:t>
          </w:r>
        </w:sdtContent>
      </w:sdt>
      <w:r w:rsidR="00315711" w:rsidRPr="00283784">
        <w:rPr>
          <w:rFonts w:ascii="Calibri" w:hAnsi="Calibri" w:cs="Calibri"/>
        </w:rPr>
        <w:t xml:space="preserve"> prefer not to disclose</w:t>
      </w:r>
    </w:p>
    <w:p w14:paraId="402E41BF" w14:textId="1B417B39" w:rsidR="007E4196" w:rsidRPr="00283784" w:rsidRDefault="005B026A" w:rsidP="00EA1557">
      <w:pPr>
        <w:pStyle w:val="Akapitzlist"/>
        <w:numPr>
          <w:ilvl w:val="0"/>
          <w:numId w:val="3"/>
        </w:numPr>
        <w:spacing w:after="0" w:line="336" w:lineRule="auto"/>
        <w:ind w:left="567" w:hanging="284"/>
        <w:contextualSpacing w:val="0"/>
        <w:rPr>
          <w:rFonts w:ascii="Calibri" w:hAnsi="Calibri" w:cs="Calibri"/>
        </w:rPr>
      </w:pPr>
      <w:r w:rsidRPr="00283784">
        <w:rPr>
          <w:rFonts w:ascii="Calibri" w:hAnsi="Calibri" w:cs="Calibri"/>
        </w:rPr>
        <w:t>I am a person with special needs who does not hold a disability certificate</w:t>
      </w:r>
      <w:r w:rsidR="00E62DEA" w:rsidRPr="00283784">
        <w:rPr>
          <w:rStyle w:val="Odwoanieprzypisudolnego"/>
          <w:rFonts w:ascii="Calibri" w:hAnsi="Calibri" w:cs="Calibri"/>
        </w:rPr>
        <w:footnoteReference w:id="1"/>
      </w:r>
      <w:r w:rsidRPr="00283784">
        <w:rPr>
          <w:rFonts w:ascii="Calibri" w:hAnsi="Calibri" w:cs="Calibri"/>
        </w:rPr>
        <w:t>:</w:t>
      </w:r>
    </w:p>
    <w:p w14:paraId="2CEEDC04" w14:textId="5B4AF58F" w:rsidR="00CE32AB" w:rsidRPr="00283784" w:rsidRDefault="00A14381" w:rsidP="00C552AB">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1964341666"/>
          <w14:checkbox>
            <w14:checked w14:val="0"/>
            <w14:checkedState w14:val="2612" w14:font="MS Gothic"/>
            <w14:uncheckedState w14:val="2610" w14:font="MS Gothic"/>
          </w14:checkbox>
        </w:sdtPr>
        <w:sdtEndPr/>
        <w:sdtContent>
          <w:r w:rsidR="002E0654">
            <w:rPr>
              <w:rFonts w:ascii="MS Gothic" w:eastAsia="MS Gothic" w:hAnsi="MS Gothic" w:cs="Calibri" w:hint="eastAsia"/>
              <w:b/>
              <w:bCs/>
              <w:color w:val="0070C0"/>
            </w:rPr>
            <w:t>☐</w:t>
          </w:r>
        </w:sdtContent>
      </w:sdt>
      <w:r w:rsidR="00315711" w:rsidRPr="00283784">
        <w:rPr>
          <w:rFonts w:ascii="Calibri" w:hAnsi="Calibri" w:cs="Calibri"/>
        </w:rPr>
        <w:t xml:space="preserve"> yes</w:t>
      </w:r>
    </w:p>
    <w:p w14:paraId="627B46CA" w14:textId="4FA1B6F3" w:rsidR="00CE32AB" w:rsidRPr="00283784" w:rsidRDefault="00A14381" w:rsidP="00C552AB">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871191801"/>
          <w14:checkbox>
            <w14:checked w14:val="0"/>
            <w14:checkedState w14:val="2612" w14:font="MS Gothic"/>
            <w14:uncheckedState w14:val="2610" w14:font="MS Gothic"/>
          </w14:checkbox>
        </w:sdtPr>
        <w:sdtEndPr/>
        <w:sdtContent>
          <w:r w:rsidR="002E0654">
            <w:rPr>
              <w:rFonts w:ascii="MS Gothic" w:eastAsia="MS Gothic" w:hAnsi="MS Gothic" w:cs="Calibri" w:hint="eastAsia"/>
              <w:b/>
              <w:bCs/>
              <w:color w:val="0070C0"/>
            </w:rPr>
            <w:t>☐</w:t>
          </w:r>
        </w:sdtContent>
      </w:sdt>
      <w:r w:rsidR="00315711" w:rsidRPr="00283784">
        <w:rPr>
          <w:rFonts w:ascii="Calibri" w:hAnsi="Calibri" w:cs="Calibri"/>
        </w:rPr>
        <w:t xml:space="preserve"> no</w:t>
      </w:r>
    </w:p>
    <w:p w14:paraId="150C28A2" w14:textId="4C52C774" w:rsidR="00C552AB" w:rsidRPr="00283784" w:rsidRDefault="00A14381" w:rsidP="00D22826">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508727300"/>
          <w14:checkbox>
            <w14:checked w14:val="0"/>
            <w14:checkedState w14:val="2612" w14:font="MS Gothic"/>
            <w14:uncheckedState w14:val="2610" w14:font="MS Gothic"/>
          </w14:checkbox>
        </w:sdtPr>
        <w:sdtEndPr/>
        <w:sdtContent>
          <w:r w:rsidR="002E0654">
            <w:rPr>
              <w:rFonts w:ascii="MS Gothic" w:eastAsia="MS Gothic" w:hAnsi="MS Gothic" w:cs="Calibri" w:hint="eastAsia"/>
              <w:b/>
              <w:bCs/>
              <w:color w:val="0070C0"/>
            </w:rPr>
            <w:t>☐</w:t>
          </w:r>
        </w:sdtContent>
      </w:sdt>
      <w:r w:rsidR="00315711" w:rsidRPr="00283784">
        <w:rPr>
          <w:rFonts w:ascii="Calibri" w:hAnsi="Calibri" w:cs="Calibri"/>
        </w:rPr>
        <w:t xml:space="preserve"> prefer not to disclose</w:t>
      </w:r>
    </w:p>
    <w:p w14:paraId="18B2FBA1" w14:textId="47210133" w:rsidR="005B026A" w:rsidRPr="00283784" w:rsidRDefault="00CE32AB" w:rsidP="00EA1557">
      <w:pPr>
        <w:pStyle w:val="Akapitzlist"/>
        <w:numPr>
          <w:ilvl w:val="0"/>
          <w:numId w:val="3"/>
        </w:numPr>
        <w:spacing w:after="120" w:line="336" w:lineRule="auto"/>
        <w:ind w:left="568" w:hanging="284"/>
        <w:contextualSpacing w:val="0"/>
        <w:rPr>
          <w:rFonts w:ascii="Calibri" w:hAnsi="Calibri" w:cs="Calibri"/>
        </w:rPr>
      </w:pPr>
      <w:r w:rsidRPr="00283784">
        <w:rPr>
          <w:rFonts w:ascii="Calibri" w:hAnsi="Calibri" w:cs="Calibri"/>
        </w:rPr>
        <w:lastRenderedPageBreak/>
        <w:t>If you have any special needs regarding your participation in the support forms, indicate or provide them:</w:t>
      </w:r>
    </w:p>
    <w:p w14:paraId="5AE6BFC7" w14:textId="7B675BFD" w:rsidR="00CE32AB" w:rsidRPr="00283784" w:rsidRDefault="00A14381" w:rsidP="00EA1557">
      <w:pPr>
        <w:pStyle w:val="Akapitzlist"/>
        <w:spacing w:line="336" w:lineRule="auto"/>
        <w:ind w:left="993" w:hanging="284"/>
        <w:contextualSpacing w:val="0"/>
        <w:rPr>
          <w:rFonts w:ascii="Calibri" w:hAnsi="Calibri" w:cs="Calibri"/>
        </w:rPr>
      </w:pPr>
      <w:sdt>
        <w:sdtPr>
          <w:rPr>
            <w:rFonts w:ascii="Calibri" w:hAnsi="Calibri" w:cs="Calibri"/>
            <w:b/>
            <w:bCs/>
            <w:color w:val="0070C0"/>
          </w:rPr>
          <w:id w:val="836343379"/>
          <w14:checkbox>
            <w14:checked w14:val="0"/>
            <w14:checkedState w14:val="2612" w14:font="MS Gothic"/>
            <w14:uncheckedState w14:val="2610" w14:font="MS Gothic"/>
          </w14:checkbox>
        </w:sdtPr>
        <w:sdtEndPr/>
        <w:sdtContent>
          <w:r w:rsidR="002E0654">
            <w:rPr>
              <w:rFonts w:ascii="MS Gothic" w:eastAsia="MS Gothic" w:hAnsi="MS Gothic" w:cs="Calibri" w:hint="eastAsia"/>
              <w:b/>
              <w:bCs/>
              <w:color w:val="0070C0"/>
            </w:rPr>
            <w:t>☐</w:t>
          </w:r>
        </w:sdtContent>
      </w:sdt>
      <w:r w:rsidR="00315711" w:rsidRPr="00283784">
        <w:rPr>
          <w:rFonts w:ascii="Calibri" w:hAnsi="Calibri" w:cs="Calibri"/>
        </w:rPr>
        <w:t xml:space="preserve"> I do not have any special needs regarding participation in the support forms</w:t>
      </w:r>
    </w:p>
    <w:p w14:paraId="61582D67" w14:textId="1C86410A" w:rsidR="00CE32AB" w:rsidRPr="00283784" w:rsidRDefault="00A14381"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1485593360"/>
          <w14:checkbox>
            <w14:checked w14:val="0"/>
            <w14:checkedState w14:val="2612" w14:font="MS Gothic"/>
            <w14:uncheckedState w14:val="2610" w14:font="MS Gothic"/>
          </w14:checkbox>
        </w:sdtPr>
        <w:sdtEndPr/>
        <w:sdtContent>
          <w:r w:rsidR="002E0654">
            <w:rPr>
              <w:rFonts w:ascii="MS Gothic" w:eastAsia="MS Gothic" w:hAnsi="MS Gothic" w:cs="Calibri" w:hint="eastAsia"/>
              <w:b/>
              <w:bCs/>
              <w:color w:val="0070C0"/>
            </w:rPr>
            <w:t>☐</w:t>
          </w:r>
        </w:sdtContent>
      </w:sdt>
      <w:r w:rsidR="00315711" w:rsidRPr="002E0654">
        <w:rPr>
          <w:rFonts w:ascii="Calibri" w:hAnsi="Calibri" w:cs="Calibri"/>
          <w:color w:val="0070C0"/>
        </w:rPr>
        <w:t xml:space="preserve"> </w:t>
      </w:r>
      <w:r w:rsidR="00315711" w:rsidRPr="00283784">
        <w:rPr>
          <w:rFonts w:ascii="Calibri" w:hAnsi="Calibri" w:cs="Calibri"/>
        </w:rPr>
        <w:t>Polish Sign Language (PJM) interpreter</w:t>
      </w:r>
    </w:p>
    <w:p w14:paraId="0ED2A8C7" w14:textId="2B60663E" w:rsidR="00CE32AB" w:rsidRPr="00283784" w:rsidRDefault="00A14381"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576592459"/>
          <w14:checkbox>
            <w14:checked w14:val="0"/>
            <w14:checkedState w14:val="2612" w14:font="MS Gothic"/>
            <w14:uncheckedState w14:val="2610" w14:font="MS Gothic"/>
          </w14:checkbox>
        </w:sdtPr>
        <w:sdtEndPr/>
        <w:sdtContent>
          <w:r w:rsidR="002E0654">
            <w:rPr>
              <w:rFonts w:ascii="MS Gothic" w:eastAsia="MS Gothic" w:hAnsi="MS Gothic" w:cs="Calibri" w:hint="eastAsia"/>
              <w:b/>
              <w:bCs/>
              <w:color w:val="0070C0"/>
            </w:rPr>
            <w:t>☐</w:t>
          </w:r>
        </w:sdtContent>
      </w:sdt>
      <w:r w:rsidR="00315711" w:rsidRPr="002E0654">
        <w:rPr>
          <w:rFonts w:ascii="Calibri" w:hAnsi="Calibri" w:cs="Calibri"/>
          <w:color w:val="0070C0"/>
        </w:rPr>
        <w:t xml:space="preserve"> </w:t>
      </w:r>
      <w:r w:rsidR="00315711" w:rsidRPr="00283784">
        <w:rPr>
          <w:rFonts w:ascii="Calibri" w:hAnsi="Calibri" w:cs="Calibri"/>
        </w:rPr>
        <w:t>Sign Language System (SJM) interpreter</w:t>
      </w:r>
    </w:p>
    <w:p w14:paraId="376F50AA" w14:textId="5EEB049B" w:rsidR="00BB3669" w:rsidRPr="00283784" w:rsidRDefault="00A14381"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1457708358"/>
          <w14:checkbox>
            <w14:checked w14:val="0"/>
            <w14:checkedState w14:val="2612" w14:font="MS Gothic"/>
            <w14:uncheckedState w14:val="2610" w14:font="MS Gothic"/>
          </w14:checkbox>
        </w:sdtPr>
        <w:sdtEndPr/>
        <w:sdtContent>
          <w:r w:rsidR="002E0654">
            <w:rPr>
              <w:rFonts w:ascii="MS Gothic" w:eastAsia="MS Gothic" w:hAnsi="MS Gothic" w:cs="Calibri" w:hint="eastAsia"/>
              <w:b/>
              <w:bCs/>
              <w:color w:val="0070C0"/>
            </w:rPr>
            <w:t>☐</w:t>
          </w:r>
        </w:sdtContent>
      </w:sdt>
      <w:r w:rsidR="00315711" w:rsidRPr="002E0654">
        <w:rPr>
          <w:rFonts w:ascii="Calibri" w:hAnsi="Calibri" w:cs="Calibri"/>
          <w:color w:val="0070C0"/>
        </w:rPr>
        <w:t xml:space="preserve"> </w:t>
      </w:r>
      <w:r w:rsidR="00315711" w:rsidRPr="00283784">
        <w:rPr>
          <w:rFonts w:ascii="Calibri" w:hAnsi="Calibri" w:cs="Calibri"/>
        </w:rPr>
        <w:t>induction loop</w:t>
      </w:r>
    </w:p>
    <w:p w14:paraId="447650F1" w14:textId="2F2950A7" w:rsidR="00BB3669" w:rsidRPr="00283784" w:rsidRDefault="00A14381"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2060087131"/>
          <w14:checkbox>
            <w14:checked w14:val="0"/>
            <w14:checkedState w14:val="2612" w14:font="MS Gothic"/>
            <w14:uncheckedState w14:val="2610" w14:font="MS Gothic"/>
          </w14:checkbox>
        </w:sdtPr>
        <w:sdtEndPr/>
        <w:sdtContent>
          <w:r w:rsidR="002E0654">
            <w:rPr>
              <w:rFonts w:ascii="MS Gothic" w:eastAsia="MS Gothic" w:hAnsi="MS Gothic" w:cs="Calibri" w:hint="eastAsia"/>
              <w:b/>
              <w:bCs/>
              <w:color w:val="0070C0"/>
            </w:rPr>
            <w:t>☐</w:t>
          </w:r>
        </w:sdtContent>
      </w:sdt>
      <w:r w:rsidR="00315711" w:rsidRPr="002E0654">
        <w:rPr>
          <w:rFonts w:ascii="Calibri" w:hAnsi="Calibri" w:cs="Calibri"/>
          <w:color w:val="0070C0"/>
        </w:rPr>
        <w:t xml:space="preserve"> </w:t>
      </w:r>
      <w:r w:rsidR="00315711" w:rsidRPr="00283784">
        <w:rPr>
          <w:rFonts w:ascii="Calibri" w:hAnsi="Calibri" w:cs="Calibri"/>
        </w:rPr>
        <w:t>enlarged text</w:t>
      </w:r>
    </w:p>
    <w:p w14:paraId="4FA171F2" w14:textId="753B9336" w:rsidR="00BB3669" w:rsidRPr="00283784" w:rsidRDefault="00A14381"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337055733"/>
          <w14:checkbox>
            <w14:checked w14:val="0"/>
            <w14:checkedState w14:val="2612" w14:font="MS Gothic"/>
            <w14:uncheckedState w14:val="2610" w14:font="MS Gothic"/>
          </w14:checkbox>
        </w:sdtPr>
        <w:sdtEndPr/>
        <w:sdtContent>
          <w:r w:rsidR="002E0654" w:rsidRPr="002E0654">
            <w:rPr>
              <w:rFonts w:ascii="MS Gothic" w:eastAsia="MS Gothic" w:hAnsi="MS Gothic" w:cs="Calibri" w:hint="eastAsia"/>
              <w:b/>
              <w:bCs/>
              <w:color w:val="0070C0"/>
            </w:rPr>
            <w:t>☐</w:t>
          </w:r>
        </w:sdtContent>
      </w:sdt>
      <w:r w:rsidR="00315711" w:rsidRPr="002E0654">
        <w:rPr>
          <w:rFonts w:ascii="Calibri" w:hAnsi="Calibri" w:cs="Calibri"/>
          <w:color w:val="0070C0"/>
        </w:rPr>
        <w:t xml:space="preserve"> </w:t>
      </w:r>
      <w:r w:rsidR="00315711" w:rsidRPr="00283784">
        <w:rPr>
          <w:rFonts w:ascii="Calibri" w:hAnsi="Calibri" w:cs="Calibri"/>
        </w:rPr>
        <w:t>live captions</w:t>
      </w:r>
    </w:p>
    <w:p w14:paraId="7F9D2BB9" w14:textId="7B663397" w:rsidR="00BB3669" w:rsidRPr="00283784" w:rsidRDefault="00A14381"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1884985464"/>
          <w14:checkbox>
            <w14:checked w14:val="0"/>
            <w14:checkedState w14:val="2612" w14:font="MS Gothic"/>
            <w14:uncheckedState w14:val="2610" w14:font="MS Gothic"/>
          </w14:checkbox>
        </w:sdtPr>
        <w:sdtEndPr/>
        <w:sdtContent>
          <w:r w:rsidR="002E0654" w:rsidRPr="002E0654">
            <w:rPr>
              <w:rFonts w:ascii="MS Gothic" w:eastAsia="MS Gothic" w:hAnsi="MS Gothic" w:cs="Calibri" w:hint="eastAsia"/>
              <w:b/>
              <w:bCs/>
              <w:color w:val="0070C0"/>
            </w:rPr>
            <w:t>☐</w:t>
          </w:r>
        </w:sdtContent>
      </w:sdt>
      <w:r w:rsidR="00315711" w:rsidRPr="002E0654">
        <w:rPr>
          <w:rFonts w:ascii="Calibri" w:hAnsi="Calibri" w:cs="Calibri"/>
          <w:color w:val="0070C0"/>
        </w:rPr>
        <w:t xml:space="preserve"> </w:t>
      </w:r>
      <w:r w:rsidR="00315711" w:rsidRPr="00283784">
        <w:rPr>
          <w:rFonts w:ascii="Calibri" w:hAnsi="Calibri" w:cs="Calibri"/>
        </w:rPr>
        <w:t>receiving teaching materials before the training</w:t>
      </w:r>
    </w:p>
    <w:p w14:paraId="2DEDFBAB" w14:textId="1FA27B6D" w:rsidR="00BB3669" w:rsidRPr="00283784" w:rsidRDefault="00A14381"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1756976453"/>
          <w14:checkbox>
            <w14:checked w14:val="0"/>
            <w14:checkedState w14:val="2612" w14:font="MS Gothic"/>
            <w14:uncheckedState w14:val="2610" w14:font="MS Gothic"/>
          </w14:checkbox>
        </w:sdtPr>
        <w:sdtEndPr/>
        <w:sdtContent>
          <w:r w:rsidR="002E0654" w:rsidRPr="002E0654">
            <w:rPr>
              <w:rFonts w:ascii="MS Gothic" w:eastAsia="MS Gothic" w:hAnsi="MS Gothic" w:cs="Calibri" w:hint="eastAsia"/>
              <w:b/>
              <w:bCs/>
              <w:color w:val="0070C0"/>
            </w:rPr>
            <w:t>☐</w:t>
          </w:r>
        </w:sdtContent>
      </w:sdt>
      <w:r w:rsidR="00315711" w:rsidRPr="002E0654">
        <w:rPr>
          <w:rFonts w:ascii="Calibri" w:hAnsi="Calibri" w:cs="Calibri"/>
          <w:color w:val="0070C0"/>
        </w:rPr>
        <w:t xml:space="preserve"> </w:t>
      </w:r>
      <w:r w:rsidR="00315711" w:rsidRPr="00283784">
        <w:rPr>
          <w:rFonts w:ascii="Calibri" w:hAnsi="Calibri" w:cs="Calibri"/>
        </w:rPr>
        <w:t>materials in alternative formats</w:t>
      </w:r>
    </w:p>
    <w:p w14:paraId="1DDC9E79" w14:textId="64600F74" w:rsidR="00BB3669" w:rsidRPr="00283784" w:rsidRDefault="00A14381"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590823890"/>
          <w14:checkbox>
            <w14:checked w14:val="0"/>
            <w14:checkedState w14:val="2612" w14:font="MS Gothic"/>
            <w14:uncheckedState w14:val="2610" w14:font="MS Gothic"/>
          </w14:checkbox>
        </w:sdtPr>
        <w:sdtEndPr/>
        <w:sdtContent>
          <w:r w:rsidR="002E0654" w:rsidRPr="002E0654">
            <w:rPr>
              <w:rFonts w:ascii="MS Gothic" w:eastAsia="MS Gothic" w:hAnsi="MS Gothic" w:cs="Calibri" w:hint="eastAsia"/>
              <w:b/>
              <w:bCs/>
              <w:color w:val="0070C0"/>
            </w:rPr>
            <w:t>☐</w:t>
          </w:r>
        </w:sdtContent>
      </w:sdt>
      <w:r w:rsidR="00315711" w:rsidRPr="002E0654">
        <w:rPr>
          <w:rFonts w:ascii="Calibri" w:hAnsi="Calibri" w:cs="Calibri"/>
          <w:color w:val="0070C0"/>
        </w:rPr>
        <w:t xml:space="preserve"> </w:t>
      </w:r>
      <w:r w:rsidR="00315711" w:rsidRPr="00283784">
        <w:rPr>
          <w:rFonts w:ascii="Calibri" w:hAnsi="Calibri" w:cs="Calibri"/>
        </w:rPr>
        <w:t>provision of special conditions for an assistance dog (blanket, water bowl, place to walk)</w:t>
      </w:r>
    </w:p>
    <w:p w14:paraId="440071D8" w14:textId="50D909B3" w:rsidR="00BB3669" w:rsidRPr="00283784" w:rsidRDefault="00A14381"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1735425973"/>
          <w14:checkbox>
            <w14:checked w14:val="0"/>
            <w14:checkedState w14:val="2612" w14:font="MS Gothic"/>
            <w14:uncheckedState w14:val="2610" w14:font="MS Gothic"/>
          </w14:checkbox>
        </w:sdtPr>
        <w:sdtEndPr/>
        <w:sdtContent>
          <w:r w:rsidR="002E0654" w:rsidRPr="002E0654">
            <w:rPr>
              <w:rFonts w:ascii="MS Gothic" w:eastAsia="MS Gothic" w:hAnsi="MS Gothic" w:cs="Calibri" w:hint="eastAsia"/>
              <w:b/>
              <w:bCs/>
              <w:color w:val="0070C0"/>
            </w:rPr>
            <w:t>☐</w:t>
          </w:r>
        </w:sdtContent>
      </w:sdt>
      <w:r w:rsidR="00315711" w:rsidRPr="002E0654">
        <w:rPr>
          <w:rFonts w:ascii="Calibri" w:hAnsi="Calibri" w:cs="Calibri"/>
          <w:color w:val="0070C0"/>
        </w:rPr>
        <w:t xml:space="preserve"> </w:t>
      </w:r>
      <w:r w:rsidR="00315711" w:rsidRPr="00283784">
        <w:rPr>
          <w:rFonts w:ascii="Calibri" w:hAnsi="Calibri" w:cs="Calibri"/>
        </w:rPr>
        <w:t>assistant support</w:t>
      </w:r>
    </w:p>
    <w:p w14:paraId="601C52A5" w14:textId="0FE67DD7" w:rsidR="00BB3669" w:rsidRPr="00283784" w:rsidRDefault="00A14381" w:rsidP="00EA1557">
      <w:pPr>
        <w:pStyle w:val="Akapitzlist"/>
        <w:spacing w:after="240" w:line="336" w:lineRule="auto"/>
        <w:ind w:left="993" w:hanging="284"/>
        <w:contextualSpacing w:val="0"/>
        <w:rPr>
          <w:rFonts w:ascii="Calibri" w:hAnsi="Calibri" w:cs="Calibri"/>
        </w:rPr>
      </w:pPr>
      <w:sdt>
        <w:sdtPr>
          <w:rPr>
            <w:rFonts w:ascii="Calibri" w:hAnsi="Calibri" w:cs="Calibri"/>
            <w:b/>
            <w:bCs/>
            <w:color w:val="0070C0"/>
          </w:rPr>
          <w:id w:val="-1727682946"/>
          <w14:checkbox>
            <w14:checked w14:val="0"/>
            <w14:checkedState w14:val="2612" w14:font="MS Gothic"/>
            <w14:uncheckedState w14:val="2610" w14:font="MS Gothic"/>
          </w14:checkbox>
        </w:sdtPr>
        <w:sdtEndPr/>
        <w:sdtContent>
          <w:r w:rsidR="002E0654" w:rsidRPr="002E0654">
            <w:rPr>
              <w:rFonts w:ascii="MS Gothic" w:eastAsia="MS Gothic" w:hAnsi="MS Gothic" w:cs="Calibri" w:hint="eastAsia"/>
              <w:b/>
              <w:bCs/>
              <w:color w:val="0070C0"/>
            </w:rPr>
            <w:t>☐</w:t>
          </w:r>
        </w:sdtContent>
      </w:sdt>
      <w:r w:rsidR="00315711" w:rsidRPr="002E0654">
        <w:rPr>
          <w:rFonts w:ascii="Calibri" w:hAnsi="Calibri" w:cs="Calibri"/>
          <w:color w:val="0070C0"/>
        </w:rPr>
        <w:t xml:space="preserve"> </w:t>
      </w:r>
      <w:r w:rsidR="00315711" w:rsidRPr="00283784">
        <w:rPr>
          <w:rFonts w:ascii="Calibri" w:hAnsi="Calibri" w:cs="Calibri"/>
        </w:rPr>
        <w:t xml:space="preserve">other – specify: </w:t>
      </w:r>
      <w:sdt>
        <w:sdtPr>
          <w:rPr>
            <w:rFonts w:ascii="Calibri" w:hAnsi="Calibri" w:cs="Calibri"/>
            <w:b/>
            <w:bCs/>
            <w:color w:val="0070C0"/>
          </w:rPr>
          <w:id w:val="-1911290508"/>
          <w:placeholder>
            <w:docPart w:val="DefaultPlaceholder_-1854013440"/>
          </w:placeholder>
          <w:showingPlcHdr/>
        </w:sdtPr>
        <w:sdtEndPr/>
        <w:sdtContent>
          <w:r w:rsidR="00315711" w:rsidRPr="002E0654">
            <w:rPr>
              <w:rStyle w:val="Tekstzastpczy"/>
              <w:rFonts w:ascii="Calibri" w:hAnsi="Calibri" w:cs="Calibri"/>
              <w:b/>
              <w:bCs/>
              <w:color w:val="0070C0"/>
            </w:rPr>
            <w:t>Press here to enter text.</w:t>
          </w:r>
        </w:sdtContent>
      </w:sdt>
    </w:p>
    <w:p w14:paraId="6E5CC167" w14:textId="75115FA7" w:rsidR="006D3BCD" w:rsidRPr="00283784" w:rsidRDefault="006D3BCD" w:rsidP="00EA1557">
      <w:pPr>
        <w:pStyle w:val="Akapitzlist"/>
        <w:numPr>
          <w:ilvl w:val="0"/>
          <w:numId w:val="3"/>
        </w:numPr>
        <w:spacing w:before="120" w:after="0" w:line="336" w:lineRule="auto"/>
        <w:ind w:left="714" w:hanging="357"/>
        <w:contextualSpacing w:val="0"/>
        <w:rPr>
          <w:rFonts w:ascii="Calibri" w:hAnsi="Calibri" w:cs="Calibri"/>
        </w:rPr>
      </w:pPr>
      <w:r w:rsidRPr="00283784">
        <w:rPr>
          <w:rFonts w:ascii="Calibri" w:hAnsi="Calibri" w:cs="Calibri"/>
        </w:rPr>
        <w:t>in the 12 months prior to submitting this form, I have not participated in any training or study visit related to work at the University VIZJA:</w:t>
      </w:r>
    </w:p>
    <w:p w14:paraId="7575BED8" w14:textId="524BDC27" w:rsidR="006D3BCD" w:rsidRPr="00283784" w:rsidRDefault="00A14381"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655969372"/>
          <w14:checkbox>
            <w14:checked w14:val="0"/>
            <w14:checkedState w14:val="2612" w14:font="MS Gothic"/>
            <w14:uncheckedState w14:val="2610" w14:font="MS Gothic"/>
          </w14:checkbox>
        </w:sdtPr>
        <w:sdtEndPr/>
        <w:sdtContent>
          <w:r w:rsidR="002E0654" w:rsidRPr="002E0654">
            <w:rPr>
              <w:rFonts w:ascii="MS Gothic" w:eastAsia="MS Gothic" w:hAnsi="MS Gothic" w:cs="Calibri" w:hint="eastAsia"/>
              <w:b/>
              <w:bCs/>
              <w:color w:val="0070C0"/>
            </w:rPr>
            <w:t>☐</w:t>
          </w:r>
        </w:sdtContent>
      </w:sdt>
      <w:r w:rsidR="00315711" w:rsidRPr="00283784">
        <w:rPr>
          <w:rFonts w:ascii="Calibri" w:hAnsi="Calibri" w:cs="Calibri"/>
        </w:rPr>
        <w:t xml:space="preserve"> yes</w:t>
      </w:r>
    </w:p>
    <w:p w14:paraId="41274C3F" w14:textId="534B2B9B" w:rsidR="006D3BCD" w:rsidRPr="00283784" w:rsidRDefault="00A14381" w:rsidP="00EA1557">
      <w:pPr>
        <w:pStyle w:val="Akapitzlist"/>
        <w:spacing w:after="0" w:line="336" w:lineRule="auto"/>
        <w:ind w:left="993" w:hanging="284"/>
        <w:contextualSpacing w:val="0"/>
        <w:rPr>
          <w:rFonts w:ascii="Calibri" w:hAnsi="Calibri" w:cs="Calibri"/>
        </w:rPr>
      </w:pPr>
      <w:sdt>
        <w:sdtPr>
          <w:rPr>
            <w:rFonts w:ascii="Calibri" w:hAnsi="Calibri" w:cs="Calibri"/>
            <w:b/>
            <w:bCs/>
            <w:color w:val="0070C0"/>
          </w:rPr>
          <w:id w:val="-904371052"/>
          <w14:checkbox>
            <w14:checked w14:val="0"/>
            <w14:checkedState w14:val="2612" w14:font="MS Gothic"/>
            <w14:uncheckedState w14:val="2610" w14:font="MS Gothic"/>
          </w14:checkbox>
        </w:sdtPr>
        <w:sdtEndPr/>
        <w:sdtContent>
          <w:r w:rsidR="002E0654" w:rsidRPr="002E0654">
            <w:rPr>
              <w:rFonts w:ascii="MS Gothic" w:eastAsia="MS Gothic" w:hAnsi="MS Gothic" w:cs="Calibri" w:hint="eastAsia"/>
              <w:b/>
              <w:bCs/>
              <w:color w:val="0070C0"/>
            </w:rPr>
            <w:t>☐</w:t>
          </w:r>
        </w:sdtContent>
      </w:sdt>
      <w:r w:rsidR="00315711" w:rsidRPr="002E0654">
        <w:rPr>
          <w:rFonts w:ascii="Calibri" w:hAnsi="Calibri" w:cs="Calibri"/>
          <w:color w:val="0070C0"/>
        </w:rPr>
        <w:t xml:space="preserve"> </w:t>
      </w:r>
      <w:r w:rsidR="00315711" w:rsidRPr="00283784">
        <w:rPr>
          <w:rFonts w:ascii="Calibri" w:hAnsi="Calibri" w:cs="Calibri"/>
        </w:rPr>
        <w:t>no</w:t>
      </w:r>
    </w:p>
    <w:p w14:paraId="554F0C13" w14:textId="48AA1328" w:rsidR="00BB3669" w:rsidRPr="00283784" w:rsidRDefault="001C0E69" w:rsidP="00EA1557">
      <w:pPr>
        <w:pStyle w:val="Nagwek1"/>
        <w:numPr>
          <w:ilvl w:val="0"/>
          <w:numId w:val="2"/>
        </w:numPr>
        <w:tabs>
          <w:tab w:val="left" w:pos="567"/>
        </w:tabs>
        <w:spacing w:before="120" w:after="0" w:line="336" w:lineRule="auto"/>
        <w:ind w:left="284" w:hanging="284"/>
        <w:rPr>
          <w:rFonts w:cs="Calibri"/>
          <w:b/>
          <w:bCs/>
          <w:sz w:val="24"/>
          <w:szCs w:val="24"/>
        </w:rPr>
      </w:pPr>
      <w:r w:rsidRPr="00283784">
        <w:rPr>
          <w:rFonts w:cs="Calibri"/>
          <w:b/>
          <w:sz w:val="24"/>
        </w:rPr>
        <w:t>Please read the following information:</w:t>
      </w:r>
    </w:p>
    <w:p w14:paraId="653C07C3" w14:textId="021E2EDF" w:rsidR="00024985" w:rsidRPr="00283784" w:rsidRDefault="00300335" w:rsidP="00EA1557">
      <w:pPr>
        <w:pStyle w:val="Akapitzlist"/>
        <w:numPr>
          <w:ilvl w:val="0"/>
          <w:numId w:val="5"/>
        </w:numPr>
        <w:spacing w:before="120" w:after="0" w:line="336" w:lineRule="auto"/>
        <w:contextualSpacing w:val="0"/>
        <w:rPr>
          <w:rFonts w:ascii="Calibri" w:hAnsi="Calibri" w:cs="Calibri"/>
        </w:rPr>
      </w:pPr>
      <w:r w:rsidRPr="00283784">
        <w:rPr>
          <w:rFonts w:ascii="Calibri" w:hAnsi="Calibri" w:cs="Calibri"/>
        </w:rPr>
        <w:t>Data privacy statement of VIZJA University for persons participating in the recruitment process and project support:</w:t>
      </w:r>
    </w:p>
    <w:p w14:paraId="4B02ADDD" w14:textId="4B94484D" w:rsidR="00024985" w:rsidRPr="00283784" w:rsidRDefault="00024985" w:rsidP="00EA1557">
      <w:pPr>
        <w:pStyle w:val="Akapitzlist"/>
        <w:spacing w:after="0" w:line="336" w:lineRule="auto"/>
        <w:ind w:left="709"/>
        <w:rPr>
          <w:rFonts w:ascii="Calibri" w:hAnsi="Calibri" w:cs="Calibri"/>
        </w:rPr>
      </w:pPr>
      <w:r w:rsidRPr="00283784">
        <w:rPr>
          <w:rFonts w:ascii="Calibri" w:hAnsi="Calibri" w:cs="Calibri"/>
        </w:rPr>
        <w:t>In accordance with art. 13 and 14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 hereinafter “GDPR”, OJ EU L 2016 No. 119), we inform that:</w:t>
      </w:r>
    </w:p>
    <w:p w14:paraId="40D4D1F3" w14:textId="50F11B6E" w:rsidR="00024985" w:rsidRPr="00283784" w:rsidRDefault="00024985" w:rsidP="00EA1557">
      <w:pPr>
        <w:pStyle w:val="Akapitzlist"/>
        <w:numPr>
          <w:ilvl w:val="2"/>
          <w:numId w:val="6"/>
        </w:numPr>
        <w:spacing w:after="0" w:line="336" w:lineRule="auto"/>
        <w:ind w:left="993" w:hanging="284"/>
        <w:rPr>
          <w:rFonts w:ascii="Calibri" w:hAnsi="Calibri" w:cs="Calibri"/>
        </w:rPr>
      </w:pPr>
      <w:r w:rsidRPr="00283784">
        <w:rPr>
          <w:rFonts w:ascii="Calibri" w:hAnsi="Calibri" w:cs="Calibri"/>
        </w:rPr>
        <w:t xml:space="preserve">The controller of your personal data is VIZJA University, located at ul. Okopowa 59, 01-043 Warsaw, e-mail address:  </w:t>
      </w:r>
      <w:hyperlink r:id="rId12" w:history="1">
        <w:r w:rsidRPr="00283784">
          <w:rPr>
            <w:rStyle w:val="Hipercze"/>
            <w:rFonts w:ascii="Calibri" w:hAnsi="Calibri" w:cs="Calibri"/>
          </w:rPr>
          <w:t>zgloszenia@vizja.pl</w:t>
        </w:r>
      </w:hyperlink>
    </w:p>
    <w:p w14:paraId="3F8728E0" w14:textId="1B5CB015" w:rsidR="00024985" w:rsidRPr="00283784" w:rsidRDefault="00024985" w:rsidP="00EA1557">
      <w:pPr>
        <w:pStyle w:val="Akapitzlist"/>
        <w:numPr>
          <w:ilvl w:val="2"/>
          <w:numId w:val="6"/>
        </w:numPr>
        <w:spacing w:after="0" w:line="336" w:lineRule="auto"/>
        <w:ind w:left="993" w:hanging="284"/>
        <w:rPr>
          <w:rFonts w:ascii="Calibri" w:hAnsi="Calibri" w:cs="Calibri"/>
        </w:rPr>
      </w:pPr>
      <w:r w:rsidRPr="00283784">
        <w:rPr>
          <w:rFonts w:ascii="Calibri" w:hAnsi="Calibri" w:cs="Calibri"/>
        </w:rPr>
        <w:t>Your personal data will be processed solely to the extent and for the purpose necessary for the implementation of the project entitled „Vizja Otwartości – Łączymy Światy, Tworzymy Przyszłość” (Vizja: Openness – Connecting Worlds, Creating the Future), hereinafter the “Project”, within the framework of the implementation of Agreement No. BPI/WTP/2024/1/00078/U/00001 and the legal obligations of the Data Controller, on the basis of:</w:t>
      </w:r>
    </w:p>
    <w:p w14:paraId="3F37EBCC" w14:textId="031DE9BA" w:rsidR="00024985" w:rsidRPr="00283784" w:rsidRDefault="00024985" w:rsidP="00EA1557">
      <w:pPr>
        <w:pStyle w:val="Akapitzlist"/>
        <w:numPr>
          <w:ilvl w:val="3"/>
          <w:numId w:val="6"/>
        </w:numPr>
        <w:spacing w:after="0" w:line="336" w:lineRule="auto"/>
        <w:ind w:left="1276" w:hanging="142"/>
        <w:rPr>
          <w:rFonts w:ascii="Calibri" w:hAnsi="Calibri" w:cs="Calibri"/>
        </w:rPr>
      </w:pPr>
      <w:r w:rsidRPr="00283784">
        <w:rPr>
          <w:rFonts w:ascii="Calibri" w:hAnsi="Calibri" w:cs="Calibri"/>
        </w:rPr>
        <w:t xml:space="preserve">art. 6(1)(c) of the GDPR and art. 9(2)(g) of the GDPR, necessity to fulfill legal obligations arising from provisions of law, in order to qualify you for participation in the Project entitled „Vizja Otwartości – Łączymy Światy, Tworzymy Przyszłość” (Vizja: Openness – Connecting Worlds, Creating the Future, Project number:  BPI/WTP/2024/1/00078), implemented within the </w:t>
      </w:r>
      <w:r w:rsidRPr="00283784">
        <w:rPr>
          <w:rFonts w:ascii="Calibri" w:hAnsi="Calibri" w:cs="Calibri"/>
        </w:rPr>
        <w:lastRenderedPageBreak/>
        <w:t>framework of the European Social Development Funds Program 2021–2027, adopted by the decision of the European Commission of 12 December 2022, co-financed from the European Social Fund Plus, for the purpose of contacting participants during the recruitment process, verifying the completeness of documents, implementing activities for qualified participants, and for the settlement and evaluation of the Project,</w:t>
      </w:r>
    </w:p>
    <w:p w14:paraId="7B4E4F9F" w14:textId="63F048DF" w:rsidR="007A7970" w:rsidRPr="00283784" w:rsidRDefault="00E74C25" w:rsidP="00EA1557">
      <w:pPr>
        <w:pStyle w:val="Akapitzlist"/>
        <w:numPr>
          <w:ilvl w:val="3"/>
          <w:numId w:val="6"/>
        </w:numPr>
        <w:spacing w:after="0" w:line="336" w:lineRule="auto"/>
        <w:ind w:left="1276" w:hanging="142"/>
        <w:rPr>
          <w:rFonts w:ascii="Calibri" w:hAnsi="Calibri" w:cs="Calibri"/>
        </w:rPr>
      </w:pPr>
      <w:r w:rsidRPr="00283784">
        <w:rPr>
          <w:rFonts w:ascii="Calibri" w:hAnsi="Calibri" w:cs="Calibri"/>
        </w:rPr>
        <w:t xml:space="preserve">art. 6(1)(e) of the GDPR, processing necessary for the performance of a task carried out in the public interest under the </w:t>
      </w:r>
      <w:r w:rsidR="001D574B" w:rsidRPr="00283784">
        <w:rPr>
          <w:rFonts w:ascii="Calibri" w:hAnsi="Calibri" w:cs="Calibri"/>
        </w:rPr>
        <w:t>program</w:t>
      </w:r>
      <w:r w:rsidRPr="00283784">
        <w:rPr>
          <w:rFonts w:ascii="Calibri" w:hAnsi="Calibri" w:cs="Calibri"/>
        </w:rPr>
        <w:t xml:space="preserve"> of the National Agency for Academic Exchange (hereinafter “NAWA”), i.e., the implementation of the Project under the NAWA </w:t>
      </w:r>
      <w:r w:rsidR="00283784">
        <w:rPr>
          <w:rFonts w:ascii="Calibri" w:hAnsi="Calibri" w:cs="Calibri"/>
        </w:rPr>
        <w:t>Program</w:t>
      </w:r>
      <w:r w:rsidRPr="00283784">
        <w:rPr>
          <w:rFonts w:ascii="Calibri" w:hAnsi="Calibri" w:cs="Calibri"/>
        </w:rPr>
        <w:t xml:space="preserve"> entitled  “Welcome to Poland – recruitment 2024” (European funds from the European Social Development Fund 2021–2027, NAWA project entitled  “Support for higher education and science institutions in serving foreign persons and Polish citizens going abroad,” NAWA project number:  FERS.01.05.IP.08-0003/24)</w:t>
      </w:r>
    </w:p>
    <w:p w14:paraId="5F5DC374" w14:textId="08BC3D68" w:rsidR="00024985" w:rsidRPr="00283784" w:rsidRDefault="00024985" w:rsidP="00EA1557">
      <w:pPr>
        <w:pStyle w:val="Akapitzlist"/>
        <w:numPr>
          <w:ilvl w:val="3"/>
          <w:numId w:val="6"/>
        </w:numPr>
        <w:spacing w:after="0" w:line="336" w:lineRule="auto"/>
        <w:ind w:left="1276" w:hanging="142"/>
        <w:rPr>
          <w:rFonts w:ascii="Calibri" w:hAnsi="Calibri" w:cs="Calibri"/>
        </w:rPr>
      </w:pPr>
      <w:r w:rsidRPr="00283784">
        <w:rPr>
          <w:rFonts w:ascii="Calibri" w:hAnsi="Calibri" w:cs="Calibri"/>
        </w:rPr>
        <w:t>art. 6(1)(f) of the GDPR, for purposes necessary to establish, pursue, or defend against potential claims.</w:t>
      </w:r>
    </w:p>
    <w:p w14:paraId="2B202AE2" w14:textId="799D5C2C" w:rsidR="00024985" w:rsidRPr="00283784" w:rsidRDefault="00024985" w:rsidP="00EA1557">
      <w:pPr>
        <w:pStyle w:val="Akapitzlist"/>
        <w:numPr>
          <w:ilvl w:val="2"/>
          <w:numId w:val="6"/>
        </w:numPr>
        <w:spacing w:after="0" w:line="336" w:lineRule="auto"/>
        <w:ind w:left="993" w:hanging="284"/>
        <w:rPr>
          <w:rFonts w:ascii="Calibri" w:hAnsi="Calibri" w:cs="Calibri"/>
        </w:rPr>
      </w:pPr>
      <w:r w:rsidRPr="00283784">
        <w:rPr>
          <w:rFonts w:ascii="Calibri" w:hAnsi="Calibri" w:cs="Calibri"/>
        </w:rPr>
        <w:t>Personal data, including voice and image, may be processed for informational, promotional, and documentation purposes related to the implementation of the Project, based on the consent given, art. 6(1)(a) of the GDPR.</w:t>
      </w:r>
    </w:p>
    <w:p w14:paraId="0C19EF9B" w14:textId="27CE10AA" w:rsidR="00024985" w:rsidRPr="00283784" w:rsidRDefault="00024985" w:rsidP="00EA1557">
      <w:pPr>
        <w:pStyle w:val="Akapitzlist"/>
        <w:numPr>
          <w:ilvl w:val="2"/>
          <w:numId w:val="6"/>
        </w:numPr>
        <w:spacing w:after="0" w:line="336" w:lineRule="auto"/>
        <w:ind w:left="993" w:hanging="284"/>
        <w:rPr>
          <w:rFonts w:ascii="Calibri" w:hAnsi="Calibri" w:cs="Calibri"/>
        </w:rPr>
      </w:pPr>
      <w:r w:rsidRPr="00283784">
        <w:rPr>
          <w:rFonts w:ascii="Calibri" w:hAnsi="Calibri" w:cs="Calibri"/>
        </w:rPr>
        <w:t>Personal data have been collected directly from you or from institutions and entities involved in the implementation of the Project.</w:t>
      </w:r>
    </w:p>
    <w:p w14:paraId="5A09B611" w14:textId="57880522" w:rsidR="00024985" w:rsidRPr="00283784" w:rsidRDefault="00024985" w:rsidP="00EA1557">
      <w:pPr>
        <w:pStyle w:val="Akapitzlist"/>
        <w:numPr>
          <w:ilvl w:val="2"/>
          <w:numId w:val="6"/>
        </w:numPr>
        <w:spacing w:after="0" w:line="336" w:lineRule="auto"/>
        <w:ind w:left="993" w:hanging="284"/>
        <w:rPr>
          <w:rFonts w:ascii="Calibri" w:hAnsi="Calibri" w:cs="Calibri"/>
        </w:rPr>
      </w:pPr>
      <w:r w:rsidRPr="00283784">
        <w:rPr>
          <w:rFonts w:ascii="Calibri" w:hAnsi="Calibri" w:cs="Calibri"/>
        </w:rPr>
        <w:t>The collected personal data include categories of identification and contact data specified in art. 87</w:t>
      </w:r>
      <w:r w:rsidR="002E0654">
        <w:rPr>
          <w:rFonts w:ascii="Calibri" w:hAnsi="Calibri" w:cs="Calibri"/>
        </w:rPr>
        <w:t>(2</w:t>
      </w:r>
      <w:r w:rsidR="00E2419A">
        <w:rPr>
          <w:rFonts w:ascii="Calibri" w:hAnsi="Calibri" w:cs="Calibri"/>
        </w:rPr>
        <w:t>) and (</w:t>
      </w:r>
      <w:r w:rsidR="002E0654">
        <w:rPr>
          <w:rFonts w:ascii="Calibri" w:hAnsi="Calibri" w:cs="Calibri"/>
        </w:rPr>
        <w:t>3)</w:t>
      </w:r>
      <w:r w:rsidRPr="00283784">
        <w:rPr>
          <w:rFonts w:ascii="Calibri" w:hAnsi="Calibri" w:cs="Calibri"/>
        </w:rPr>
        <w:t xml:space="preserve"> of the Act of 28 April 2022 on the Principles of Implementing Tasks Financed from European Funds in the 2021-2027 Financial Perspective: first and last name, date of birth, citizenship, gender, PESEL, e-mail address, residential address, place of work, phone number, position, education, professional status, labor market status (employed, inactive, unemployed), data concerning special needs and disabilities</w:t>
      </w:r>
      <w:r w:rsidR="00E2419A">
        <w:rPr>
          <w:rFonts w:ascii="Calibri" w:hAnsi="Calibri" w:cs="Calibri"/>
        </w:rPr>
        <w:t xml:space="preserve">, </w:t>
      </w:r>
      <w:r w:rsidR="00E2419A" w:rsidRPr="00E2419A">
        <w:rPr>
          <w:rFonts w:ascii="Calibri" w:hAnsi="Calibri" w:cs="Calibri"/>
        </w:rPr>
        <w:t>and racial or ethnic origin or health.</w:t>
      </w:r>
    </w:p>
    <w:p w14:paraId="419AA32F" w14:textId="7079DB1F" w:rsidR="00024985" w:rsidRPr="00283784" w:rsidRDefault="00024985" w:rsidP="00EA1557">
      <w:pPr>
        <w:pStyle w:val="Akapitzlist"/>
        <w:numPr>
          <w:ilvl w:val="2"/>
          <w:numId w:val="6"/>
        </w:numPr>
        <w:spacing w:after="0" w:line="336" w:lineRule="auto"/>
        <w:ind w:left="993" w:hanging="284"/>
        <w:rPr>
          <w:rFonts w:ascii="Calibri" w:hAnsi="Calibri" w:cs="Calibri"/>
        </w:rPr>
      </w:pPr>
      <w:r w:rsidRPr="00283784">
        <w:rPr>
          <w:rFonts w:ascii="Calibri" w:hAnsi="Calibri" w:cs="Calibri"/>
        </w:rPr>
        <w:t xml:space="preserve">Your personal data may be transferred to public authorities and government offices or other entities authorized under the law. Personal data may be transferred by us to entities operating the controller’s IT systems and providing IT tools, or providing services such as postal, courier, cloud, document destruction, or hosting. The data may be transferred to the Minister competent for regional development, to the National Centre for Research and Development, and to the National Agency for Academic Exchange, as well as to the IT systems made available by these entities for the purpose of data collection, such as the ESF Monitoring System (SM EFS) and the NAWA IT system. Your data may be made available to experts, entities conducting audits, inspections, evaluations, institutions, authorities and agencies of the European Union (EU), as well as other entities entrusted by the EU with tasks related to the implementation of the European Social Fund for Social Development 2021-2027 </w:t>
      </w:r>
      <w:r w:rsidR="00283784">
        <w:rPr>
          <w:rFonts w:ascii="Calibri" w:hAnsi="Calibri" w:cs="Calibri"/>
        </w:rPr>
        <w:t>Program</w:t>
      </w:r>
      <w:r w:rsidRPr="00283784">
        <w:rPr>
          <w:rFonts w:ascii="Calibri" w:hAnsi="Calibri" w:cs="Calibri"/>
        </w:rPr>
        <w:t>, adopted by the European Commission on 12 December 2022, co-financed from the European Social Fund Plus.</w:t>
      </w:r>
    </w:p>
    <w:p w14:paraId="64732953" w14:textId="53D563CF" w:rsidR="00024985" w:rsidRPr="00283784" w:rsidRDefault="00024985" w:rsidP="00EA1557">
      <w:pPr>
        <w:pStyle w:val="Akapitzlist"/>
        <w:numPr>
          <w:ilvl w:val="2"/>
          <w:numId w:val="6"/>
        </w:numPr>
        <w:spacing w:after="0" w:line="336" w:lineRule="auto"/>
        <w:ind w:left="993" w:hanging="284"/>
        <w:rPr>
          <w:rFonts w:ascii="Calibri" w:hAnsi="Calibri" w:cs="Calibri"/>
        </w:rPr>
      </w:pPr>
      <w:r w:rsidRPr="00283784">
        <w:rPr>
          <w:rFonts w:ascii="Calibri" w:hAnsi="Calibri" w:cs="Calibri"/>
        </w:rPr>
        <w:lastRenderedPageBreak/>
        <w:t>Based on your personal data, the Controller will not make automated decisions, including decisions resulting from profiling within the meaning of the GDPR.</w:t>
      </w:r>
    </w:p>
    <w:p w14:paraId="31053A88" w14:textId="36B44F90" w:rsidR="00024985" w:rsidRPr="00283784" w:rsidRDefault="00024985" w:rsidP="00EA1557">
      <w:pPr>
        <w:pStyle w:val="Akapitzlist"/>
        <w:numPr>
          <w:ilvl w:val="2"/>
          <w:numId w:val="6"/>
        </w:numPr>
        <w:spacing w:after="0" w:line="336" w:lineRule="auto"/>
        <w:ind w:left="993" w:hanging="284"/>
        <w:rPr>
          <w:rFonts w:ascii="Calibri" w:hAnsi="Calibri" w:cs="Calibri"/>
        </w:rPr>
      </w:pPr>
      <w:r w:rsidRPr="00283784">
        <w:rPr>
          <w:rFonts w:ascii="Calibri" w:hAnsi="Calibri" w:cs="Calibri"/>
        </w:rPr>
        <w:t>Your personal data will be processed for the duration of the Project, unless a longer processing period is necessary, e.g., due to evaluation, archiving obligations, or limitation periods for claims. Your personal data will be processed by VIZJA University for the period necessary to achieve the purposes of their processing, but not shorter than the mandatory period for storing Project documentation – for a period of 10 years from December 31 of the year in which the Project’s final report was approved.</w:t>
      </w:r>
    </w:p>
    <w:p w14:paraId="30A34408" w14:textId="6EADA0BE" w:rsidR="00024985" w:rsidRPr="00283784" w:rsidRDefault="00024985" w:rsidP="00EA1557">
      <w:pPr>
        <w:pStyle w:val="Akapitzlist"/>
        <w:numPr>
          <w:ilvl w:val="2"/>
          <w:numId w:val="6"/>
        </w:numPr>
        <w:spacing w:after="0" w:line="336" w:lineRule="auto"/>
        <w:ind w:left="993" w:hanging="284"/>
        <w:rPr>
          <w:rFonts w:ascii="Calibri" w:hAnsi="Calibri" w:cs="Calibri"/>
        </w:rPr>
      </w:pPr>
      <w:r w:rsidRPr="00283784">
        <w:rPr>
          <w:rFonts w:ascii="Calibri" w:hAnsi="Calibri" w:cs="Calibri"/>
        </w:rPr>
        <w:t>You have the right to request from the controller access to your personal data, their rectification, deletion, or restriction of processing.</w:t>
      </w:r>
    </w:p>
    <w:p w14:paraId="0275AB78" w14:textId="16F89965" w:rsidR="00024985" w:rsidRPr="00283784" w:rsidRDefault="00024985" w:rsidP="00EA1557">
      <w:pPr>
        <w:pStyle w:val="Akapitzlist"/>
        <w:numPr>
          <w:ilvl w:val="2"/>
          <w:numId w:val="6"/>
        </w:numPr>
        <w:tabs>
          <w:tab w:val="left" w:pos="1134"/>
        </w:tabs>
        <w:spacing w:after="0" w:line="336" w:lineRule="auto"/>
        <w:ind w:left="993" w:hanging="284"/>
        <w:rPr>
          <w:rFonts w:ascii="Calibri" w:hAnsi="Calibri" w:cs="Calibri"/>
        </w:rPr>
      </w:pPr>
      <w:r w:rsidRPr="00283784">
        <w:rPr>
          <w:rFonts w:ascii="Calibri" w:hAnsi="Calibri" w:cs="Calibri"/>
        </w:rPr>
        <w:t xml:space="preserve">You have the right to withdraw your consent at any time by sending a statement of withdrawal of consent to the e-mail address: </w:t>
      </w:r>
      <w:hyperlink r:id="rId13" w:history="1">
        <w:r w:rsidRPr="00283784">
          <w:rPr>
            <w:rStyle w:val="Hipercze"/>
            <w:rFonts w:ascii="Calibri" w:hAnsi="Calibri" w:cs="Calibri"/>
          </w:rPr>
          <w:t>zgloszenia@vizja.pl</w:t>
        </w:r>
      </w:hyperlink>
      <w:r w:rsidRPr="00283784">
        <w:rPr>
          <w:rFonts w:ascii="Calibri" w:hAnsi="Calibri" w:cs="Calibri"/>
        </w:rPr>
        <w:t>.</w:t>
      </w:r>
    </w:p>
    <w:p w14:paraId="773FD5C9" w14:textId="2DA07987" w:rsidR="00024985" w:rsidRPr="00283784" w:rsidRDefault="00024985" w:rsidP="00EA1557">
      <w:pPr>
        <w:pStyle w:val="Akapitzlist"/>
        <w:numPr>
          <w:ilvl w:val="2"/>
          <w:numId w:val="6"/>
        </w:numPr>
        <w:tabs>
          <w:tab w:val="left" w:pos="1134"/>
        </w:tabs>
        <w:spacing w:after="0" w:line="336" w:lineRule="auto"/>
        <w:ind w:left="993" w:hanging="284"/>
        <w:rPr>
          <w:rFonts w:ascii="Calibri" w:hAnsi="Calibri" w:cs="Calibri"/>
        </w:rPr>
      </w:pPr>
      <w:r w:rsidRPr="00283784">
        <w:rPr>
          <w:rFonts w:ascii="Calibri" w:hAnsi="Calibri" w:cs="Calibri"/>
        </w:rPr>
        <w:t>You also have the right to lodge an objection.</w:t>
      </w:r>
    </w:p>
    <w:p w14:paraId="66F96CE4" w14:textId="66FA5BCB" w:rsidR="00024985" w:rsidRPr="00283784" w:rsidRDefault="00024985" w:rsidP="00EA1557">
      <w:pPr>
        <w:pStyle w:val="Akapitzlist"/>
        <w:numPr>
          <w:ilvl w:val="2"/>
          <w:numId w:val="6"/>
        </w:numPr>
        <w:tabs>
          <w:tab w:val="left" w:pos="1134"/>
        </w:tabs>
        <w:spacing w:after="0" w:line="336" w:lineRule="auto"/>
        <w:ind w:left="993" w:hanging="284"/>
        <w:rPr>
          <w:rFonts w:ascii="Calibri" w:hAnsi="Calibri" w:cs="Calibri"/>
        </w:rPr>
      </w:pPr>
      <w:r w:rsidRPr="00283784">
        <w:rPr>
          <w:rFonts w:ascii="Calibri" w:hAnsi="Calibri" w:cs="Calibri"/>
        </w:rPr>
        <w:t>You have the right to lodge a complaint with the supervisory authority, i.e., the President of the Personal Data Protection Office.</w:t>
      </w:r>
    </w:p>
    <w:p w14:paraId="09D354C0" w14:textId="363FBA92" w:rsidR="00024985" w:rsidRPr="00283784" w:rsidRDefault="00024985" w:rsidP="00EA1557">
      <w:pPr>
        <w:pStyle w:val="Akapitzlist"/>
        <w:numPr>
          <w:ilvl w:val="2"/>
          <w:numId w:val="6"/>
        </w:numPr>
        <w:tabs>
          <w:tab w:val="left" w:pos="1134"/>
        </w:tabs>
        <w:spacing w:after="0" w:line="336" w:lineRule="auto"/>
        <w:ind w:left="993" w:hanging="284"/>
        <w:rPr>
          <w:rFonts w:ascii="Calibri" w:hAnsi="Calibri" w:cs="Calibri"/>
        </w:rPr>
      </w:pPr>
      <w:r w:rsidRPr="00283784">
        <w:rPr>
          <w:rFonts w:ascii="Calibri" w:hAnsi="Calibri" w:cs="Calibri"/>
        </w:rPr>
        <w:t xml:space="preserve">Providing your personal data is required to participate in the recruitment process for the Project and, after being qualified, to participate in the Project. Refusal to provide personal data will result in the inability to participate in the recruitment process for the Project, participate in the Project, and use the support forms under the aforementioned </w:t>
      </w:r>
      <w:r w:rsidR="00283784">
        <w:rPr>
          <w:rFonts w:ascii="Calibri" w:hAnsi="Calibri" w:cs="Calibri"/>
        </w:rPr>
        <w:t>Program</w:t>
      </w:r>
      <w:r w:rsidRPr="00283784">
        <w:rPr>
          <w:rFonts w:ascii="Calibri" w:hAnsi="Calibri" w:cs="Calibri"/>
        </w:rPr>
        <w:t>.</w:t>
      </w:r>
    </w:p>
    <w:p w14:paraId="5B4890A8" w14:textId="627B845B" w:rsidR="00BB3669" w:rsidRPr="00283784" w:rsidRDefault="00024985" w:rsidP="00EA1557">
      <w:pPr>
        <w:pStyle w:val="Akapitzlist"/>
        <w:numPr>
          <w:ilvl w:val="2"/>
          <w:numId w:val="6"/>
        </w:numPr>
        <w:tabs>
          <w:tab w:val="left" w:pos="1134"/>
        </w:tabs>
        <w:spacing w:after="240" w:line="336" w:lineRule="auto"/>
        <w:ind w:left="993" w:hanging="284"/>
        <w:contextualSpacing w:val="0"/>
        <w:rPr>
          <w:rFonts w:ascii="Calibri" w:hAnsi="Calibri" w:cs="Calibri"/>
        </w:rPr>
      </w:pPr>
      <w:r w:rsidRPr="00283784">
        <w:rPr>
          <w:rFonts w:ascii="Calibri" w:hAnsi="Calibri" w:cs="Calibri"/>
        </w:rPr>
        <w:t>Your personal data will not be transferred to a third country or an international organization unless required by the legal obligations of the Controller.</w:t>
      </w:r>
    </w:p>
    <w:p w14:paraId="464DEA41" w14:textId="2E8A76AA" w:rsidR="0081014B" w:rsidRPr="00283784" w:rsidRDefault="0081014B" w:rsidP="007D0AA2">
      <w:pPr>
        <w:pStyle w:val="Akapitzlist"/>
        <w:numPr>
          <w:ilvl w:val="0"/>
          <w:numId w:val="5"/>
        </w:numPr>
        <w:spacing w:before="240" w:after="0" w:line="336" w:lineRule="auto"/>
        <w:ind w:left="714" w:hanging="357"/>
        <w:contextualSpacing w:val="0"/>
        <w:rPr>
          <w:rFonts w:ascii="Calibri" w:hAnsi="Calibri" w:cs="Calibri"/>
          <w:b/>
          <w:bCs/>
        </w:rPr>
      </w:pPr>
      <w:r w:rsidRPr="00283784">
        <w:rPr>
          <w:rFonts w:ascii="Calibri" w:hAnsi="Calibri" w:cs="Calibri"/>
          <w:b/>
        </w:rPr>
        <w:t>Data privacy notice of the National Agency for Academic Exchange regarding the processing of personal data of participants in projects financed from European Funds for Social Development 2021–2027 (FERS):</w:t>
      </w:r>
    </w:p>
    <w:p w14:paraId="53F035CC" w14:textId="4539833A" w:rsidR="0081014B" w:rsidRPr="00283784" w:rsidRDefault="0081014B" w:rsidP="00EA1557">
      <w:pPr>
        <w:pStyle w:val="Akapitzlist"/>
        <w:numPr>
          <w:ilvl w:val="2"/>
          <w:numId w:val="5"/>
        </w:numPr>
        <w:spacing w:after="0" w:line="336" w:lineRule="auto"/>
        <w:ind w:left="993" w:hanging="284"/>
        <w:rPr>
          <w:rFonts w:ascii="Calibri" w:hAnsi="Calibri" w:cs="Calibri"/>
        </w:rPr>
      </w:pPr>
      <w:r w:rsidRPr="00283784">
        <w:rPr>
          <w:rFonts w:ascii="Calibri" w:hAnsi="Calibri" w:cs="Calibri"/>
        </w:rPr>
        <w:t>Data Controller</w:t>
      </w:r>
    </w:p>
    <w:p w14:paraId="5CF06AE4" w14:textId="445E3F59" w:rsidR="0081014B" w:rsidRPr="00283784" w:rsidRDefault="0081014B" w:rsidP="00EA1557">
      <w:pPr>
        <w:pStyle w:val="Akapitzlist"/>
        <w:spacing w:after="0" w:line="336" w:lineRule="auto"/>
        <w:ind w:left="993"/>
        <w:rPr>
          <w:rFonts w:ascii="Calibri" w:hAnsi="Calibri" w:cs="Calibri"/>
        </w:rPr>
      </w:pPr>
      <w:r w:rsidRPr="00283784">
        <w:rPr>
          <w:rFonts w:ascii="Calibri" w:hAnsi="Calibri" w:cs="Calibri"/>
        </w:rPr>
        <w:t>National Agency for Academic Exchange (Agency), ul</w:t>
      </w:r>
      <w:r w:rsidR="009D5279" w:rsidRPr="00283784">
        <w:rPr>
          <w:rFonts w:ascii="Calibri" w:hAnsi="Calibri" w:cs="Calibri"/>
        </w:rPr>
        <w:t>.</w:t>
      </w:r>
      <w:r w:rsidRPr="00283784">
        <w:rPr>
          <w:rFonts w:ascii="Calibri" w:hAnsi="Calibri" w:cs="Calibri"/>
        </w:rPr>
        <w:t xml:space="preserve"> Polna 40, 00-635 Warsaw</w:t>
      </w:r>
    </w:p>
    <w:p w14:paraId="0C53C32C" w14:textId="4A4C7FC3" w:rsidR="0081014B" w:rsidRPr="00283784" w:rsidRDefault="0081014B" w:rsidP="00EA1557">
      <w:pPr>
        <w:pStyle w:val="Akapitzlist"/>
        <w:numPr>
          <w:ilvl w:val="2"/>
          <w:numId w:val="5"/>
        </w:numPr>
        <w:spacing w:after="0" w:line="336" w:lineRule="auto"/>
        <w:ind w:left="993" w:hanging="284"/>
        <w:rPr>
          <w:rFonts w:ascii="Calibri" w:hAnsi="Calibri" w:cs="Calibri"/>
        </w:rPr>
      </w:pPr>
      <w:r w:rsidRPr="00283784">
        <w:rPr>
          <w:rFonts w:ascii="Calibri" w:hAnsi="Calibri" w:cs="Calibri"/>
        </w:rPr>
        <w:t>Purpose and legal basis of processing</w:t>
      </w:r>
    </w:p>
    <w:p w14:paraId="775B0490" w14:textId="7961E4C8" w:rsidR="0081014B" w:rsidRPr="00283784" w:rsidRDefault="0081014B" w:rsidP="00EA1557">
      <w:pPr>
        <w:pStyle w:val="Akapitzlist"/>
        <w:spacing w:after="0" w:line="336" w:lineRule="auto"/>
        <w:ind w:left="993"/>
        <w:rPr>
          <w:rFonts w:ascii="Calibri" w:hAnsi="Calibri" w:cs="Calibri"/>
        </w:rPr>
      </w:pPr>
      <w:r w:rsidRPr="00283784">
        <w:rPr>
          <w:rFonts w:ascii="Calibri" w:hAnsi="Calibri" w:cs="Calibri"/>
        </w:rPr>
        <w:t>The Agency processes your personal data on the basis of art. 6(1)(c) and (e) GDPR</w:t>
      </w:r>
      <w:r w:rsidR="0018275D" w:rsidRPr="00283784">
        <w:rPr>
          <w:rStyle w:val="Odwoanieprzypisudolnego"/>
          <w:rFonts w:ascii="Calibri" w:hAnsi="Calibri" w:cs="Calibri"/>
        </w:rPr>
        <w:footnoteReference w:id="2"/>
      </w:r>
      <w:r w:rsidRPr="00283784">
        <w:rPr>
          <w:rFonts w:ascii="Calibri" w:hAnsi="Calibri" w:cs="Calibri"/>
        </w:rPr>
        <w:t xml:space="preserve"> and, where applicable, art. 9(2)(g) and (j) GDPR, in connection with art. 6(1)(c) and (e) GDPR, for the purpose of:</w:t>
      </w:r>
    </w:p>
    <w:p w14:paraId="79CB09EF" w14:textId="0A599F35" w:rsidR="0081014B" w:rsidRPr="00283784" w:rsidRDefault="0081014B" w:rsidP="00EA1557">
      <w:pPr>
        <w:pStyle w:val="Akapitzlist"/>
        <w:numPr>
          <w:ilvl w:val="3"/>
          <w:numId w:val="9"/>
        </w:numPr>
        <w:spacing w:after="0" w:line="336" w:lineRule="auto"/>
        <w:ind w:left="1418" w:hanging="426"/>
        <w:rPr>
          <w:rFonts w:ascii="Calibri" w:hAnsi="Calibri" w:cs="Calibri"/>
        </w:rPr>
      </w:pPr>
      <w:r w:rsidRPr="00283784">
        <w:rPr>
          <w:rFonts w:ascii="Calibri" w:hAnsi="Calibri" w:cs="Calibri"/>
        </w:rPr>
        <w:t>performing a task carried out in the public interest in the field of internationalization of higher education and science entrusted to the Agency, i.e., the task specified in art. 2 of the Act of 7 July 2017 on the National Agency for Academic Exchange;</w:t>
      </w:r>
    </w:p>
    <w:p w14:paraId="5E2420D9" w14:textId="16D71585" w:rsidR="0081014B" w:rsidRPr="00283784" w:rsidRDefault="0081014B" w:rsidP="00EA1557">
      <w:pPr>
        <w:pStyle w:val="Akapitzlist"/>
        <w:numPr>
          <w:ilvl w:val="3"/>
          <w:numId w:val="9"/>
        </w:numPr>
        <w:spacing w:after="0" w:line="336" w:lineRule="auto"/>
        <w:ind w:left="1418" w:hanging="426"/>
        <w:rPr>
          <w:rFonts w:ascii="Calibri" w:hAnsi="Calibri" w:cs="Calibri"/>
        </w:rPr>
      </w:pPr>
      <w:r w:rsidRPr="00283784">
        <w:rPr>
          <w:rFonts w:ascii="Calibri" w:hAnsi="Calibri" w:cs="Calibri"/>
        </w:rPr>
        <w:lastRenderedPageBreak/>
        <w:t>fulfilling legal obligations arising from the implementation of the project funding agreement, including obligations related to monitoring, reporting, communication, publication, evaluation, financial management, verification, audits, and determining the eligibility of participants.</w:t>
      </w:r>
    </w:p>
    <w:p w14:paraId="6AAD7A20" w14:textId="1F75EFBF" w:rsidR="00752E45" w:rsidRPr="00283784" w:rsidRDefault="00752E45" w:rsidP="00EA1557">
      <w:pPr>
        <w:pStyle w:val="Akapitzlist"/>
        <w:numPr>
          <w:ilvl w:val="2"/>
          <w:numId w:val="5"/>
        </w:numPr>
        <w:spacing w:after="0" w:line="336" w:lineRule="auto"/>
        <w:ind w:left="993" w:hanging="284"/>
        <w:rPr>
          <w:rFonts w:ascii="Calibri" w:hAnsi="Calibri" w:cs="Calibri"/>
        </w:rPr>
      </w:pPr>
      <w:r w:rsidRPr="00283784">
        <w:rPr>
          <w:rFonts w:ascii="Calibri" w:hAnsi="Calibri" w:cs="Calibri"/>
        </w:rPr>
        <w:t>Categories of personal data processed</w:t>
      </w:r>
    </w:p>
    <w:p w14:paraId="4E76FD51" w14:textId="77777777" w:rsidR="00752E45" w:rsidRPr="00283784" w:rsidRDefault="00752E45" w:rsidP="00EA1557">
      <w:pPr>
        <w:pStyle w:val="Akapitzlist"/>
        <w:spacing w:after="0" w:line="336" w:lineRule="auto"/>
        <w:ind w:left="993"/>
        <w:rPr>
          <w:rFonts w:ascii="Calibri" w:hAnsi="Calibri" w:cs="Calibri"/>
        </w:rPr>
      </w:pPr>
      <w:r w:rsidRPr="00283784">
        <w:rPr>
          <w:rFonts w:ascii="Calibri" w:hAnsi="Calibri" w:cs="Calibri"/>
        </w:rPr>
        <w:t>The Agency may process the following categories of personal data:</w:t>
      </w:r>
    </w:p>
    <w:p w14:paraId="45E0E78A" w14:textId="70FE9423" w:rsidR="00752E45" w:rsidRPr="00283784" w:rsidRDefault="00752E45" w:rsidP="00EA1557">
      <w:pPr>
        <w:pStyle w:val="Akapitzlist"/>
        <w:numPr>
          <w:ilvl w:val="3"/>
          <w:numId w:val="5"/>
        </w:numPr>
        <w:spacing w:after="0" w:line="336" w:lineRule="auto"/>
        <w:ind w:left="1418"/>
        <w:rPr>
          <w:rFonts w:ascii="Calibri" w:hAnsi="Calibri" w:cs="Calibri"/>
        </w:rPr>
      </w:pPr>
      <w:r w:rsidRPr="00283784">
        <w:rPr>
          <w:rFonts w:ascii="Calibri" w:hAnsi="Calibri" w:cs="Calibri"/>
        </w:rPr>
        <w:t>identification data as indicated in art. 87 sec. 2 point 1 of the Implementation Act</w:t>
      </w:r>
      <w:r w:rsidR="00B4662E" w:rsidRPr="00283784">
        <w:rPr>
          <w:rStyle w:val="Odwoanieprzypisudolnego"/>
          <w:rFonts w:ascii="Calibri" w:hAnsi="Calibri" w:cs="Calibri"/>
        </w:rPr>
        <w:footnoteReference w:id="3"/>
      </w:r>
      <w:r w:rsidRPr="00283784">
        <w:rPr>
          <w:rFonts w:ascii="Calibri" w:hAnsi="Calibri" w:cs="Calibri"/>
        </w:rPr>
        <w:t>, including: first name, last name, address, email address, telephone number, fax number, PESEL, REGON, education, online identifiers;</w:t>
      </w:r>
    </w:p>
    <w:p w14:paraId="601F6E2D" w14:textId="34E4398B" w:rsidR="00752E45" w:rsidRPr="00283784" w:rsidRDefault="00752E45" w:rsidP="00EA1557">
      <w:pPr>
        <w:pStyle w:val="Akapitzlist"/>
        <w:numPr>
          <w:ilvl w:val="3"/>
          <w:numId w:val="5"/>
        </w:numPr>
        <w:spacing w:after="0" w:line="336" w:lineRule="auto"/>
        <w:ind w:left="1418"/>
        <w:rPr>
          <w:rFonts w:ascii="Calibri" w:hAnsi="Calibri" w:cs="Calibri"/>
        </w:rPr>
      </w:pPr>
      <w:r w:rsidRPr="00283784">
        <w:rPr>
          <w:rFonts w:ascii="Calibri" w:hAnsi="Calibri" w:cs="Calibri"/>
        </w:rPr>
        <w:t>Data related to the scope of your participation in the project, as indicated in art. 87 sec 2 point 2 of the Implementation Act, including remuneration, form, and duration of engagement in the project;</w:t>
      </w:r>
    </w:p>
    <w:p w14:paraId="30D29468" w14:textId="2DDCB3CD" w:rsidR="00752E45" w:rsidRPr="00283784" w:rsidRDefault="00752E45" w:rsidP="00EA1557">
      <w:pPr>
        <w:pStyle w:val="Akapitzlist"/>
        <w:numPr>
          <w:ilvl w:val="3"/>
          <w:numId w:val="5"/>
        </w:numPr>
        <w:spacing w:after="0" w:line="336" w:lineRule="auto"/>
        <w:ind w:left="1418"/>
        <w:rPr>
          <w:rFonts w:ascii="Calibri" w:hAnsi="Calibri" w:cs="Calibri"/>
        </w:rPr>
      </w:pPr>
      <w:r w:rsidRPr="00283784">
        <w:rPr>
          <w:rFonts w:ascii="Calibri" w:hAnsi="Calibri" w:cs="Calibri"/>
        </w:rPr>
        <w:t>Data appearing on documents confirming the eligibility of expenditures, as indicated in art. 87 sec. 2 point 3 of the Implementation Act, including bank account number, professional experience;</w:t>
      </w:r>
    </w:p>
    <w:p w14:paraId="3FD0B622" w14:textId="548A72DD" w:rsidR="00A672F4" w:rsidRPr="00283784" w:rsidRDefault="00752E45" w:rsidP="00EA1557">
      <w:pPr>
        <w:pStyle w:val="Akapitzlist"/>
        <w:numPr>
          <w:ilvl w:val="3"/>
          <w:numId w:val="5"/>
        </w:numPr>
        <w:spacing w:after="0" w:line="336" w:lineRule="auto"/>
        <w:ind w:left="1418"/>
        <w:rPr>
          <w:rFonts w:ascii="Calibri" w:hAnsi="Calibri" w:cs="Calibri"/>
        </w:rPr>
      </w:pPr>
      <w:r w:rsidRPr="00283784">
        <w:rPr>
          <w:rFonts w:ascii="Calibri" w:hAnsi="Calibri" w:cs="Calibri"/>
        </w:rPr>
        <w:t>Data referred to in art. 87 sec. 3 of the Implementation Act regarding racial or ethnic origin or health, as per art. 9 of the GDPR;</w:t>
      </w:r>
    </w:p>
    <w:p w14:paraId="0D6F15DB" w14:textId="60CAFBD2" w:rsidR="00752E45" w:rsidRPr="00283784" w:rsidRDefault="00752E45" w:rsidP="00EA1557">
      <w:pPr>
        <w:pStyle w:val="Akapitzlist"/>
        <w:numPr>
          <w:ilvl w:val="3"/>
          <w:numId w:val="5"/>
        </w:numPr>
        <w:spacing w:after="0" w:line="336" w:lineRule="auto"/>
        <w:ind w:left="1418"/>
        <w:rPr>
          <w:rFonts w:ascii="Calibri" w:hAnsi="Calibri" w:cs="Calibri"/>
        </w:rPr>
      </w:pPr>
      <w:r w:rsidRPr="00283784">
        <w:rPr>
          <w:rFonts w:ascii="Calibri" w:hAnsi="Calibri" w:cs="Calibri"/>
        </w:rPr>
        <w:t xml:space="preserve">Image data of participants in </w:t>
      </w:r>
      <w:r w:rsidR="001D574B" w:rsidRPr="00283784">
        <w:rPr>
          <w:rFonts w:ascii="Calibri" w:hAnsi="Calibri" w:cs="Calibri"/>
        </w:rPr>
        <w:t>program</w:t>
      </w:r>
      <w:r w:rsidRPr="00283784">
        <w:rPr>
          <w:rFonts w:ascii="Calibri" w:hAnsi="Calibri" w:cs="Calibri"/>
        </w:rPr>
        <w:t xml:space="preserve"> activities or events – based on a separately provided voluntary consent.</w:t>
      </w:r>
    </w:p>
    <w:p w14:paraId="55F78D87" w14:textId="25AF28F2" w:rsidR="001F608F" w:rsidRPr="00283784" w:rsidRDefault="001F608F" w:rsidP="00EA1557">
      <w:pPr>
        <w:pStyle w:val="Akapitzlist"/>
        <w:numPr>
          <w:ilvl w:val="2"/>
          <w:numId w:val="5"/>
        </w:numPr>
        <w:spacing w:after="0" w:line="336" w:lineRule="auto"/>
        <w:ind w:left="993" w:hanging="284"/>
        <w:rPr>
          <w:rFonts w:ascii="Calibri" w:hAnsi="Calibri" w:cs="Calibri"/>
        </w:rPr>
      </w:pPr>
      <w:r w:rsidRPr="00283784">
        <w:rPr>
          <w:rFonts w:ascii="Calibri" w:hAnsi="Calibri" w:cs="Calibri"/>
        </w:rPr>
        <w:t>Retention period</w:t>
      </w:r>
    </w:p>
    <w:p w14:paraId="104CBF3E" w14:textId="4033D5F7" w:rsidR="00D810AF" w:rsidRPr="00283784" w:rsidRDefault="00D810AF" w:rsidP="00EA1557">
      <w:pPr>
        <w:pStyle w:val="Akapitzlist"/>
        <w:spacing w:after="0" w:line="336" w:lineRule="auto"/>
        <w:ind w:left="993"/>
        <w:rPr>
          <w:rFonts w:ascii="Calibri" w:hAnsi="Calibri" w:cs="Calibri"/>
        </w:rPr>
      </w:pPr>
      <w:r w:rsidRPr="00283784">
        <w:rPr>
          <w:rFonts w:ascii="Calibri" w:hAnsi="Calibri" w:cs="Calibri"/>
        </w:rPr>
        <w:t>Your personal data will be processed by the Agency until the purpose of processing ceases or for the period required by the archival category of the documents in which the data are recorded, in accordance with the implementing regulations to the Act of 14 July 1983 on the National Archival Resource and Archives.</w:t>
      </w:r>
    </w:p>
    <w:p w14:paraId="4C4876E5" w14:textId="6D57AA09" w:rsidR="001F608F" w:rsidRPr="00283784" w:rsidRDefault="001F608F" w:rsidP="00EA1557">
      <w:pPr>
        <w:pStyle w:val="Akapitzlist"/>
        <w:numPr>
          <w:ilvl w:val="2"/>
          <w:numId w:val="5"/>
        </w:numPr>
        <w:spacing w:after="0" w:line="336" w:lineRule="auto"/>
        <w:ind w:left="993" w:hanging="284"/>
        <w:rPr>
          <w:rFonts w:ascii="Calibri" w:hAnsi="Calibri" w:cs="Calibri"/>
        </w:rPr>
      </w:pPr>
      <w:r w:rsidRPr="00283784">
        <w:rPr>
          <w:rFonts w:ascii="Calibri" w:hAnsi="Calibri" w:cs="Calibri"/>
        </w:rPr>
        <w:t>Data sharing/processing by third parties</w:t>
      </w:r>
    </w:p>
    <w:p w14:paraId="7B39ECCD" w14:textId="7F79BE62" w:rsidR="00D810AF" w:rsidRPr="00283784" w:rsidRDefault="00D810AF" w:rsidP="00EA1557">
      <w:pPr>
        <w:pStyle w:val="Akapitzlist"/>
        <w:spacing w:after="0" w:line="336" w:lineRule="auto"/>
        <w:ind w:left="993"/>
        <w:rPr>
          <w:rFonts w:ascii="Calibri" w:hAnsi="Calibri" w:cs="Calibri"/>
        </w:rPr>
      </w:pPr>
      <w:r w:rsidRPr="00283784">
        <w:rPr>
          <w:rFonts w:ascii="Calibri" w:hAnsi="Calibri" w:cs="Calibri"/>
        </w:rPr>
        <w:t>The Agency may, under appropriate security measures, share your personal data with entities legally entitled to receive them, including pursuant to the implementation act, or transfer them to data processors acting on behalf of the Agency under a data processing agreement.</w:t>
      </w:r>
    </w:p>
    <w:p w14:paraId="6A8FE7D3" w14:textId="5F182876" w:rsidR="001F608F" w:rsidRPr="00283784" w:rsidRDefault="001F608F" w:rsidP="00EA1557">
      <w:pPr>
        <w:pStyle w:val="Akapitzlist"/>
        <w:numPr>
          <w:ilvl w:val="2"/>
          <w:numId w:val="5"/>
        </w:numPr>
        <w:spacing w:after="0" w:line="336" w:lineRule="auto"/>
        <w:ind w:left="993" w:hanging="284"/>
        <w:rPr>
          <w:rFonts w:ascii="Calibri" w:hAnsi="Calibri" w:cs="Calibri"/>
        </w:rPr>
      </w:pPr>
      <w:r w:rsidRPr="00283784">
        <w:rPr>
          <w:rFonts w:ascii="Calibri" w:hAnsi="Calibri" w:cs="Calibri"/>
        </w:rPr>
        <w:t>Transfer of data to third countries</w:t>
      </w:r>
    </w:p>
    <w:p w14:paraId="30BA6DB0" w14:textId="124B2117" w:rsidR="00D810AF" w:rsidRPr="00283784" w:rsidRDefault="00D810AF" w:rsidP="00EA1557">
      <w:pPr>
        <w:pStyle w:val="Akapitzlist"/>
        <w:spacing w:after="0" w:line="336" w:lineRule="auto"/>
        <w:ind w:left="993"/>
        <w:rPr>
          <w:rFonts w:ascii="Calibri" w:hAnsi="Calibri" w:cs="Calibri"/>
        </w:rPr>
      </w:pPr>
      <w:r w:rsidRPr="00283784">
        <w:rPr>
          <w:rFonts w:ascii="Calibri" w:hAnsi="Calibri" w:cs="Calibri"/>
        </w:rPr>
        <w:t>Your data will not be transferred to any third country or international organization. If it becomes necessary to transfer your data to a third country, the Agency will ensure appropriate safeguards for such transfer and effective legal remedies, in particular by using the standard contractual clauses adopted by the European Commission and will inform you of this fact.</w:t>
      </w:r>
    </w:p>
    <w:p w14:paraId="5A5A4E4C" w14:textId="264E5D58" w:rsidR="001F608F" w:rsidRPr="00283784" w:rsidRDefault="001F608F" w:rsidP="00EA1557">
      <w:pPr>
        <w:pStyle w:val="Akapitzlist"/>
        <w:numPr>
          <w:ilvl w:val="2"/>
          <w:numId w:val="5"/>
        </w:numPr>
        <w:spacing w:after="0" w:line="336" w:lineRule="auto"/>
        <w:ind w:left="993" w:hanging="284"/>
        <w:rPr>
          <w:rFonts w:ascii="Calibri" w:hAnsi="Calibri" w:cs="Calibri"/>
        </w:rPr>
      </w:pPr>
      <w:r w:rsidRPr="00283784">
        <w:rPr>
          <w:rFonts w:ascii="Calibri" w:hAnsi="Calibri" w:cs="Calibri"/>
        </w:rPr>
        <w:t>Automated decision-making, including profiling</w:t>
      </w:r>
    </w:p>
    <w:p w14:paraId="4722C65E" w14:textId="2D1B55B7" w:rsidR="00D810AF" w:rsidRPr="00283784" w:rsidRDefault="00D810AF" w:rsidP="00EA1557">
      <w:pPr>
        <w:pStyle w:val="Akapitzlist"/>
        <w:spacing w:after="0" w:line="336" w:lineRule="auto"/>
        <w:ind w:left="993"/>
        <w:rPr>
          <w:rFonts w:ascii="Calibri" w:hAnsi="Calibri" w:cs="Calibri"/>
        </w:rPr>
      </w:pPr>
      <w:r w:rsidRPr="00283784">
        <w:rPr>
          <w:rFonts w:ascii="Calibri" w:hAnsi="Calibri" w:cs="Calibri"/>
        </w:rPr>
        <w:lastRenderedPageBreak/>
        <w:t>No automated decision-making, including profiling, will take place.</w:t>
      </w:r>
    </w:p>
    <w:p w14:paraId="4A549F5B" w14:textId="4791C62F" w:rsidR="001F608F" w:rsidRPr="00283784" w:rsidRDefault="001F608F" w:rsidP="00EA1557">
      <w:pPr>
        <w:pStyle w:val="Akapitzlist"/>
        <w:numPr>
          <w:ilvl w:val="2"/>
          <w:numId w:val="5"/>
        </w:numPr>
        <w:spacing w:after="0" w:line="336" w:lineRule="auto"/>
        <w:ind w:left="993" w:hanging="284"/>
        <w:rPr>
          <w:rFonts w:ascii="Calibri" w:hAnsi="Calibri" w:cs="Calibri"/>
        </w:rPr>
      </w:pPr>
      <w:r w:rsidRPr="00283784">
        <w:rPr>
          <w:rFonts w:ascii="Calibri" w:hAnsi="Calibri" w:cs="Calibri"/>
        </w:rPr>
        <w:t>Requirement to provide data/Source of data</w:t>
      </w:r>
    </w:p>
    <w:p w14:paraId="11E4B4DF" w14:textId="070B5933" w:rsidR="00D810AF" w:rsidRPr="00283784" w:rsidRDefault="00D810AF" w:rsidP="00EA1557">
      <w:pPr>
        <w:pStyle w:val="Akapitzlist"/>
        <w:spacing w:after="0" w:line="336" w:lineRule="auto"/>
        <w:ind w:left="993"/>
        <w:rPr>
          <w:rFonts w:ascii="Calibri" w:hAnsi="Calibri" w:cs="Calibri"/>
        </w:rPr>
      </w:pPr>
      <w:r w:rsidRPr="00283784">
        <w:rPr>
          <w:rFonts w:ascii="Calibri" w:hAnsi="Calibri" w:cs="Calibri"/>
        </w:rPr>
        <w:t xml:space="preserve">The Agency collects data directly from the data subject or from institutions and entities involved in the implementation of FERS projects, in particular from applicants, beneficiaries, and partners. Refusal to provide data will result in the application not being considered or ineligibility of the individual to participate in the </w:t>
      </w:r>
      <w:r w:rsidR="00283784">
        <w:rPr>
          <w:rFonts w:ascii="Calibri" w:hAnsi="Calibri" w:cs="Calibri"/>
        </w:rPr>
        <w:t>Program</w:t>
      </w:r>
      <w:r w:rsidRPr="00283784">
        <w:rPr>
          <w:rFonts w:ascii="Calibri" w:hAnsi="Calibri" w:cs="Calibri"/>
        </w:rPr>
        <w:t>.</w:t>
      </w:r>
    </w:p>
    <w:p w14:paraId="32D16795" w14:textId="36935381" w:rsidR="001F608F" w:rsidRPr="00283784" w:rsidRDefault="001F608F" w:rsidP="00EA1557">
      <w:pPr>
        <w:pStyle w:val="Akapitzlist"/>
        <w:numPr>
          <w:ilvl w:val="2"/>
          <w:numId w:val="5"/>
        </w:numPr>
        <w:spacing w:after="0" w:line="336" w:lineRule="auto"/>
        <w:ind w:left="993" w:hanging="284"/>
        <w:rPr>
          <w:rFonts w:ascii="Calibri" w:hAnsi="Calibri" w:cs="Calibri"/>
        </w:rPr>
      </w:pPr>
      <w:r w:rsidRPr="00283784">
        <w:rPr>
          <w:rFonts w:ascii="Calibri" w:hAnsi="Calibri" w:cs="Calibri"/>
        </w:rPr>
        <w:t>Data subject rights</w:t>
      </w:r>
    </w:p>
    <w:p w14:paraId="27EB4F96" w14:textId="050C0C1D" w:rsidR="00D810AF" w:rsidRPr="00283784" w:rsidRDefault="00D810AF" w:rsidP="00EA1557">
      <w:pPr>
        <w:pStyle w:val="Akapitzlist"/>
        <w:spacing w:after="0" w:line="336" w:lineRule="auto"/>
        <w:ind w:left="993"/>
        <w:rPr>
          <w:rFonts w:ascii="Calibri" w:hAnsi="Calibri" w:cs="Calibri"/>
        </w:rPr>
      </w:pPr>
      <w:r w:rsidRPr="00283784">
        <w:rPr>
          <w:rFonts w:ascii="Calibri" w:hAnsi="Calibri" w:cs="Calibri"/>
        </w:rPr>
        <w:t>You have the right to submit a request to us to access your personal data, rectify your data, transfer your data, and restrict the processing of your personal data, in accordance with the provisions of the GDPR.</w:t>
      </w:r>
    </w:p>
    <w:p w14:paraId="11F44A46" w14:textId="0959059D" w:rsidR="00D810AF" w:rsidRPr="00283784" w:rsidRDefault="00D810AF" w:rsidP="00EA1557">
      <w:pPr>
        <w:pStyle w:val="Akapitzlist"/>
        <w:spacing w:after="0" w:line="336" w:lineRule="auto"/>
        <w:ind w:left="993"/>
        <w:rPr>
          <w:rFonts w:ascii="Calibri" w:hAnsi="Calibri" w:cs="Calibri"/>
        </w:rPr>
      </w:pPr>
      <w:r w:rsidRPr="00283784">
        <w:rPr>
          <w:rFonts w:ascii="Calibri" w:hAnsi="Calibri" w:cs="Calibri"/>
        </w:rPr>
        <w:t>You also have the right to lodge a complaint with the President of the Personal Data Protection Office if you consider that the processing of your personal data by the Agency violates the law.</w:t>
      </w:r>
    </w:p>
    <w:p w14:paraId="55175393" w14:textId="490CF91B" w:rsidR="001F608F" w:rsidRPr="00283784" w:rsidRDefault="001F608F" w:rsidP="00EA1557">
      <w:pPr>
        <w:pStyle w:val="Akapitzlist"/>
        <w:numPr>
          <w:ilvl w:val="2"/>
          <w:numId w:val="5"/>
        </w:numPr>
        <w:tabs>
          <w:tab w:val="left" w:pos="1134"/>
        </w:tabs>
        <w:spacing w:after="0" w:line="336" w:lineRule="auto"/>
        <w:ind w:left="993" w:hanging="284"/>
        <w:rPr>
          <w:rFonts w:ascii="Calibri" w:hAnsi="Calibri" w:cs="Calibri"/>
        </w:rPr>
      </w:pPr>
      <w:r w:rsidRPr="00283784">
        <w:rPr>
          <w:rFonts w:ascii="Calibri" w:hAnsi="Calibri" w:cs="Calibri"/>
        </w:rPr>
        <w:t>Data Protection Officer (DPO) contact at the Agency</w:t>
      </w:r>
    </w:p>
    <w:p w14:paraId="56E8323B" w14:textId="2A9F5175" w:rsidR="00D810AF" w:rsidRPr="00283784" w:rsidRDefault="00D810AF" w:rsidP="00EA1557">
      <w:pPr>
        <w:pStyle w:val="Akapitzlist"/>
        <w:tabs>
          <w:tab w:val="left" w:pos="1134"/>
        </w:tabs>
        <w:spacing w:after="0" w:line="336" w:lineRule="auto"/>
        <w:ind w:left="993"/>
        <w:rPr>
          <w:rFonts w:ascii="Calibri" w:hAnsi="Calibri" w:cs="Calibri"/>
        </w:rPr>
      </w:pPr>
      <w:hyperlink r:id="rId14" w:history="1">
        <w:r w:rsidRPr="00283784">
          <w:rPr>
            <w:rStyle w:val="Hipercze"/>
            <w:rFonts w:ascii="Calibri" w:hAnsi="Calibri" w:cs="Calibri"/>
          </w:rPr>
          <w:t>odo@nawa.gov.pl</w:t>
        </w:r>
      </w:hyperlink>
    </w:p>
    <w:p w14:paraId="1ECC7F20" w14:textId="46386D73" w:rsidR="00300335" w:rsidRPr="00283784" w:rsidRDefault="00BE6D26" w:rsidP="007D0AA2">
      <w:pPr>
        <w:pStyle w:val="Akapitzlist"/>
        <w:numPr>
          <w:ilvl w:val="0"/>
          <w:numId w:val="5"/>
        </w:numPr>
        <w:spacing w:before="240" w:after="0" w:line="336" w:lineRule="auto"/>
        <w:ind w:left="714" w:hanging="357"/>
        <w:contextualSpacing w:val="0"/>
        <w:rPr>
          <w:rFonts w:ascii="Calibri" w:hAnsi="Calibri" w:cs="Calibri"/>
          <w:b/>
          <w:bCs/>
        </w:rPr>
      </w:pPr>
      <w:r w:rsidRPr="00283784">
        <w:rPr>
          <w:rFonts w:ascii="Calibri" w:hAnsi="Calibri" w:cs="Calibri"/>
          <w:b/>
        </w:rPr>
        <w:t>Data Privacy Notice of the Intermediate Body – National Centre for Research and Development:</w:t>
      </w:r>
    </w:p>
    <w:p w14:paraId="4C92F1F3" w14:textId="012600B5" w:rsidR="00BE6D26" w:rsidRPr="00283784" w:rsidRDefault="00BE6D26" w:rsidP="00EA1557">
      <w:pPr>
        <w:pStyle w:val="Akapitzlist"/>
        <w:spacing w:after="0" w:line="336" w:lineRule="auto"/>
        <w:ind w:left="709"/>
        <w:rPr>
          <w:rFonts w:ascii="Calibri" w:hAnsi="Calibri" w:cs="Calibri"/>
        </w:rPr>
      </w:pPr>
      <w:r w:rsidRPr="00283784">
        <w:rPr>
          <w:rFonts w:ascii="Calibri" w:hAnsi="Calibri" w:cs="Calibri"/>
        </w:rPr>
        <w:t>In accordance with art. 13 and 14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 hereinafter “GDPR”), we inform you that:</w:t>
      </w:r>
    </w:p>
    <w:p w14:paraId="3C58CA4C" w14:textId="5841FE42" w:rsidR="00BE6D26" w:rsidRPr="00283784" w:rsidRDefault="00BE6D26" w:rsidP="00EA1557">
      <w:pPr>
        <w:numPr>
          <w:ilvl w:val="0"/>
          <w:numId w:val="8"/>
        </w:numPr>
        <w:tabs>
          <w:tab w:val="clear" w:pos="720"/>
          <w:tab w:val="num" w:pos="993"/>
        </w:tabs>
        <w:spacing w:after="0" w:line="336" w:lineRule="auto"/>
        <w:ind w:left="993" w:hanging="284"/>
        <w:rPr>
          <w:rFonts w:ascii="Calibri" w:hAnsi="Calibri" w:cs="Calibri"/>
        </w:rPr>
      </w:pPr>
      <w:r w:rsidRPr="00283784">
        <w:rPr>
          <w:rFonts w:ascii="Calibri" w:hAnsi="Calibri" w:cs="Calibri"/>
        </w:rPr>
        <w:t>The data controller of your personal data is the National Centre for Research and Development (hereinafter: “NCBR”), with its registered office in Warsaw (00-801), at ul. Chmielna 69.</w:t>
      </w:r>
    </w:p>
    <w:p w14:paraId="3555A957" w14:textId="77777777" w:rsidR="00BE6D26" w:rsidRPr="00283784" w:rsidRDefault="00BE6D26" w:rsidP="00EA1557">
      <w:pPr>
        <w:numPr>
          <w:ilvl w:val="0"/>
          <w:numId w:val="8"/>
        </w:numPr>
        <w:tabs>
          <w:tab w:val="clear" w:pos="720"/>
          <w:tab w:val="num" w:pos="993"/>
        </w:tabs>
        <w:spacing w:after="0" w:line="336" w:lineRule="auto"/>
        <w:ind w:left="993" w:hanging="284"/>
        <w:rPr>
          <w:rFonts w:ascii="Calibri" w:hAnsi="Calibri" w:cs="Calibri"/>
        </w:rPr>
      </w:pPr>
      <w:r w:rsidRPr="00283784">
        <w:rPr>
          <w:rFonts w:ascii="Calibri" w:hAnsi="Calibri" w:cs="Calibri"/>
        </w:rPr>
        <w:t xml:space="preserve">The Data Protection Officer (DPO) can be contacted by e-mail at </w:t>
      </w:r>
      <w:hyperlink r:id="rId15" w:tgtFrame="_blank" w:tooltip="mailto:iod@ncbr.gov.pl" w:history="1">
        <w:r w:rsidRPr="00283784">
          <w:rPr>
            <w:rStyle w:val="Hipercze"/>
            <w:rFonts w:ascii="Calibri" w:hAnsi="Calibri" w:cs="Calibri"/>
          </w:rPr>
          <w:t>iod@ncbr.gov.pl</w:t>
        </w:r>
      </w:hyperlink>
      <w:r w:rsidRPr="00283784">
        <w:rPr>
          <w:rFonts w:ascii="Calibri" w:hAnsi="Calibri" w:cs="Calibri"/>
        </w:rPr>
        <w:br/>
        <w:t xml:space="preserve"> or by post at the correspondence address of NCBR indicated above, with the note “Data Protection Officer.”;</w:t>
      </w:r>
    </w:p>
    <w:p w14:paraId="324E3F61" w14:textId="488E94F9" w:rsidR="00BE6D26" w:rsidRPr="00283784" w:rsidRDefault="00BE6D26" w:rsidP="00EA1557">
      <w:pPr>
        <w:numPr>
          <w:ilvl w:val="0"/>
          <w:numId w:val="8"/>
        </w:numPr>
        <w:tabs>
          <w:tab w:val="clear" w:pos="720"/>
          <w:tab w:val="num" w:pos="993"/>
        </w:tabs>
        <w:spacing w:after="0" w:line="336" w:lineRule="auto"/>
        <w:ind w:left="993" w:hanging="284"/>
        <w:rPr>
          <w:rFonts w:ascii="Calibri" w:hAnsi="Calibri" w:cs="Calibri"/>
        </w:rPr>
      </w:pPr>
      <w:r w:rsidRPr="00283784">
        <w:rPr>
          <w:rFonts w:ascii="Calibri" w:hAnsi="Calibri" w:cs="Calibri"/>
        </w:rPr>
        <w:t xml:space="preserve">personal data are processed for the purpose of implementing the project carried out under the European Social Development Funds 2021–2027 </w:t>
      </w:r>
      <w:r w:rsidR="00283784">
        <w:rPr>
          <w:rFonts w:ascii="Calibri" w:hAnsi="Calibri" w:cs="Calibri"/>
        </w:rPr>
        <w:t>Program</w:t>
      </w:r>
      <w:r w:rsidRPr="00283784">
        <w:rPr>
          <w:rFonts w:ascii="Calibri" w:hAnsi="Calibri" w:cs="Calibri"/>
        </w:rPr>
        <w:t xml:space="preserve"> (“FERS”), in particular for: evaluation and selection of the project; conclusion of the funding agreement; supervision of project implementation; reporting; communication; publication; evaluation; financial management; verification and control; audit; assessment of informational and promotional activities; acceptance; financial assessment and settlement; determining the eligibility of participants; and, if necessary, establishing, pursuing, or defending claims;</w:t>
      </w:r>
    </w:p>
    <w:p w14:paraId="7EE23EBB" w14:textId="794C4C5E" w:rsidR="00BE6D26" w:rsidRPr="00283784" w:rsidRDefault="00BE6D26" w:rsidP="00EA1557">
      <w:pPr>
        <w:numPr>
          <w:ilvl w:val="0"/>
          <w:numId w:val="8"/>
        </w:numPr>
        <w:tabs>
          <w:tab w:val="clear" w:pos="720"/>
          <w:tab w:val="num" w:pos="993"/>
        </w:tabs>
        <w:spacing w:after="0" w:line="336" w:lineRule="auto"/>
        <w:ind w:left="993" w:hanging="284"/>
        <w:rPr>
          <w:rFonts w:ascii="Calibri" w:hAnsi="Calibri" w:cs="Calibri"/>
        </w:rPr>
      </w:pPr>
      <w:r w:rsidRPr="00283784">
        <w:rPr>
          <w:rFonts w:ascii="Calibri" w:hAnsi="Calibri" w:cs="Calibri"/>
        </w:rPr>
        <w:t xml:space="preserve">personal data are processed for the above purpose, i.e., processing is necessary for the performance of a task carried out in the public interest [art. 6(1)(e) GDPR], and the National Centre for Research and Development (NCBR) is authorized to process your personal data under the Act of 30 April 2010 on the National Centre for Research and Development in connection with the performance of the tasks specified therein; and under the Act of 28 April 2022 on the </w:t>
      </w:r>
      <w:r w:rsidRPr="00283784">
        <w:rPr>
          <w:rFonts w:ascii="Calibri" w:hAnsi="Calibri" w:cs="Calibri"/>
        </w:rPr>
        <w:lastRenderedPageBreak/>
        <w:t>principles of implementing tasks financed from European funds in the 2021–2027 financial perspective, in particular Chapter 18 of the Act [art. 6(1)(c) of the GDPR];</w:t>
      </w:r>
    </w:p>
    <w:p w14:paraId="488D8B9C" w14:textId="44910920" w:rsidR="00BE6D26" w:rsidRPr="00283784" w:rsidRDefault="00BE6D26" w:rsidP="00EA1557">
      <w:pPr>
        <w:numPr>
          <w:ilvl w:val="0"/>
          <w:numId w:val="8"/>
        </w:numPr>
        <w:tabs>
          <w:tab w:val="clear" w:pos="720"/>
          <w:tab w:val="num" w:pos="993"/>
        </w:tabs>
        <w:spacing w:after="0" w:line="336" w:lineRule="auto"/>
        <w:ind w:left="993" w:hanging="284"/>
        <w:rPr>
          <w:rFonts w:ascii="Calibri" w:hAnsi="Calibri" w:cs="Calibri"/>
        </w:rPr>
      </w:pPr>
      <w:r w:rsidRPr="00283784">
        <w:rPr>
          <w:rFonts w:ascii="Calibri" w:hAnsi="Calibri" w:cs="Calibri"/>
        </w:rPr>
        <w:t>personal data were obtained directly from you or from public registers or from institutions and entities involved in the implementation of the project, in particular from applicants, beneficiaries, and partners;</w:t>
      </w:r>
    </w:p>
    <w:p w14:paraId="7931CD4A" w14:textId="2918F051" w:rsidR="00BE6D26" w:rsidRPr="00283784" w:rsidRDefault="00BE6D26" w:rsidP="00EA1557">
      <w:pPr>
        <w:numPr>
          <w:ilvl w:val="0"/>
          <w:numId w:val="8"/>
        </w:numPr>
        <w:tabs>
          <w:tab w:val="clear" w:pos="720"/>
          <w:tab w:val="num" w:pos="993"/>
        </w:tabs>
        <w:spacing w:after="0" w:line="336" w:lineRule="auto"/>
        <w:ind w:left="993" w:hanging="284"/>
        <w:rPr>
          <w:rFonts w:ascii="Calibri" w:hAnsi="Calibri" w:cs="Calibri"/>
        </w:rPr>
      </w:pPr>
      <w:r w:rsidRPr="00283784">
        <w:rPr>
          <w:rFonts w:ascii="Calibri" w:hAnsi="Calibri" w:cs="Calibri"/>
        </w:rPr>
        <w:t>NCBR processes your personal data contained in the funding application or provided in connection with the tasks indicated in point 3 of this Privacy Notice;</w:t>
      </w:r>
    </w:p>
    <w:p w14:paraId="069D8620" w14:textId="3A4AE5B5" w:rsidR="00BE6D26" w:rsidRPr="00283784" w:rsidRDefault="00BE6D26" w:rsidP="00EA1557">
      <w:pPr>
        <w:numPr>
          <w:ilvl w:val="0"/>
          <w:numId w:val="8"/>
        </w:numPr>
        <w:tabs>
          <w:tab w:val="clear" w:pos="720"/>
          <w:tab w:val="num" w:pos="993"/>
        </w:tabs>
        <w:spacing w:after="0" w:line="336" w:lineRule="auto"/>
        <w:ind w:left="993" w:hanging="284"/>
        <w:rPr>
          <w:rFonts w:ascii="Calibri" w:hAnsi="Calibri" w:cs="Calibri"/>
        </w:rPr>
      </w:pPr>
      <w:r w:rsidRPr="00283784">
        <w:rPr>
          <w:rFonts w:ascii="Calibri" w:hAnsi="Calibri" w:cs="Calibri"/>
        </w:rPr>
        <w:t>providing personal data is necessary to achieve the purpose specified above. Refusal to provide the data will result in the inability to carry out the relevant activities.</w:t>
      </w:r>
    </w:p>
    <w:p w14:paraId="642F1F03" w14:textId="2CA50A45" w:rsidR="00BE6D26" w:rsidRPr="00283784" w:rsidRDefault="00BE6D26" w:rsidP="00EA1557">
      <w:pPr>
        <w:numPr>
          <w:ilvl w:val="0"/>
          <w:numId w:val="8"/>
        </w:numPr>
        <w:tabs>
          <w:tab w:val="clear" w:pos="720"/>
          <w:tab w:val="num" w:pos="993"/>
        </w:tabs>
        <w:spacing w:after="0" w:line="336" w:lineRule="auto"/>
        <w:ind w:left="993" w:hanging="284"/>
        <w:rPr>
          <w:rFonts w:ascii="Calibri" w:hAnsi="Calibri" w:cs="Calibri"/>
        </w:rPr>
      </w:pPr>
      <w:r w:rsidRPr="00283784">
        <w:rPr>
          <w:rFonts w:ascii="Calibri" w:hAnsi="Calibri" w:cs="Calibri"/>
        </w:rPr>
        <w:t>personal data will be processed for the period necessary to achieve the purpose specified in point 3), and subsequently for archival purposes for a period consistent with the NCBR filing instruction and the Uniform File Classification Table;</w:t>
      </w:r>
    </w:p>
    <w:p w14:paraId="7EC5A86D" w14:textId="3DFDF39C" w:rsidR="00BE6D26" w:rsidRPr="00283784" w:rsidRDefault="00BE6D26" w:rsidP="00EA1557">
      <w:pPr>
        <w:numPr>
          <w:ilvl w:val="0"/>
          <w:numId w:val="8"/>
        </w:numPr>
        <w:tabs>
          <w:tab w:val="clear" w:pos="720"/>
          <w:tab w:val="num" w:pos="993"/>
        </w:tabs>
        <w:spacing w:after="0" w:line="336" w:lineRule="auto"/>
        <w:ind w:left="993" w:hanging="284"/>
        <w:rPr>
          <w:rFonts w:ascii="Calibri" w:hAnsi="Calibri" w:cs="Calibri"/>
        </w:rPr>
      </w:pPr>
      <w:r w:rsidRPr="00283784">
        <w:rPr>
          <w:rFonts w:ascii="Calibri" w:hAnsi="Calibri" w:cs="Calibri"/>
        </w:rPr>
        <w:t>recipients of personal data will include public authorities and entities performing public tasks or acting on behalf of public authorities, to the extent and for the purposes arising from legal provisions, as well as entities providing services necessary for the performance of tasks by the NCBR, in particular NCBR+ sp. z o.o., which supports the implementation of tasks. These data may also be transferred to IT partners, entities providing technical or organizational support, archiving and document destruction, postal, courier, payment services, and marketing services;</w:t>
      </w:r>
    </w:p>
    <w:p w14:paraId="7FDB64D7" w14:textId="05889B22" w:rsidR="00BE6D26" w:rsidRPr="00283784" w:rsidRDefault="00BE6D26" w:rsidP="00EA1557">
      <w:pPr>
        <w:numPr>
          <w:ilvl w:val="0"/>
          <w:numId w:val="8"/>
        </w:numPr>
        <w:tabs>
          <w:tab w:val="clear" w:pos="720"/>
          <w:tab w:val="num" w:pos="993"/>
          <w:tab w:val="left" w:pos="1134"/>
        </w:tabs>
        <w:spacing w:after="0" w:line="336" w:lineRule="auto"/>
        <w:ind w:left="993" w:hanging="284"/>
        <w:rPr>
          <w:rFonts w:ascii="Calibri" w:hAnsi="Calibri" w:cs="Calibri"/>
        </w:rPr>
      </w:pPr>
      <w:r w:rsidRPr="00283784">
        <w:rPr>
          <w:rFonts w:ascii="Calibri" w:hAnsi="Calibri" w:cs="Calibri"/>
        </w:rPr>
        <w:t>You have the following rights in relation to the NCBR: the right to request access to your personal data, rectification, erasure, restriction of processing, and the right to object to the processing of your personal data. For the exercise of these rights, you may contact the Data Protection Officer at the e-mail address provided in point 2 above;</w:t>
      </w:r>
    </w:p>
    <w:p w14:paraId="1EB88711" w14:textId="77777777" w:rsidR="00BE6D26" w:rsidRPr="00283784" w:rsidRDefault="00BE6D26" w:rsidP="00EA1557">
      <w:pPr>
        <w:numPr>
          <w:ilvl w:val="0"/>
          <w:numId w:val="8"/>
        </w:numPr>
        <w:tabs>
          <w:tab w:val="clear" w:pos="720"/>
          <w:tab w:val="num" w:pos="993"/>
          <w:tab w:val="left" w:pos="1134"/>
        </w:tabs>
        <w:spacing w:after="0" w:line="336" w:lineRule="auto"/>
        <w:ind w:left="993" w:hanging="284"/>
        <w:rPr>
          <w:rFonts w:ascii="Calibri" w:hAnsi="Calibri" w:cs="Calibri"/>
        </w:rPr>
      </w:pPr>
      <w:r w:rsidRPr="00283784">
        <w:rPr>
          <w:rFonts w:ascii="Calibri" w:hAnsi="Calibri" w:cs="Calibri"/>
        </w:rPr>
        <w:t>you also have the right to lodge a complaint with the President of the Personal Data Protection Office;</w:t>
      </w:r>
    </w:p>
    <w:p w14:paraId="28224D80" w14:textId="6F3C08BE" w:rsidR="00BE6D26" w:rsidRPr="00283784" w:rsidRDefault="00BE6D26" w:rsidP="00EA1557">
      <w:pPr>
        <w:numPr>
          <w:ilvl w:val="0"/>
          <w:numId w:val="8"/>
        </w:numPr>
        <w:tabs>
          <w:tab w:val="clear" w:pos="720"/>
          <w:tab w:val="num" w:pos="993"/>
          <w:tab w:val="left" w:pos="1134"/>
        </w:tabs>
        <w:spacing w:after="0" w:line="336" w:lineRule="auto"/>
        <w:ind w:left="993" w:hanging="284"/>
        <w:rPr>
          <w:rFonts w:ascii="Calibri" w:hAnsi="Calibri" w:cs="Calibri"/>
        </w:rPr>
      </w:pPr>
      <w:r w:rsidRPr="00283784">
        <w:rPr>
          <w:rFonts w:ascii="Calibri" w:hAnsi="Calibri" w:cs="Calibri"/>
        </w:rPr>
        <w:t>your personal data will not be subject to automated decision-making, including profiling;</w:t>
      </w:r>
    </w:p>
    <w:p w14:paraId="4703F56D" w14:textId="77777777" w:rsidR="00BE6D26" w:rsidRPr="00283784" w:rsidRDefault="00BE6D26" w:rsidP="00EA1557">
      <w:pPr>
        <w:numPr>
          <w:ilvl w:val="0"/>
          <w:numId w:val="8"/>
        </w:numPr>
        <w:tabs>
          <w:tab w:val="clear" w:pos="720"/>
          <w:tab w:val="num" w:pos="993"/>
          <w:tab w:val="left" w:pos="1134"/>
        </w:tabs>
        <w:spacing w:after="0" w:line="336" w:lineRule="auto"/>
        <w:ind w:left="993" w:hanging="284"/>
        <w:rPr>
          <w:rFonts w:ascii="Calibri" w:hAnsi="Calibri" w:cs="Calibri"/>
        </w:rPr>
      </w:pPr>
      <w:r w:rsidRPr="00283784">
        <w:rPr>
          <w:rFonts w:ascii="Calibri" w:hAnsi="Calibri" w:cs="Calibri"/>
        </w:rPr>
        <w:t>your personal data will not be transferred to a third country.</w:t>
      </w:r>
    </w:p>
    <w:p w14:paraId="2BB93176" w14:textId="37B7BCA3" w:rsidR="00024985" w:rsidRPr="00283784" w:rsidRDefault="002841EF" w:rsidP="007D0AA2">
      <w:pPr>
        <w:pStyle w:val="Akapitzlist"/>
        <w:numPr>
          <w:ilvl w:val="0"/>
          <w:numId w:val="5"/>
        </w:numPr>
        <w:spacing w:before="240" w:after="0" w:line="336" w:lineRule="auto"/>
        <w:ind w:left="714" w:hanging="357"/>
        <w:contextualSpacing w:val="0"/>
        <w:rPr>
          <w:rFonts w:ascii="Calibri" w:hAnsi="Calibri" w:cs="Calibri"/>
          <w:b/>
          <w:bCs/>
        </w:rPr>
      </w:pPr>
      <w:r w:rsidRPr="00283784">
        <w:rPr>
          <w:rFonts w:ascii="Calibri" w:hAnsi="Calibri" w:cs="Calibri"/>
          <w:b/>
        </w:rPr>
        <w:t>Privacy Notice of the Managing Authority – Minister competent for Regional Development:</w:t>
      </w:r>
    </w:p>
    <w:p w14:paraId="228041FA" w14:textId="06D26AD5" w:rsidR="002841EF" w:rsidRPr="00283784" w:rsidRDefault="002841EF" w:rsidP="00EA1557">
      <w:pPr>
        <w:pStyle w:val="Akapitzlist"/>
        <w:spacing w:after="0" w:line="336" w:lineRule="auto"/>
        <w:ind w:left="709"/>
        <w:rPr>
          <w:rFonts w:ascii="Calibri" w:hAnsi="Calibri" w:cs="Calibri"/>
        </w:rPr>
      </w:pPr>
      <w:r w:rsidRPr="00283784">
        <w:rPr>
          <w:rFonts w:ascii="Calibri" w:hAnsi="Calibri" w:cs="Calibri"/>
        </w:rPr>
        <w:t>In order to fulfill the obligation imposed by Articles 13 and 14 of the GDPR</w:t>
      </w:r>
      <w:r w:rsidR="000C0CB8" w:rsidRPr="00283784">
        <w:rPr>
          <w:rStyle w:val="Odwoanieprzypisudolnego"/>
          <w:rFonts w:ascii="Calibri" w:hAnsi="Calibri" w:cs="Calibri"/>
        </w:rPr>
        <w:footnoteReference w:id="4"/>
      </w:r>
      <w:r w:rsidRPr="00283784">
        <w:rPr>
          <w:rFonts w:ascii="Calibri" w:hAnsi="Calibri" w:cs="Calibri"/>
        </w:rPr>
        <w:t xml:space="preserve">, in connection with Article 88 of the Act on the Principles of Implementation of Tasks Financed from European Funds in </w:t>
      </w:r>
      <w:r w:rsidRPr="00283784">
        <w:rPr>
          <w:rFonts w:ascii="Calibri" w:hAnsi="Calibri" w:cs="Calibri"/>
        </w:rPr>
        <w:lastRenderedPageBreak/>
        <w:t>the 2021–2027</w:t>
      </w:r>
      <w:r w:rsidR="000C0CB8" w:rsidRPr="00283784">
        <w:rPr>
          <w:rStyle w:val="Odwoanieprzypisudolnego"/>
          <w:rFonts w:ascii="Calibri" w:hAnsi="Calibri" w:cs="Calibri"/>
        </w:rPr>
        <w:footnoteReference w:id="5"/>
      </w:r>
      <w:r w:rsidRPr="00283784">
        <w:rPr>
          <w:rFonts w:ascii="Calibri" w:hAnsi="Calibri" w:cs="Calibri"/>
        </w:rPr>
        <w:t xml:space="preserve"> Financial Perspective, we inform you about the principles of processing your personal data:</w:t>
      </w:r>
    </w:p>
    <w:p w14:paraId="2D6FE040" w14:textId="77777777" w:rsidR="002841EF" w:rsidRPr="00283784" w:rsidRDefault="002841EF" w:rsidP="00EA1557">
      <w:pPr>
        <w:pStyle w:val="Akapitzlist"/>
        <w:numPr>
          <w:ilvl w:val="0"/>
          <w:numId w:val="7"/>
        </w:numPr>
        <w:tabs>
          <w:tab w:val="clear" w:pos="720"/>
        </w:tabs>
        <w:spacing w:after="0" w:line="336" w:lineRule="auto"/>
        <w:ind w:left="993" w:hanging="142"/>
        <w:rPr>
          <w:rFonts w:ascii="Calibri" w:hAnsi="Calibri" w:cs="Calibri"/>
        </w:rPr>
      </w:pPr>
      <w:r w:rsidRPr="00283784">
        <w:rPr>
          <w:rFonts w:ascii="Calibri" w:hAnsi="Calibri" w:cs="Calibri"/>
        </w:rPr>
        <w:t>Data Controller</w:t>
      </w:r>
      <w:r w:rsidRPr="00283784">
        <w:rPr>
          <w:rFonts w:ascii="Calibri" w:hAnsi="Calibri" w:cs="Calibri"/>
        </w:rPr>
        <w:br/>
        <w:t>A separate data controller of your data is the Minister competent for regional development, located at ul. ul. Wspólna 2/4, 00-926 Warsaw,</w:t>
      </w:r>
    </w:p>
    <w:p w14:paraId="37FAB537" w14:textId="63D55D26" w:rsidR="002841EF" w:rsidRPr="00283784" w:rsidRDefault="002841EF" w:rsidP="00EA1557">
      <w:pPr>
        <w:pStyle w:val="Akapitzlist"/>
        <w:numPr>
          <w:ilvl w:val="0"/>
          <w:numId w:val="7"/>
        </w:numPr>
        <w:tabs>
          <w:tab w:val="clear" w:pos="720"/>
        </w:tabs>
        <w:spacing w:after="0" w:line="336" w:lineRule="auto"/>
        <w:ind w:left="993" w:hanging="142"/>
        <w:rPr>
          <w:rFonts w:ascii="Calibri" w:hAnsi="Calibri" w:cs="Calibri"/>
        </w:rPr>
      </w:pPr>
      <w:r w:rsidRPr="00283784">
        <w:rPr>
          <w:rFonts w:ascii="Calibri" w:hAnsi="Calibri" w:cs="Calibri"/>
        </w:rPr>
        <w:t>Purpose of data processing</w:t>
      </w:r>
      <w:r w:rsidRPr="00283784">
        <w:rPr>
          <w:rFonts w:ascii="Calibri" w:hAnsi="Calibri" w:cs="Calibri"/>
        </w:rPr>
        <w:br/>
        <w:t>Personal data will be processed in connection with the implementation of FERS, in particular for the purposes of monitoring, reporting, communication, publication, evaluation, financial management, verification and audits, as well as for determining the eligibility of participants.</w:t>
      </w:r>
      <w:r w:rsidRPr="00283784">
        <w:rPr>
          <w:rFonts w:ascii="Calibri" w:hAnsi="Calibri" w:cs="Calibri"/>
        </w:rPr>
        <w:br/>
        <w:t>Providing your data is voluntary, but necessary for the achievement of the above-mentioned purpose. Refusal to provide the data will result in the inability to carry out the relevant activities.</w:t>
      </w:r>
    </w:p>
    <w:p w14:paraId="28980600" w14:textId="6ACBD30F" w:rsidR="00AD3914" w:rsidRPr="00283784" w:rsidRDefault="002841EF" w:rsidP="00EA1557">
      <w:pPr>
        <w:pStyle w:val="Akapitzlist"/>
        <w:numPr>
          <w:ilvl w:val="0"/>
          <w:numId w:val="7"/>
        </w:numPr>
        <w:tabs>
          <w:tab w:val="clear" w:pos="720"/>
        </w:tabs>
        <w:spacing w:after="0" w:line="336" w:lineRule="auto"/>
        <w:ind w:left="993" w:hanging="142"/>
        <w:rPr>
          <w:rFonts w:ascii="Calibri" w:hAnsi="Calibri" w:cs="Calibri"/>
        </w:rPr>
      </w:pPr>
      <w:r w:rsidRPr="00283784">
        <w:rPr>
          <w:rFonts w:ascii="Calibri" w:hAnsi="Calibri" w:cs="Calibri"/>
        </w:rPr>
        <w:t>Legal basis for processing</w:t>
      </w:r>
      <w:r w:rsidRPr="00283784">
        <w:rPr>
          <w:rFonts w:ascii="Calibri" w:hAnsi="Calibri" w:cs="Calibri"/>
        </w:rPr>
        <w:br/>
        <w:t>We will process your personal data on the basis that:</w:t>
      </w:r>
    </w:p>
    <w:p w14:paraId="2AF7D39B" w14:textId="4687BC1D" w:rsidR="002841EF" w:rsidRPr="00283784" w:rsidRDefault="002841EF" w:rsidP="00EA1557">
      <w:pPr>
        <w:pStyle w:val="Akapitzlist"/>
        <w:spacing w:after="0" w:line="336" w:lineRule="auto"/>
        <w:ind w:left="993"/>
        <w:rPr>
          <w:rFonts w:ascii="Calibri" w:hAnsi="Calibri" w:cs="Calibri"/>
        </w:rPr>
      </w:pPr>
      <w:r w:rsidRPr="00283784">
        <w:rPr>
          <w:rFonts w:ascii="Calibri" w:hAnsi="Calibri" w:cs="Calibri"/>
        </w:rPr>
        <w:t>We are required to do so by law [art. 6(1)(c), art. 9(2)(g), and art. 10</w:t>
      </w:r>
      <w:r w:rsidR="000C0CB8" w:rsidRPr="00283784">
        <w:rPr>
          <w:rStyle w:val="Odwoanieprzypisudolnego"/>
          <w:rFonts w:ascii="Calibri" w:hAnsi="Calibri" w:cs="Calibri"/>
        </w:rPr>
        <w:footnoteReference w:id="6"/>
      </w:r>
      <w:r w:rsidRPr="00283784">
        <w:rPr>
          <w:rFonts w:ascii="Calibri" w:hAnsi="Calibri" w:cs="Calibri"/>
        </w:rPr>
        <w:t xml:space="preserve"> of the GDPR]: </w:t>
      </w:r>
    </w:p>
    <w:p w14:paraId="007DBDA0" w14:textId="67A86732" w:rsidR="002841EF" w:rsidRPr="00283784" w:rsidRDefault="002841EF" w:rsidP="00EA1557">
      <w:pPr>
        <w:pStyle w:val="Akapitzlist"/>
        <w:numPr>
          <w:ilvl w:val="2"/>
          <w:numId w:val="7"/>
        </w:numPr>
        <w:spacing w:after="0" w:line="336" w:lineRule="auto"/>
        <w:ind w:left="1418" w:hanging="283"/>
        <w:rPr>
          <w:rFonts w:ascii="Calibri" w:hAnsi="Calibri" w:cs="Calibri"/>
        </w:rPr>
      </w:pPr>
      <w:r w:rsidRPr="00283784">
        <w:rPr>
          <w:rFonts w:ascii="Calibri" w:hAnsi="Calibri" w:cs="Calibri"/>
        </w:rPr>
        <w:t>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as well as financial rules for those funds and for the Asylum, Migration and Integration Fund, the Internal Security Fund, and the Financial Support Instrument for Border Management and Visa Policy.</w:t>
      </w:r>
    </w:p>
    <w:p w14:paraId="72E04E35" w14:textId="75470C4A" w:rsidR="002841EF" w:rsidRPr="00283784" w:rsidRDefault="002841EF" w:rsidP="00EA1557">
      <w:pPr>
        <w:pStyle w:val="Akapitzlist"/>
        <w:numPr>
          <w:ilvl w:val="2"/>
          <w:numId w:val="7"/>
        </w:numPr>
        <w:spacing w:after="0" w:line="336" w:lineRule="auto"/>
        <w:ind w:left="1418" w:hanging="283"/>
        <w:rPr>
          <w:rFonts w:ascii="Calibri" w:hAnsi="Calibri" w:cs="Calibri"/>
        </w:rPr>
      </w:pPr>
      <w:r w:rsidRPr="00283784">
        <w:rPr>
          <w:rFonts w:ascii="Calibri" w:hAnsi="Calibri" w:cs="Calibri"/>
        </w:rPr>
        <w:t>Regulation (EU) 2021/1057 of the European Parliament and of the Council of 24 June 2021 establishing the European Social Fund Plus (ESF+) and repealing Regulation (EU) No 1296/2013 (OJ EU L 231, 30.06.2021, p. 21, as amended),</w:t>
      </w:r>
    </w:p>
    <w:p w14:paraId="2225321B" w14:textId="50D036E5" w:rsidR="002841EF" w:rsidRPr="00283784" w:rsidRDefault="002841EF" w:rsidP="00EA1557">
      <w:pPr>
        <w:pStyle w:val="Akapitzlist"/>
        <w:numPr>
          <w:ilvl w:val="2"/>
          <w:numId w:val="7"/>
        </w:numPr>
        <w:spacing w:after="0" w:line="336" w:lineRule="auto"/>
        <w:ind w:left="1418" w:hanging="283"/>
        <w:rPr>
          <w:rFonts w:ascii="Calibri" w:hAnsi="Calibri" w:cs="Calibri"/>
        </w:rPr>
      </w:pPr>
      <w:r w:rsidRPr="00283784">
        <w:rPr>
          <w:rFonts w:ascii="Calibri" w:hAnsi="Calibri" w:cs="Calibri"/>
        </w:rPr>
        <w:t>Act of 28 April 2022 on the principles of implementing tasks financed from European funds in the 2021-2027 financial perspective, in particular art. 87–93.</w:t>
      </w:r>
    </w:p>
    <w:p w14:paraId="07FFF594" w14:textId="77777777" w:rsidR="002841EF" w:rsidRPr="00283784" w:rsidRDefault="002841EF" w:rsidP="00EA1557">
      <w:pPr>
        <w:pStyle w:val="Akapitzlist"/>
        <w:numPr>
          <w:ilvl w:val="2"/>
          <w:numId w:val="7"/>
        </w:numPr>
        <w:spacing w:after="0" w:line="336" w:lineRule="auto"/>
        <w:ind w:left="1418" w:hanging="283"/>
        <w:rPr>
          <w:rFonts w:ascii="Calibri" w:hAnsi="Calibri" w:cs="Calibri"/>
        </w:rPr>
      </w:pPr>
      <w:r w:rsidRPr="00283784">
        <w:rPr>
          <w:rFonts w:ascii="Calibri" w:hAnsi="Calibri" w:cs="Calibri"/>
        </w:rPr>
        <w:t>Act of 14 June 1960 – Code of Administrative Procedure.</w:t>
      </w:r>
    </w:p>
    <w:p w14:paraId="017CD1FC" w14:textId="77777777" w:rsidR="002841EF" w:rsidRPr="00283784" w:rsidRDefault="002841EF" w:rsidP="00EA1557">
      <w:pPr>
        <w:pStyle w:val="Akapitzlist"/>
        <w:numPr>
          <w:ilvl w:val="2"/>
          <w:numId w:val="7"/>
        </w:numPr>
        <w:spacing w:after="0" w:line="336" w:lineRule="auto"/>
        <w:ind w:left="1418" w:hanging="283"/>
        <w:rPr>
          <w:rFonts w:ascii="Calibri" w:hAnsi="Calibri" w:cs="Calibri"/>
        </w:rPr>
      </w:pPr>
      <w:r w:rsidRPr="00283784">
        <w:rPr>
          <w:rFonts w:ascii="Calibri" w:hAnsi="Calibri" w:cs="Calibri"/>
        </w:rPr>
        <w:t>Act of 27 August 2009 on Public Finance.</w:t>
      </w:r>
    </w:p>
    <w:p w14:paraId="2C907243" w14:textId="13E9609F" w:rsidR="002841EF" w:rsidRPr="00283784" w:rsidRDefault="002841EF" w:rsidP="00EA1557">
      <w:pPr>
        <w:pStyle w:val="Akapitzlist"/>
        <w:numPr>
          <w:ilvl w:val="0"/>
          <w:numId w:val="7"/>
        </w:numPr>
        <w:tabs>
          <w:tab w:val="clear" w:pos="720"/>
        </w:tabs>
        <w:spacing w:after="0" w:line="336" w:lineRule="auto"/>
        <w:ind w:left="993" w:hanging="142"/>
        <w:rPr>
          <w:rFonts w:ascii="Calibri" w:hAnsi="Calibri" w:cs="Calibri"/>
        </w:rPr>
      </w:pPr>
      <w:r w:rsidRPr="00283784">
        <w:rPr>
          <w:rFonts w:ascii="Calibri" w:hAnsi="Calibri" w:cs="Calibri"/>
        </w:rPr>
        <w:t>Method of data collection</w:t>
      </w:r>
      <w:r w:rsidRPr="00283784">
        <w:rPr>
          <w:rFonts w:ascii="Calibri" w:hAnsi="Calibri" w:cs="Calibri"/>
        </w:rPr>
        <w:br/>
        <w:t xml:space="preserve">Data are collected directly from the data subjects or from institutions and entities involved in the implementation of the </w:t>
      </w:r>
      <w:r w:rsidR="00283784">
        <w:rPr>
          <w:rFonts w:ascii="Calibri" w:hAnsi="Calibri" w:cs="Calibri"/>
        </w:rPr>
        <w:t>Program</w:t>
      </w:r>
      <w:r w:rsidRPr="00283784">
        <w:rPr>
          <w:rFonts w:ascii="Calibri" w:hAnsi="Calibri" w:cs="Calibri"/>
        </w:rPr>
        <w:t>, in particular from applicants, beneficiaries, and partners.</w:t>
      </w:r>
    </w:p>
    <w:p w14:paraId="3C7C3348" w14:textId="4780F27A" w:rsidR="002841EF" w:rsidRPr="00283784" w:rsidRDefault="002841EF" w:rsidP="00EA1557">
      <w:pPr>
        <w:pStyle w:val="Akapitzlist"/>
        <w:numPr>
          <w:ilvl w:val="0"/>
          <w:numId w:val="7"/>
        </w:numPr>
        <w:tabs>
          <w:tab w:val="clear" w:pos="720"/>
        </w:tabs>
        <w:spacing w:after="0" w:line="336" w:lineRule="auto"/>
        <w:ind w:left="993" w:hanging="142"/>
        <w:rPr>
          <w:rFonts w:ascii="Calibri" w:hAnsi="Calibri" w:cs="Calibri"/>
        </w:rPr>
      </w:pPr>
      <w:r w:rsidRPr="00283784">
        <w:rPr>
          <w:rFonts w:ascii="Calibri" w:hAnsi="Calibri" w:cs="Calibri"/>
        </w:rPr>
        <w:t>Access to personal data</w:t>
      </w:r>
      <w:r w:rsidRPr="00283784">
        <w:rPr>
          <w:rFonts w:ascii="Calibri" w:hAnsi="Calibri" w:cs="Calibri"/>
        </w:rPr>
        <w:br/>
        <w:t xml:space="preserve">Access to your personal data is granted to employees and collaborators of the data controller. Additionally, your personal data may be entrusted to or shared with: </w:t>
      </w:r>
    </w:p>
    <w:p w14:paraId="03C82651" w14:textId="21E11FFC" w:rsidR="002841EF" w:rsidRPr="00283784" w:rsidRDefault="002841EF" w:rsidP="00EA1557">
      <w:pPr>
        <w:pStyle w:val="Akapitzlist"/>
        <w:numPr>
          <w:ilvl w:val="1"/>
          <w:numId w:val="7"/>
        </w:numPr>
        <w:spacing w:after="0" w:line="336" w:lineRule="auto"/>
        <w:rPr>
          <w:rFonts w:ascii="Calibri" w:hAnsi="Calibri" w:cs="Calibri"/>
        </w:rPr>
      </w:pPr>
      <w:r w:rsidRPr="00283784">
        <w:rPr>
          <w:rFonts w:ascii="Calibri" w:hAnsi="Calibri" w:cs="Calibri"/>
        </w:rPr>
        <w:lastRenderedPageBreak/>
        <w:t>entities to which we have outsourced tasks under FERS,</w:t>
      </w:r>
    </w:p>
    <w:p w14:paraId="3072A26E" w14:textId="77777777" w:rsidR="002841EF" w:rsidRPr="00283784" w:rsidRDefault="002841EF" w:rsidP="00EA1557">
      <w:pPr>
        <w:pStyle w:val="Akapitzlist"/>
        <w:numPr>
          <w:ilvl w:val="1"/>
          <w:numId w:val="7"/>
        </w:numPr>
        <w:spacing w:after="0" w:line="336" w:lineRule="auto"/>
        <w:rPr>
          <w:rFonts w:ascii="Calibri" w:hAnsi="Calibri" w:cs="Calibri"/>
        </w:rPr>
      </w:pPr>
      <w:r w:rsidRPr="00283784">
        <w:rPr>
          <w:rFonts w:ascii="Calibri" w:hAnsi="Calibri" w:cs="Calibri"/>
        </w:rPr>
        <w:t>the European Commission, the minister competent for public finance, the President of the Social Insurance Institution,</w:t>
      </w:r>
    </w:p>
    <w:p w14:paraId="38CE27DC" w14:textId="20FFD657" w:rsidR="002841EF" w:rsidRPr="00283784" w:rsidRDefault="002841EF" w:rsidP="00EA1557">
      <w:pPr>
        <w:pStyle w:val="Akapitzlist"/>
        <w:numPr>
          <w:ilvl w:val="1"/>
          <w:numId w:val="7"/>
        </w:numPr>
        <w:spacing w:after="0" w:line="336" w:lineRule="auto"/>
        <w:rPr>
          <w:rFonts w:ascii="Calibri" w:hAnsi="Calibri" w:cs="Calibri"/>
        </w:rPr>
      </w:pPr>
      <w:r w:rsidRPr="00283784">
        <w:rPr>
          <w:rFonts w:ascii="Calibri" w:hAnsi="Calibri" w:cs="Calibri"/>
        </w:rPr>
        <w:t>entities that provide services related to the maintenance and development of IT systems, as well as connectivity, e.g., IT solution providers and telecommunications operators.</w:t>
      </w:r>
    </w:p>
    <w:p w14:paraId="57DBEADA" w14:textId="6C96BCF9" w:rsidR="002841EF" w:rsidRPr="00283784" w:rsidRDefault="002841EF" w:rsidP="00EA1557">
      <w:pPr>
        <w:pStyle w:val="Akapitzlist"/>
        <w:numPr>
          <w:ilvl w:val="0"/>
          <w:numId w:val="7"/>
        </w:numPr>
        <w:tabs>
          <w:tab w:val="clear" w:pos="720"/>
        </w:tabs>
        <w:spacing w:after="0" w:line="336" w:lineRule="auto"/>
        <w:ind w:left="993" w:hanging="142"/>
        <w:rPr>
          <w:rFonts w:ascii="Calibri" w:hAnsi="Calibri" w:cs="Calibri"/>
        </w:rPr>
      </w:pPr>
      <w:r w:rsidRPr="00283784">
        <w:rPr>
          <w:rFonts w:ascii="Calibri" w:hAnsi="Calibri" w:cs="Calibri"/>
        </w:rPr>
        <w:t>Data retention period</w:t>
      </w:r>
      <w:r w:rsidRPr="00283784">
        <w:rPr>
          <w:rFonts w:ascii="Calibri" w:hAnsi="Calibri" w:cs="Calibri"/>
        </w:rPr>
        <w:br/>
        <w:t>Personal data will be stored for the period necessary to achieve the purposes specified in Section II.</w:t>
      </w:r>
    </w:p>
    <w:p w14:paraId="2ACD956C" w14:textId="77777777" w:rsidR="002841EF" w:rsidRPr="00283784" w:rsidRDefault="002841EF" w:rsidP="00EA1557">
      <w:pPr>
        <w:pStyle w:val="Akapitzlist"/>
        <w:numPr>
          <w:ilvl w:val="0"/>
          <w:numId w:val="7"/>
        </w:numPr>
        <w:tabs>
          <w:tab w:val="clear" w:pos="720"/>
        </w:tabs>
        <w:spacing w:after="0" w:line="336" w:lineRule="auto"/>
        <w:ind w:left="993" w:hanging="142"/>
        <w:rPr>
          <w:rFonts w:ascii="Calibri" w:hAnsi="Calibri" w:cs="Calibri"/>
        </w:rPr>
      </w:pPr>
      <w:r w:rsidRPr="00283784">
        <w:rPr>
          <w:rFonts w:ascii="Calibri" w:hAnsi="Calibri" w:cs="Calibri"/>
        </w:rPr>
        <w:t>Rights of data subjects</w:t>
      </w:r>
      <w:r w:rsidRPr="00283784">
        <w:rPr>
          <w:rFonts w:ascii="Calibri" w:hAnsi="Calibri" w:cs="Calibri"/>
        </w:rPr>
        <w:br/>
        <w:t xml:space="preserve">You have the following rights: </w:t>
      </w:r>
    </w:p>
    <w:p w14:paraId="2BEA1D1D" w14:textId="77777777" w:rsidR="002841EF" w:rsidRPr="00283784" w:rsidRDefault="002841EF" w:rsidP="00EA1557">
      <w:pPr>
        <w:pStyle w:val="Akapitzlist"/>
        <w:numPr>
          <w:ilvl w:val="1"/>
          <w:numId w:val="7"/>
        </w:numPr>
        <w:spacing w:after="0" w:line="336" w:lineRule="auto"/>
        <w:rPr>
          <w:rFonts w:ascii="Calibri" w:hAnsi="Calibri" w:cs="Calibri"/>
        </w:rPr>
      </w:pPr>
      <w:r w:rsidRPr="00283784">
        <w:rPr>
          <w:rFonts w:ascii="Calibri" w:hAnsi="Calibri" w:cs="Calibri"/>
        </w:rPr>
        <w:t>the right of access to your data and to obtain a copy (art. 15 GDPR),</w:t>
      </w:r>
    </w:p>
    <w:p w14:paraId="4F6BA2F2" w14:textId="77777777" w:rsidR="002841EF" w:rsidRPr="00283784" w:rsidRDefault="002841EF" w:rsidP="00EA1557">
      <w:pPr>
        <w:pStyle w:val="Akapitzlist"/>
        <w:numPr>
          <w:ilvl w:val="1"/>
          <w:numId w:val="7"/>
        </w:numPr>
        <w:spacing w:after="0" w:line="336" w:lineRule="auto"/>
        <w:rPr>
          <w:rFonts w:ascii="Calibri" w:hAnsi="Calibri" w:cs="Calibri"/>
        </w:rPr>
      </w:pPr>
      <w:r w:rsidRPr="00283784">
        <w:rPr>
          <w:rFonts w:ascii="Calibri" w:hAnsi="Calibri" w:cs="Calibri"/>
        </w:rPr>
        <w:t>the right to rectify your data (art. 16 GDPR),</w:t>
      </w:r>
    </w:p>
    <w:p w14:paraId="6F570DB4" w14:textId="41CC4414" w:rsidR="002841EF" w:rsidRPr="00283784" w:rsidRDefault="002841EF" w:rsidP="00EA1557">
      <w:pPr>
        <w:pStyle w:val="Akapitzlist"/>
        <w:numPr>
          <w:ilvl w:val="1"/>
          <w:numId w:val="7"/>
        </w:numPr>
        <w:spacing w:after="0" w:line="336" w:lineRule="auto"/>
        <w:rPr>
          <w:rFonts w:ascii="Calibri" w:hAnsi="Calibri" w:cs="Calibri"/>
        </w:rPr>
      </w:pPr>
      <w:r w:rsidRPr="00283784">
        <w:rPr>
          <w:rFonts w:ascii="Calibri" w:hAnsi="Calibri" w:cs="Calibri"/>
        </w:rPr>
        <w:t>the right to erase your data (art. 17 GDPR) – if the circumstances referred to in art. 17(3) GDPR do not apply,</w:t>
      </w:r>
    </w:p>
    <w:p w14:paraId="79B5B2E4" w14:textId="77777777" w:rsidR="002841EF" w:rsidRPr="00283784" w:rsidRDefault="002841EF" w:rsidP="006A6DBC">
      <w:pPr>
        <w:pStyle w:val="Akapitzlist"/>
        <w:numPr>
          <w:ilvl w:val="1"/>
          <w:numId w:val="7"/>
        </w:numPr>
        <w:spacing w:after="0" w:line="336" w:lineRule="auto"/>
        <w:ind w:left="1434" w:hanging="357"/>
        <w:rPr>
          <w:rFonts w:ascii="Calibri" w:hAnsi="Calibri" w:cs="Calibri"/>
        </w:rPr>
      </w:pPr>
      <w:r w:rsidRPr="00283784">
        <w:rPr>
          <w:rFonts w:ascii="Calibri" w:hAnsi="Calibri" w:cs="Calibri"/>
        </w:rPr>
        <w:t>the right to request restriction of processing of your data (art. 18 GDPR),</w:t>
      </w:r>
    </w:p>
    <w:p w14:paraId="4A9CC273" w14:textId="6A16FE7E" w:rsidR="002841EF" w:rsidRPr="00283784" w:rsidRDefault="002841EF" w:rsidP="00EA1557">
      <w:pPr>
        <w:pStyle w:val="Akapitzlist"/>
        <w:numPr>
          <w:ilvl w:val="1"/>
          <w:numId w:val="7"/>
        </w:numPr>
        <w:spacing w:after="0" w:line="336" w:lineRule="auto"/>
        <w:rPr>
          <w:rFonts w:ascii="Calibri" w:hAnsi="Calibri" w:cs="Calibri"/>
        </w:rPr>
      </w:pPr>
      <w:r w:rsidRPr="00283784">
        <w:rPr>
          <w:rFonts w:ascii="Calibri" w:hAnsi="Calibri" w:cs="Calibri"/>
        </w:rPr>
        <w:t>the right to data portability (art. 20 GDPR) – if the processing is carried out on the basis of a contract: for the purpose of its conclusion or performance (pursuant to art. 6(1)(b) GDPR), and in an automated manner</w:t>
      </w:r>
      <w:r w:rsidR="00376C3F" w:rsidRPr="00283784">
        <w:rPr>
          <w:rStyle w:val="Odwoanieprzypisudolnego"/>
          <w:rFonts w:ascii="Calibri" w:hAnsi="Calibri" w:cs="Calibri"/>
        </w:rPr>
        <w:footnoteReference w:id="7"/>
      </w:r>
      <w:r w:rsidRPr="00283784">
        <w:rPr>
          <w:rFonts w:ascii="Calibri" w:hAnsi="Calibri" w:cs="Calibri"/>
        </w:rPr>
        <w:t>,</w:t>
      </w:r>
    </w:p>
    <w:p w14:paraId="7ADC85B9" w14:textId="68A495E1" w:rsidR="002841EF" w:rsidRPr="00283784" w:rsidRDefault="002841EF" w:rsidP="00EA1557">
      <w:pPr>
        <w:pStyle w:val="Akapitzlist"/>
        <w:numPr>
          <w:ilvl w:val="1"/>
          <w:numId w:val="7"/>
        </w:numPr>
        <w:spacing w:after="0" w:line="336" w:lineRule="auto"/>
        <w:rPr>
          <w:rFonts w:ascii="Calibri" w:hAnsi="Calibri" w:cs="Calibri"/>
        </w:rPr>
      </w:pPr>
      <w:r w:rsidRPr="00283784">
        <w:rPr>
          <w:rFonts w:ascii="Calibri" w:hAnsi="Calibri" w:cs="Calibri"/>
        </w:rPr>
        <w:t>the right to lodge a complaint with the supervisory authority, i.e., the President of the Personal Data Protection Office (art. 77 GDPR) – in case the person considers that the processing of their personal data violates the provisions of the GDPR or other national regulations governing personal data protection in force in Poland.</w:t>
      </w:r>
    </w:p>
    <w:p w14:paraId="79030323" w14:textId="3C183A91" w:rsidR="002841EF" w:rsidRPr="00283784" w:rsidRDefault="002841EF" w:rsidP="00EA1557">
      <w:pPr>
        <w:pStyle w:val="Akapitzlist"/>
        <w:numPr>
          <w:ilvl w:val="0"/>
          <w:numId w:val="7"/>
        </w:numPr>
        <w:tabs>
          <w:tab w:val="clear" w:pos="720"/>
        </w:tabs>
        <w:spacing w:after="0" w:line="336" w:lineRule="auto"/>
        <w:ind w:left="993" w:hanging="142"/>
        <w:rPr>
          <w:rFonts w:ascii="Calibri" w:hAnsi="Calibri" w:cs="Calibri"/>
        </w:rPr>
      </w:pPr>
      <w:r w:rsidRPr="00283784">
        <w:rPr>
          <w:rFonts w:ascii="Calibri" w:hAnsi="Calibri" w:cs="Calibri"/>
        </w:rPr>
        <w:t>Automated decision-making</w:t>
      </w:r>
      <w:r w:rsidRPr="00283784">
        <w:rPr>
          <w:rFonts w:ascii="Calibri" w:hAnsi="Calibri" w:cs="Calibri"/>
        </w:rPr>
        <w:br/>
        <w:t>Personal data will not be subject to automated decision-making, including profiling.</w:t>
      </w:r>
    </w:p>
    <w:p w14:paraId="039C5C84" w14:textId="77777777" w:rsidR="002841EF" w:rsidRPr="00283784" w:rsidRDefault="002841EF" w:rsidP="00EA1557">
      <w:pPr>
        <w:pStyle w:val="Akapitzlist"/>
        <w:numPr>
          <w:ilvl w:val="0"/>
          <w:numId w:val="7"/>
        </w:numPr>
        <w:tabs>
          <w:tab w:val="clear" w:pos="720"/>
        </w:tabs>
        <w:spacing w:after="0" w:line="336" w:lineRule="auto"/>
        <w:ind w:left="993" w:hanging="142"/>
        <w:rPr>
          <w:rFonts w:ascii="Calibri" w:hAnsi="Calibri" w:cs="Calibri"/>
        </w:rPr>
      </w:pPr>
      <w:r w:rsidRPr="00283784">
        <w:rPr>
          <w:rFonts w:ascii="Calibri" w:hAnsi="Calibri" w:cs="Calibri"/>
        </w:rPr>
        <w:t>Transfer of data to a third country</w:t>
      </w:r>
      <w:r w:rsidRPr="00283784">
        <w:rPr>
          <w:rFonts w:ascii="Calibri" w:hAnsi="Calibri" w:cs="Calibri"/>
        </w:rPr>
        <w:br/>
        <w:t>Your personal data will not be transferred to a third country.</w:t>
      </w:r>
    </w:p>
    <w:p w14:paraId="308EC7A3" w14:textId="3BAA8B67" w:rsidR="002841EF" w:rsidRPr="00283784" w:rsidRDefault="002841EF" w:rsidP="00EA1557">
      <w:pPr>
        <w:pStyle w:val="Akapitzlist"/>
        <w:numPr>
          <w:ilvl w:val="0"/>
          <w:numId w:val="7"/>
        </w:numPr>
        <w:tabs>
          <w:tab w:val="clear" w:pos="720"/>
        </w:tabs>
        <w:spacing w:after="0" w:line="336" w:lineRule="auto"/>
        <w:ind w:left="993" w:hanging="142"/>
        <w:rPr>
          <w:rFonts w:ascii="Calibri" w:hAnsi="Calibri" w:cs="Calibri"/>
        </w:rPr>
      </w:pPr>
      <w:r w:rsidRPr="00283784">
        <w:rPr>
          <w:rFonts w:ascii="Calibri" w:hAnsi="Calibri" w:cs="Calibri"/>
        </w:rPr>
        <w:t>Contact with the data controller and Data Protection Officer</w:t>
      </w:r>
      <w:r w:rsidRPr="00283784">
        <w:rPr>
          <w:rFonts w:ascii="Calibri" w:hAnsi="Calibri" w:cs="Calibri"/>
        </w:rPr>
        <w:br/>
        <w:t>If you have any questions regarding the processing of personal data by the minister competent for regional development, please contact the Data Protection Officer (DPO) in the following way:</w:t>
      </w:r>
    </w:p>
    <w:p w14:paraId="708D7CEC" w14:textId="77777777" w:rsidR="002841EF" w:rsidRPr="00283784" w:rsidRDefault="002841EF" w:rsidP="00EA1557">
      <w:pPr>
        <w:pStyle w:val="Akapitzlist"/>
        <w:numPr>
          <w:ilvl w:val="1"/>
          <w:numId w:val="7"/>
        </w:numPr>
        <w:spacing w:after="0" w:line="336" w:lineRule="auto"/>
        <w:rPr>
          <w:rFonts w:ascii="Calibri" w:hAnsi="Calibri" w:cs="Calibri"/>
        </w:rPr>
      </w:pPr>
      <w:r w:rsidRPr="00283784">
        <w:rPr>
          <w:rFonts w:ascii="Calibri" w:hAnsi="Calibri" w:cs="Calibri"/>
        </w:rPr>
        <w:t>traditional mail (ul. Wspólna 2/4, 00-926 Warsaw,</w:t>
      </w:r>
    </w:p>
    <w:p w14:paraId="54964A49" w14:textId="221D0068" w:rsidR="00B5201E" w:rsidRPr="00283784" w:rsidRDefault="002841EF" w:rsidP="00EA1557">
      <w:pPr>
        <w:pStyle w:val="Akapitzlist"/>
        <w:numPr>
          <w:ilvl w:val="1"/>
          <w:numId w:val="7"/>
        </w:numPr>
        <w:spacing w:after="0" w:line="336" w:lineRule="auto"/>
        <w:rPr>
          <w:rFonts w:ascii="Calibri" w:hAnsi="Calibri" w:cs="Calibri"/>
        </w:rPr>
      </w:pPr>
      <w:r w:rsidRPr="00283784">
        <w:rPr>
          <w:rFonts w:ascii="Calibri" w:hAnsi="Calibri" w:cs="Calibri"/>
        </w:rPr>
        <w:t xml:space="preserve">E-mail (address: </w:t>
      </w:r>
      <w:hyperlink r:id="rId16" w:tgtFrame="_blank" w:tooltip="mailto:iod@mfipr.gov.pl" w:history="1">
        <w:r w:rsidRPr="00283784">
          <w:rPr>
            <w:rStyle w:val="Hipercze"/>
            <w:rFonts w:ascii="Calibri" w:hAnsi="Calibri" w:cs="Calibri"/>
          </w:rPr>
          <w:t>IOD@mfipr.gov.pl</w:t>
        </w:r>
      </w:hyperlink>
      <w:r w:rsidRPr="00283784">
        <w:rPr>
          <w:rFonts w:ascii="Calibri" w:hAnsi="Calibri" w:cs="Calibri"/>
        </w:rPr>
        <w:t>).</w:t>
      </w:r>
    </w:p>
    <w:p w14:paraId="567D6770" w14:textId="3283DE26" w:rsidR="00B5201E" w:rsidRPr="00283784" w:rsidRDefault="00910F3C" w:rsidP="006A6DBC">
      <w:pPr>
        <w:pStyle w:val="Nagwek1"/>
        <w:numPr>
          <w:ilvl w:val="0"/>
          <w:numId w:val="2"/>
        </w:numPr>
        <w:tabs>
          <w:tab w:val="left" w:pos="567"/>
        </w:tabs>
        <w:spacing w:before="240" w:after="0" w:line="336" w:lineRule="auto"/>
        <w:ind w:left="284" w:hanging="284"/>
        <w:rPr>
          <w:rFonts w:cs="Calibri"/>
          <w:b/>
          <w:bCs/>
          <w:sz w:val="24"/>
          <w:szCs w:val="24"/>
        </w:rPr>
      </w:pPr>
      <w:r w:rsidRPr="00283784">
        <w:rPr>
          <w:rFonts w:cs="Calibri"/>
          <w:b/>
          <w:sz w:val="24"/>
        </w:rPr>
        <w:t xml:space="preserve">Familiarize yourself with the following statements and confirm their submission with your signature: </w:t>
      </w:r>
    </w:p>
    <w:p w14:paraId="328B790B" w14:textId="4C8F10AF" w:rsidR="00B5201E" w:rsidRPr="00283784" w:rsidRDefault="00910F3C" w:rsidP="00EA1557">
      <w:pPr>
        <w:spacing w:before="120" w:after="0" w:line="336" w:lineRule="auto"/>
        <w:ind w:left="284"/>
        <w:rPr>
          <w:rFonts w:ascii="Calibri" w:hAnsi="Calibri" w:cs="Calibri"/>
        </w:rPr>
      </w:pPr>
      <w:r w:rsidRPr="00283784">
        <w:rPr>
          <w:rFonts w:ascii="Calibri" w:hAnsi="Calibri" w:cs="Calibri"/>
        </w:rPr>
        <w:t>I, the undersigned, declare that:</w:t>
      </w:r>
    </w:p>
    <w:p w14:paraId="51C720ED" w14:textId="210C066A" w:rsidR="00910F3C" w:rsidRPr="00283784" w:rsidRDefault="00D92809" w:rsidP="00EA1557">
      <w:pPr>
        <w:pStyle w:val="Akapitzlist"/>
        <w:numPr>
          <w:ilvl w:val="0"/>
          <w:numId w:val="12"/>
        </w:numPr>
        <w:spacing w:after="0" w:line="336" w:lineRule="auto"/>
        <w:ind w:left="714" w:hanging="357"/>
        <w:contextualSpacing w:val="0"/>
        <w:rPr>
          <w:rFonts w:ascii="Calibri" w:hAnsi="Calibri" w:cs="Calibri"/>
        </w:rPr>
      </w:pPr>
      <w:r w:rsidRPr="00283784">
        <w:rPr>
          <w:rFonts w:ascii="Calibri" w:hAnsi="Calibri" w:cs="Calibri"/>
        </w:rPr>
        <w:t>I acknowledge the content of the three Privacy Notices indicated in point 4 above, concerning the processing of my personal data,</w:t>
      </w:r>
    </w:p>
    <w:p w14:paraId="5DFE19A4" w14:textId="6B2A7978" w:rsidR="00D92809" w:rsidRPr="00283784" w:rsidRDefault="00D92809" w:rsidP="00EA1557">
      <w:pPr>
        <w:pStyle w:val="Akapitzlist"/>
        <w:numPr>
          <w:ilvl w:val="0"/>
          <w:numId w:val="12"/>
        </w:numPr>
        <w:spacing w:after="0" w:line="336" w:lineRule="auto"/>
        <w:ind w:left="714" w:hanging="357"/>
        <w:contextualSpacing w:val="0"/>
        <w:rPr>
          <w:rFonts w:ascii="Calibri" w:hAnsi="Calibri" w:cs="Calibri"/>
        </w:rPr>
      </w:pPr>
      <w:r w:rsidRPr="00283784">
        <w:rPr>
          <w:rFonts w:ascii="Calibri" w:hAnsi="Calibri" w:cs="Calibri"/>
        </w:rPr>
        <w:lastRenderedPageBreak/>
        <w:t>I have familiarized myself with the content of the Recruitment and Participation Regulations for the Project entitled „Vizja Otwartości – Łączymy Światy, Tworzymy Przyszłość” (Vizja: Openness – Connecting Worlds, Creating the Future),</w:t>
      </w:r>
    </w:p>
    <w:p w14:paraId="55EB0AEB" w14:textId="516E06D7" w:rsidR="00B94951" w:rsidRPr="00B94951" w:rsidRDefault="00B94951" w:rsidP="00B94951">
      <w:pPr>
        <w:pStyle w:val="Akapitzlist"/>
        <w:numPr>
          <w:ilvl w:val="0"/>
          <w:numId w:val="12"/>
        </w:numPr>
        <w:spacing w:after="0" w:line="336" w:lineRule="auto"/>
        <w:ind w:left="714" w:hanging="357"/>
        <w:contextualSpacing w:val="0"/>
        <w:rPr>
          <w:rFonts w:ascii="Calibri" w:hAnsi="Calibri" w:cs="Calibri"/>
        </w:rPr>
      </w:pPr>
      <w:r w:rsidRPr="00B94951">
        <w:rPr>
          <w:rFonts w:ascii="Calibri" w:hAnsi="Calibri" w:cs="Calibri"/>
        </w:rPr>
        <w:t>I consent to participation in the recruitment process specified in the Regulations and declare that I am aware of the rights and obligations arising from participation in the Project entitled „Vizja Otwartości – Łączymy Światy, Tworzymy Przyszłość” (Vizja: Openness – Connecting Worlds, Creating the Future) implemented by VIZJA University, as well as in the project entitled</w:t>
      </w:r>
      <w:r w:rsidR="007A0880">
        <w:rPr>
          <w:rFonts w:ascii="Calibri" w:hAnsi="Calibri" w:cs="Calibri"/>
        </w:rPr>
        <w:t xml:space="preserve"> </w:t>
      </w:r>
      <w:r w:rsidRPr="00B94951">
        <w:rPr>
          <w:rFonts w:ascii="Calibri" w:hAnsi="Calibri" w:cs="Calibri"/>
        </w:rPr>
        <w:t>„Wsparcie instytucji szkolnictwa wyższego i nauki w obsłudze osób cudzoziemskich oraz Polek i Polaków wyjeżdżających za granicę” (Support for higher education and science institutions in servicing foreign nationals and Polish citizens going abroad) implemented by the National Agency for Academic Exchange (NAWA),</w:t>
      </w:r>
    </w:p>
    <w:p w14:paraId="1319DEB0" w14:textId="66038E84" w:rsidR="002451EF" w:rsidRPr="00283784" w:rsidRDefault="002451EF" w:rsidP="00EA1557">
      <w:pPr>
        <w:pStyle w:val="Akapitzlist"/>
        <w:numPr>
          <w:ilvl w:val="0"/>
          <w:numId w:val="12"/>
        </w:numPr>
        <w:spacing w:after="0" w:line="336" w:lineRule="auto"/>
        <w:ind w:left="714" w:hanging="357"/>
        <w:contextualSpacing w:val="0"/>
        <w:rPr>
          <w:rFonts w:ascii="Calibri" w:hAnsi="Calibri" w:cs="Calibri"/>
        </w:rPr>
      </w:pPr>
      <w:r w:rsidRPr="00283784">
        <w:rPr>
          <w:rFonts w:ascii="Calibri" w:hAnsi="Calibri" w:cs="Calibri"/>
        </w:rPr>
        <w:t>I meet the qualification criteria specified in the above-mentioned Regulations,</w:t>
      </w:r>
    </w:p>
    <w:p w14:paraId="5EBB40C2" w14:textId="6D88BACC" w:rsidR="0084455D" w:rsidRPr="00283784" w:rsidRDefault="0084455D" w:rsidP="00EA1557">
      <w:pPr>
        <w:pStyle w:val="Akapitzlist"/>
        <w:numPr>
          <w:ilvl w:val="0"/>
          <w:numId w:val="12"/>
        </w:numPr>
        <w:spacing w:after="0" w:line="336" w:lineRule="auto"/>
        <w:ind w:left="714" w:hanging="357"/>
        <w:contextualSpacing w:val="0"/>
        <w:rPr>
          <w:rFonts w:ascii="Calibri" w:hAnsi="Calibri" w:cs="Calibri"/>
        </w:rPr>
      </w:pPr>
      <w:r w:rsidRPr="00283784">
        <w:rPr>
          <w:rFonts w:ascii="Calibri" w:hAnsi="Calibri" w:cs="Calibri"/>
        </w:rPr>
        <w:t>I consent to the Project personnel obtaining information about me from the Human Resources and Payroll Department of VIZJA University for the purpose of verifying qualification criteria (employment period, job position),</w:t>
      </w:r>
    </w:p>
    <w:p w14:paraId="7249C151" w14:textId="251D6997" w:rsidR="002451EF" w:rsidRPr="00283784" w:rsidRDefault="002451EF" w:rsidP="00EA1557">
      <w:pPr>
        <w:pStyle w:val="Akapitzlist"/>
        <w:numPr>
          <w:ilvl w:val="0"/>
          <w:numId w:val="12"/>
        </w:numPr>
        <w:spacing w:after="0" w:line="336" w:lineRule="auto"/>
        <w:ind w:left="714" w:hanging="357"/>
        <w:contextualSpacing w:val="0"/>
        <w:rPr>
          <w:rFonts w:ascii="Calibri" w:hAnsi="Calibri" w:cs="Calibri"/>
        </w:rPr>
      </w:pPr>
      <w:bookmarkStart w:id="1" w:name="_Hlk217282633"/>
      <w:r w:rsidRPr="00283784">
        <w:rPr>
          <w:rFonts w:ascii="Calibri" w:hAnsi="Calibri" w:cs="Calibri"/>
        </w:rPr>
        <w:t>I consent to participate in evaluation studies for the purposes of the Project during its implementation and after its completion,</w:t>
      </w:r>
    </w:p>
    <w:p w14:paraId="1995CB49" w14:textId="5A85C5E4" w:rsidR="002E63DC" w:rsidRPr="00283784" w:rsidRDefault="002451EF" w:rsidP="005B5C44">
      <w:pPr>
        <w:pStyle w:val="Akapitzlist"/>
        <w:numPr>
          <w:ilvl w:val="0"/>
          <w:numId w:val="12"/>
        </w:numPr>
        <w:spacing w:after="0" w:line="336" w:lineRule="auto"/>
        <w:ind w:left="714" w:hanging="357"/>
        <w:contextualSpacing w:val="0"/>
        <w:rPr>
          <w:rFonts w:ascii="Calibri" w:hAnsi="Calibri" w:cs="Calibri"/>
        </w:rPr>
      </w:pPr>
      <w:bookmarkStart w:id="2" w:name="_Hlk217282692"/>
      <w:bookmarkEnd w:id="1"/>
      <w:r w:rsidRPr="00283784">
        <w:rPr>
          <w:rFonts w:ascii="Calibri" w:hAnsi="Calibri" w:cs="Calibri"/>
        </w:rPr>
        <w:t>I have been informed</w:t>
      </w:r>
      <w:bookmarkEnd w:id="2"/>
      <w:r w:rsidRPr="00283784">
        <w:rPr>
          <w:rFonts w:ascii="Calibri" w:hAnsi="Calibri" w:cs="Calibri"/>
        </w:rPr>
        <w:t xml:space="preserve"> that the support offered within the Project is co-financed by the European Union under the European Social Fund for Social Development 2021-2027 (FERS), co-financed by the European Social Fund Plus (ESF+).</w:t>
      </w:r>
    </w:p>
    <w:p w14:paraId="507FB9DE" w14:textId="366FC755" w:rsidR="00EA1557" w:rsidRPr="00E36A6A" w:rsidRDefault="00EA1557" w:rsidP="00DA5AA0">
      <w:pPr>
        <w:pStyle w:val="Akapitzlist"/>
        <w:spacing w:before="840" w:after="0" w:line="336" w:lineRule="auto"/>
        <w:ind w:left="714"/>
        <w:contextualSpacing w:val="0"/>
        <w:rPr>
          <w:rFonts w:ascii="Calibri" w:hAnsi="Calibri" w:cs="Calibri"/>
          <w:b/>
          <w:bCs/>
          <w:color w:val="0070C0"/>
        </w:rPr>
      </w:pPr>
      <w:r w:rsidRPr="00E36A6A">
        <w:rPr>
          <w:rFonts w:ascii="Calibri" w:hAnsi="Calibri" w:cs="Calibri"/>
          <w:b/>
          <w:bCs/>
          <w:color w:val="0070C0"/>
        </w:rPr>
        <w:t>______________________________________________</w:t>
      </w:r>
    </w:p>
    <w:p w14:paraId="37D02DFA" w14:textId="0117C5D7" w:rsidR="00B5201E" w:rsidRPr="00283784" w:rsidRDefault="00EA1557" w:rsidP="00EA1557">
      <w:pPr>
        <w:pStyle w:val="Akapitzlist"/>
        <w:spacing w:after="0" w:line="336" w:lineRule="auto"/>
        <w:ind w:left="714"/>
        <w:contextualSpacing w:val="0"/>
        <w:rPr>
          <w:rFonts w:ascii="Calibri" w:hAnsi="Calibri" w:cs="Calibri"/>
        </w:rPr>
      </w:pPr>
      <w:r w:rsidRPr="00283784">
        <w:rPr>
          <w:rFonts w:ascii="Calibri" w:hAnsi="Calibri" w:cs="Calibri"/>
        </w:rPr>
        <w:t>First and last name (legibly), date and place of signature</w:t>
      </w:r>
    </w:p>
    <w:sectPr w:rsidR="00B5201E" w:rsidRPr="00283784" w:rsidSect="00B5201E">
      <w:footerReference w:type="default" r:id="rId17"/>
      <w:pgSz w:w="11906" w:h="16838"/>
      <w:pgMar w:top="567" w:right="720" w:bottom="720" w:left="720" w:header="708" w:footer="2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8D7D4" w14:textId="77777777" w:rsidR="007D7706" w:rsidRPr="00085125" w:rsidRDefault="007D7706" w:rsidP="008F7C20">
      <w:pPr>
        <w:spacing w:after="0" w:line="240" w:lineRule="auto"/>
      </w:pPr>
      <w:r w:rsidRPr="00085125">
        <w:separator/>
      </w:r>
    </w:p>
  </w:endnote>
  <w:endnote w:type="continuationSeparator" w:id="0">
    <w:p w14:paraId="3C031278" w14:textId="77777777" w:rsidR="007D7706" w:rsidRPr="00085125" w:rsidRDefault="007D7706" w:rsidP="008F7C20">
      <w:pPr>
        <w:spacing w:after="0" w:line="240" w:lineRule="auto"/>
      </w:pPr>
      <w:r w:rsidRPr="000851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728349"/>
      <w:docPartObj>
        <w:docPartGallery w:val="Page Numbers (Bottom of Page)"/>
        <w:docPartUnique/>
      </w:docPartObj>
    </w:sdtPr>
    <w:sdtEndPr/>
    <w:sdtContent>
      <w:sdt>
        <w:sdtPr>
          <w:id w:val="-1769616900"/>
          <w:docPartObj>
            <w:docPartGallery w:val="Page Numbers (Top of Page)"/>
            <w:docPartUnique/>
          </w:docPartObj>
        </w:sdtPr>
        <w:sdtEndPr/>
        <w:sdtContent>
          <w:p w14:paraId="6DB62286" w14:textId="02BA7E04" w:rsidR="008F7C20" w:rsidRPr="00085125" w:rsidRDefault="008F7C20">
            <w:pPr>
              <w:pStyle w:val="Stopka"/>
              <w:jc w:val="right"/>
            </w:pPr>
            <w:r>
              <w:rPr>
                <w:rFonts w:ascii="Calibri" w:hAnsi="Calibri"/>
              </w:rPr>
              <w:t xml:space="preserve">Page </w:t>
            </w:r>
            <w:r w:rsidRPr="00085125">
              <w:rPr>
                <w:rFonts w:ascii="Calibri" w:hAnsi="Calibri" w:cs="Calibri"/>
              </w:rPr>
              <w:fldChar w:fldCharType="begin"/>
            </w:r>
            <w:r w:rsidRPr="00085125">
              <w:rPr>
                <w:rFonts w:ascii="Calibri" w:hAnsi="Calibri" w:cs="Calibri"/>
              </w:rPr>
              <w:instrText>PAGE</w:instrText>
            </w:r>
            <w:r w:rsidRPr="00085125">
              <w:rPr>
                <w:rFonts w:ascii="Calibri" w:hAnsi="Calibri" w:cs="Calibri"/>
              </w:rPr>
              <w:fldChar w:fldCharType="separate"/>
            </w:r>
            <w:r w:rsidRPr="00085125">
              <w:rPr>
                <w:rFonts w:ascii="Calibri" w:hAnsi="Calibri" w:cs="Calibri"/>
              </w:rPr>
              <w:t>2</w:t>
            </w:r>
            <w:r w:rsidRPr="00085125">
              <w:rPr>
                <w:rFonts w:ascii="Calibri" w:hAnsi="Calibri" w:cs="Calibri"/>
              </w:rPr>
              <w:fldChar w:fldCharType="end"/>
            </w:r>
            <w:r>
              <w:rPr>
                <w:rFonts w:ascii="Calibri" w:hAnsi="Calibri"/>
              </w:rPr>
              <w:t xml:space="preserve"> of </w:t>
            </w:r>
            <w:r w:rsidRPr="00085125">
              <w:rPr>
                <w:rFonts w:ascii="Calibri" w:hAnsi="Calibri" w:cs="Calibri"/>
              </w:rPr>
              <w:fldChar w:fldCharType="begin"/>
            </w:r>
            <w:r w:rsidRPr="00085125">
              <w:rPr>
                <w:rFonts w:ascii="Calibri" w:hAnsi="Calibri" w:cs="Calibri"/>
              </w:rPr>
              <w:instrText>NUMPAGES</w:instrText>
            </w:r>
            <w:r w:rsidRPr="00085125">
              <w:rPr>
                <w:rFonts w:ascii="Calibri" w:hAnsi="Calibri" w:cs="Calibri"/>
              </w:rPr>
              <w:fldChar w:fldCharType="separate"/>
            </w:r>
            <w:r w:rsidRPr="00085125">
              <w:rPr>
                <w:rFonts w:ascii="Calibri" w:hAnsi="Calibri" w:cs="Calibri"/>
              </w:rPr>
              <w:t>2</w:t>
            </w:r>
            <w:r w:rsidRPr="00085125">
              <w:rPr>
                <w:rFonts w:ascii="Calibri" w:hAnsi="Calibri" w:cs="Calibri"/>
              </w:rPr>
              <w:fldChar w:fldCharType="end"/>
            </w:r>
          </w:p>
        </w:sdtContent>
      </w:sdt>
    </w:sdtContent>
  </w:sdt>
  <w:p w14:paraId="26AD9F22" w14:textId="77777777" w:rsidR="008F7C20" w:rsidRPr="00085125" w:rsidRDefault="008F7C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E74AA" w14:textId="77777777" w:rsidR="007D7706" w:rsidRPr="00085125" w:rsidRDefault="007D7706" w:rsidP="008F7C20">
      <w:pPr>
        <w:spacing w:after="0" w:line="240" w:lineRule="auto"/>
      </w:pPr>
      <w:r w:rsidRPr="00085125">
        <w:separator/>
      </w:r>
    </w:p>
  </w:footnote>
  <w:footnote w:type="continuationSeparator" w:id="0">
    <w:p w14:paraId="01EAC489" w14:textId="77777777" w:rsidR="007D7706" w:rsidRPr="00085125" w:rsidRDefault="007D7706" w:rsidP="008F7C20">
      <w:pPr>
        <w:spacing w:after="0" w:line="240" w:lineRule="auto"/>
      </w:pPr>
      <w:r w:rsidRPr="00085125">
        <w:continuationSeparator/>
      </w:r>
    </w:p>
  </w:footnote>
  <w:footnote w:id="1">
    <w:p w14:paraId="2BE96DE8" w14:textId="0C864DFF" w:rsidR="00E62DEA" w:rsidRPr="003B11D7" w:rsidRDefault="00E62DEA" w:rsidP="003B11D7">
      <w:pPr>
        <w:pStyle w:val="Tekstprzypisudolnego"/>
        <w:spacing w:line="264" w:lineRule="auto"/>
        <w:rPr>
          <w:rFonts w:ascii="Calibri" w:hAnsi="Calibri" w:cs="Calibri"/>
          <w:sz w:val="24"/>
          <w:szCs w:val="24"/>
        </w:rPr>
      </w:pPr>
      <w:r w:rsidRPr="003B11D7">
        <w:rPr>
          <w:rStyle w:val="Odwoanieprzypisudolnego"/>
          <w:rFonts w:ascii="Calibri" w:hAnsi="Calibri" w:cs="Calibri"/>
          <w:sz w:val="24"/>
          <w:szCs w:val="24"/>
        </w:rPr>
        <w:footnoteRef/>
      </w:r>
      <w:r w:rsidRPr="003B11D7">
        <w:rPr>
          <w:rFonts w:ascii="Calibri" w:hAnsi="Calibri" w:cs="Calibri"/>
          <w:sz w:val="24"/>
          <w:szCs w:val="24"/>
        </w:rPr>
        <w:t>person with special needs – a person who, due to external or internal characteristics or circumstances in which they are, must take additional actions or apply additional measures to overcome barriers in order to participate in various areas of life on an equal basis with other persons (definition from the Act of 19 July 2019 on Ensuring Accessibility for Persons with Special Needs, consolidated text Journal of Laws of 2022, item 2240)</w:t>
      </w:r>
    </w:p>
  </w:footnote>
  <w:footnote w:id="2">
    <w:p w14:paraId="4E79903E" w14:textId="48F4DC02" w:rsidR="0018275D" w:rsidRPr="007A0880" w:rsidRDefault="0018275D" w:rsidP="006A6DBC">
      <w:pPr>
        <w:pStyle w:val="Tekstprzypisudolnego"/>
        <w:spacing w:line="312" w:lineRule="auto"/>
        <w:rPr>
          <w:rFonts w:ascii="Calibri" w:hAnsi="Calibri" w:cs="Calibri"/>
          <w:sz w:val="24"/>
          <w:szCs w:val="24"/>
        </w:rPr>
      </w:pPr>
      <w:r w:rsidRPr="007A0880">
        <w:rPr>
          <w:rStyle w:val="Odwoanieprzypisudolnego"/>
          <w:rFonts w:ascii="Calibri" w:hAnsi="Calibri" w:cs="Calibri"/>
          <w:sz w:val="24"/>
          <w:szCs w:val="24"/>
        </w:rPr>
        <w:footnoteRef/>
      </w:r>
      <w:r w:rsidRPr="007A0880">
        <w:rPr>
          <w:rFonts w:ascii="Calibri" w:hAnsi="Calibri" w:cs="Calibri"/>
          <w:sz w:val="24"/>
          <w:szCs w:val="24"/>
        </w:rPr>
        <w:t>Regulation (EU) 2016/679 of the European Parliament and of the Council of 27 April 2016 on the protection of natural persons with regard to the processing of personal data and on the free movement of such data (Official  Journal  of the European Union L 119, 4 May 2016, pp. 1–88).</w:t>
      </w:r>
    </w:p>
  </w:footnote>
  <w:footnote w:id="3">
    <w:p w14:paraId="567B803C" w14:textId="4EEE8733" w:rsidR="00B4662E" w:rsidRPr="007A0880" w:rsidRDefault="00B4662E" w:rsidP="006A6DBC">
      <w:pPr>
        <w:pStyle w:val="Tekstprzypisudolnego"/>
        <w:spacing w:line="312" w:lineRule="auto"/>
        <w:rPr>
          <w:rFonts w:ascii="Calibri" w:hAnsi="Calibri" w:cs="Calibri"/>
          <w:sz w:val="24"/>
          <w:szCs w:val="24"/>
        </w:rPr>
      </w:pPr>
      <w:r w:rsidRPr="007A0880">
        <w:rPr>
          <w:rStyle w:val="Odwoanieprzypisudolnego"/>
          <w:rFonts w:ascii="Calibri" w:hAnsi="Calibri" w:cs="Calibri"/>
          <w:sz w:val="24"/>
          <w:szCs w:val="24"/>
        </w:rPr>
        <w:footnoteRef/>
      </w:r>
      <w:r w:rsidRPr="007A0880">
        <w:rPr>
          <w:rFonts w:ascii="Calibri" w:hAnsi="Calibri" w:cs="Calibri"/>
          <w:sz w:val="24"/>
          <w:szCs w:val="24"/>
        </w:rPr>
        <w:t>Act of 28 April 2022 on the principles of implementing tasks financed from European funds in the 2021–2027 financial perspective (Journal of Laws 2022, item 1079), hereinafter referred to as the “Implementation Act.”</w:t>
      </w:r>
    </w:p>
  </w:footnote>
  <w:footnote w:id="4">
    <w:p w14:paraId="1D49FD4E" w14:textId="3B20A7B2" w:rsidR="000C0CB8" w:rsidRPr="00E36A6A" w:rsidRDefault="000C0CB8" w:rsidP="006A6DBC">
      <w:pPr>
        <w:pStyle w:val="Tekstprzypisudolnego"/>
        <w:spacing w:line="312" w:lineRule="auto"/>
        <w:rPr>
          <w:rFonts w:ascii="Calibri" w:hAnsi="Calibri" w:cs="Calibri"/>
          <w:sz w:val="24"/>
          <w:szCs w:val="24"/>
        </w:rPr>
      </w:pPr>
      <w:r w:rsidRPr="00E36A6A">
        <w:rPr>
          <w:rStyle w:val="Odwoanieprzypisudolnego"/>
          <w:rFonts w:ascii="Calibri" w:hAnsi="Calibri" w:cs="Calibri"/>
          <w:sz w:val="24"/>
          <w:szCs w:val="24"/>
        </w:rPr>
        <w:footnoteRef/>
      </w:r>
      <w:r w:rsidRPr="00E36A6A">
        <w:rPr>
          <w:rFonts w:ascii="Calibri" w:hAnsi="Calibri" w:cs="Calibri"/>
          <w:sz w:val="24"/>
          <w:szCs w:val="24"/>
        </w:rPr>
        <w:t>Regulation (EU) 2016/679 of the European Parliament and of the Council of 27 April 2016 on the protection of natural persons with regard to the processing of personal data and on the free movement of such data (Official Journal the EU L 119, 4 May 2016, pp. 1–88).</w:t>
      </w:r>
    </w:p>
  </w:footnote>
  <w:footnote w:id="5">
    <w:p w14:paraId="2B010DD7" w14:textId="4E7DDCDC" w:rsidR="000C0CB8" w:rsidRPr="000C0CB8" w:rsidRDefault="000C0CB8" w:rsidP="006A6DBC">
      <w:pPr>
        <w:pStyle w:val="Tekstprzypisudolnego"/>
        <w:spacing w:line="312" w:lineRule="auto"/>
        <w:rPr>
          <w:rFonts w:ascii="Calibri" w:hAnsi="Calibri" w:cs="Calibri"/>
          <w:sz w:val="24"/>
          <w:szCs w:val="24"/>
        </w:rPr>
      </w:pPr>
      <w:r w:rsidRPr="00E36A6A">
        <w:rPr>
          <w:rStyle w:val="Odwoanieprzypisudolnego"/>
          <w:rFonts w:ascii="Calibri" w:hAnsi="Calibri" w:cs="Calibri"/>
          <w:sz w:val="24"/>
          <w:szCs w:val="24"/>
        </w:rPr>
        <w:footnoteRef/>
      </w:r>
      <w:r w:rsidRPr="00E36A6A">
        <w:rPr>
          <w:rFonts w:ascii="Calibri" w:hAnsi="Calibri" w:cs="Calibri"/>
          <w:sz w:val="24"/>
          <w:szCs w:val="24"/>
        </w:rPr>
        <w:t>Act of 28 April 2022 on the principles of implementing tasks financed from European funds in the 2021–2027 financial perspective (Journal of Laws 2022, item 1079), hereinafter referred to as the “Implementation Act.”</w:t>
      </w:r>
    </w:p>
  </w:footnote>
  <w:footnote w:id="6">
    <w:p w14:paraId="6048765B" w14:textId="5ED4A4E1" w:rsidR="000C0CB8" w:rsidRPr="00E36A6A" w:rsidRDefault="000C0CB8" w:rsidP="006A6DBC">
      <w:pPr>
        <w:pStyle w:val="Tekstprzypisudolnego"/>
        <w:spacing w:line="312" w:lineRule="auto"/>
        <w:rPr>
          <w:rFonts w:ascii="Calibri" w:hAnsi="Calibri" w:cs="Calibri"/>
          <w:sz w:val="24"/>
          <w:szCs w:val="24"/>
        </w:rPr>
      </w:pPr>
      <w:r w:rsidRPr="00E36A6A">
        <w:rPr>
          <w:rStyle w:val="Odwoanieprzypisudolnego"/>
          <w:rFonts w:ascii="Calibri" w:hAnsi="Calibri" w:cs="Calibri"/>
          <w:sz w:val="24"/>
          <w:szCs w:val="24"/>
        </w:rPr>
        <w:footnoteRef/>
      </w:r>
      <w:r w:rsidRPr="00E36A6A">
        <w:rPr>
          <w:rFonts w:ascii="Calibri" w:hAnsi="Calibri" w:cs="Calibri"/>
          <w:sz w:val="24"/>
          <w:szCs w:val="24"/>
        </w:rPr>
        <w:t xml:space="preserve"> This applies only to projects activating persons serving custodial sentences.</w:t>
      </w:r>
    </w:p>
  </w:footnote>
  <w:footnote w:id="7">
    <w:p w14:paraId="2D7279E6" w14:textId="434930DD" w:rsidR="00376C3F" w:rsidRPr="00376C3F" w:rsidRDefault="00376C3F" w:rsidP="001B3B29">
      <w:pPr>
        <w:pStyle w:val="Tekstprzypisudolnego"/>
        <w:spacing w:line="336" w:lineRule="auto"/>
        <w:rPr>
          <w:rFonts w:ascii="Calibri" w:hAnsi="Calibri" w:cs="Calibri"/>
          <w:sz w:val="24"/>
          <w:szCs w:val="24"/>
        </w:rPr>
      </w:pPr>
      <w:r w:rsidRPr="00E36A6A">
        <w:rPr>
          <w:rStyle w:val="Odwoanieprzypisudolnego"/>
          <w:rFonts w:ascii="Calibri" w:hAnsi="Calibri" w:cs="Calibri"/>
          <w:sz w:val="24"/>
          <w:szCs w:val="24"/>
        </w:rPr>
        <w:footnoteRef/>
      </w:r>
      <w:r w:rsidRPr="00E36A6A">
        <w:rPr>
          <w:rFonts w:ascii="Calibri" w:hAnsi="Calibri" w:cs="Calibri"/>
          <w:sz w:val="24"/>
          <w:szCs w:val="24"/>
        </w:rPr>
        <w:t xml:space="preserve"> For the automation of the data processing process, it is sufficient that the data are stored on hard drives.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941"/>
    <w:multiLevelType w:val="hybridMultilevel"/>
    <w:tmpl w:val="FC7A88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805092"/>
    <w:multiLevelType w:val="multilevel"/>
    <w:tmpl w:val="F3E8A9CC"/>
    <w:lvl w:ilvl="0">
      <w:start w:val="1"/>
      <w:numFmt w:val="upperRoman"/>
      <w:lvlText w:val="%1."/>
      <w:lvlJc w:val="right"/>
      <w:pPr>
        <w:tabs>
          <w:tab w:val="num" w:pos="720"/>
        </w:tabs>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813969"/>
    <w:multiLevelType w:val="multilevel"/>
    <w:tmpl w:val="5B8C9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D36AC"/>
    <w:multiLevelType w:val="hybridMultilevel"/>
    <w:tmpl w:val="09F44D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FF3E38"/>
    <w:multiLevelType w:val="hybridMultilevel"/>
    <w:tmpl w:val="4070835C"/>
    <w:lvl w:ilvl="0" w:tplc="5194155E">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36221A84">
      <w:start w:val="1"/>
      <w:numFmt w:val="decimal"/>
      <w:lvlText w:val="%3."/>
      <w:lvlJc w:val="left"/>
      <w:pPr>
        <w:ind w:left="2340" w:hanging="360"/>
      </w:pPr>
      <w:rPr>
        <w:rFonts w:hint="default"/>
      </w:rPr>
    </w:lvl>
    <w:lvl w:ilvl="3" w:tplc="0982239E">
      <w:start w:val="1"/>
      <w:numFmt w:val="decimal"/>
      <w:lvlText w:val="%4)"/>
      <w:lvlJc w:val="left"/>
      <w:pPr>
        <w:ind w:left="2940" w:hanging="4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5165E4"/>
    <w:multiLevelType w:val="hybridMultilevel"/>
    <w:tmpl w:val="2D6A8D8A"/>
    <w:lvl w:ilvl="0" w:tplc="04150011">
      <w:start w:val="1"/>
      <w:numFmt w:val="decimal"/>
      <w:lvlText w:val="%1)"/>
      <w:lvlJc w:val="left"/>
      <w:pPr>
        <w:ind w:left="3873" w:hanging="360"/>
      </w:pPr>
    </w:lvl>
    <w:lvl w:ilvl="1" w:tplc="04150019" w:tentative="1">
      <w:start w:val="1"/>
      <w:numFmt w:val="lowerLetter"/>
      <w:lvlText w:val="%2."/>
      <w:lvlJc w:val="left"/>
      <w:pPr>
        <w:ind w:left="4593" w:hanging="360"/>
      </w:pPr>
    </w:lvl>
    <w:lvl w:ilvl="2" w:tplc="0415001B" w:tentative="1">
      <w:start w:val="1"/>
      <w:numFmt w:val="lowerRoman"/>
      <w:lvlText w:val="%3."/>
      <w:lvlJc w:val="right"/>
      <w:pPr>
        <w:ind w:left="5313" w:hanging="180"/>
      </w:pPr>
    </w:lvl>
    <w:lvl w:ilvl="3" w:tplc="0415000F" w:tentative="1">
      <w:start w:val="1"/>
      <w:numFmt w:val="decimal"/>
      <w:lvlText w:val="%4."/>
      <w:lvlJc w:val="left"/>
      <w:pPr>
        <w:ind w:left="6033" w:hanging="360"/>
      </w:pPr>
    </w:lvl>
    <w:lvl w:ilvl="4" w:tplc="04150019" w:tentative="1">
      <w:start w:val="1"/>
      <w:numFmt w:val="lowerLetter"/>
      <w:lvlText w:val="%5."/>
      <w:lvlJc w:val="left"/>
      <w:pPr>
        <w:ind w:left="6753" w:hanging="360"/>
      </w:pPr>
    </w:lvl>
    <w:lvl w:ilvl="5" w:tplc="0415001B" w:tentative="1">
      <w:start w:val="1"/>
      <w:numFmt w:val="lowerRoman"/>
      <w:lvlText w:val="%6."/>
      <w:lvlJc w:val="right"/>
      <w:pPr>
        <w:ind w:left="7473" w:hanging="180"/>
      </w:pPr>
    </w:lvl>
    <w:lvl w:ilvl="6" w:tplc="0415000F" w:tentative="1">
      <w:start w:val="1"/>
      <w:numFmt w:val="decimal"/>
      <w:lvlText w:val="%7."/>
      <w:lvlJc w:val="left"/>
      <w:pPr>
        <w:ind w:left="8193" w:hanging="360"/>
      </w:pPr>
    </w:lvl>
    <w:lvl w:ilvl="7" w:tplc="04150019" w:tentative="1">
      <w:start w:val="1"/>
      <w:numFmt w:val="lowerLetter"/>
      <w:lvlText w:val="%8."/>
      <w:lvlJc w:val="left"/>
      <w:pPr>
        <w:ind w:left="8913" w:hanging="360"/>
      </w:pPr>
    </w:lvl>
    <w:lvl w:ilvl="8" w:tplc="0415001B" w:tentative="1">
      <w:start w:val="1"/>
      <w:numFmt w:val="lowerRoman"/>
      <w:lvlText w:val="%9."/>
      <w:lvlJc w:val="right"/>
      <w:pPr>
        <w:ind w:left="9633" w:hanging="180"/>
      </w:pPr>
    </w:lvl>
  </w:abstractNum>
  <w:abstractNum w:abstractNumId="6" w15:restartNumberingAfterBreak="0">
    <w:nsid w:val="3BCB1B4B"/>
    <w:multiLevelType w:val="hybridMultilevel"/>
    <w:tmpl w:val="FC7A88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DD5195"/>
    <w:multiLevelType w:val="hybridMultilevel"/>
    <w:tmpl w:val="27D0BA9A"/>
    <w:lvl w:ilvl="0" w:tplc="04150011">
      <w:start w:val="1"/>
      <w:numFmt w:val="decimal"/>
      <w:lvlText w:val="%1)"/>
      <w:lvlJc w:val="left"/>
      <w:pPr>
        <w:ind w:left="3873" w:hanging="360"/>
      </w:pPr>
    </w:lvl>
    <w:lvl w:ilvl="1" w:tplc="04150019" w:tentative="1">
      <w:start w:val="1"/>
      <w:numFmt w:val="lowerLetter"/>
      <w:lvlText w:val="%2."/>
      <w:lvlJc w:val="left"/>
      <w:pPr>
        <w:ind w:left="4593" w:hanging="360"/>
      </w:pPr>
    </w:lvl>
    <w:lvl w:ilvl="2" w:tplc="0415001B" w:tentative="1">
      <w:start w:val="1"/>
      <w:numFmt w:val="lowerRoman"/>
      <w:lvlText w:val="%3."/>
      <w:lvlJc w:val="right"/>
      <w:pPr>
        <w:ind w:left="5313" w:hanging="180"/>
      </w:pPr>
    </w:lvl>
    <w:lvl w:ilvl="3" w:tplc="0415000F" w:tentative="1">
      <w:start w:val="1"/>
      <w:numFmt w:val="decimal"/>
      <w:lvlText w:val="%4."/>
      <w:lvlJc w:val="left"/>
      <w:pPr>
        <w:ind w:left="6033" w:hanging="360"/>
      </w:pPr>
    </w:lvl>
    <w:lvl w:ilvl="4" w:tplc="04150019" w:tentative="1">
      <w:start w:val="1"/>
      <w:numFmt w:val="lowerLetter"/>
      <w:lvlText w:val="%5."/>
      <w:lvlJc w:val="left"/>
      <w:pPr>
        <w:ind w:left="6753" w:hanging="360"/>
      </w:pPr>
    </w:lvl>
    <w:lvl w:ilvl="5" w:tplc="0415001B" w:tentative="1">
      <w:start w:val="1"/>
      <w:numFmt w:val="lowerRoman"/>
      <w:lvlText w:val="%6."/>
      <w:lvlJc w:val="right"/>
      <w:pPr>
        <w:ind w:left="7473" w:hanging="180"/>
      </w:pPr>
    </w:lvl>
    <w:lvl w:ilvl="6" w:tplc="0415000F" w:tentative="1">
      <w:start w:val="1"/>
      <w:numFmt w:val="decimal"/>
      <w:lvlText w:val="%7."/>
      <w:lvlJc w:val="left"/>
      <w:pPr>
        <w:ind w:left="8193" w:hanging="360"/>
      </w:pPr>
    </w:lvl>
    <w:lvl w:ilvl="7" w:tplc="04150019" w:tentative="1">
      <w:start w:val="1"/>
      <w:numFmt w:val="lowerLetter"/>
      <w:lvlText w:val="%8."/>
      <w:lvlJc w:val="left"/>
      <w:pPr>
        <w:ind w:left="8913" w:hanging="360"/>
      </w:pPr>
    </w:lvl>
    <w:lvl w:ilvl="8" w:tplc="0415001B" w:tentative="1">
      <w:start w:val="1"/>
      <w:numFmt w:val="lowerRoman"/>
      <w:lvlText w:val="%9."/>
      <w:lvlJc w:val="right"/>
      <w:pPr>
        <w:ind w:left="9633" w:hanging="180"/>
      </w:pPr>
    </w:lvl>
  </w:abstractNum>
  <w:abstractNum w:abstractNumId="8" w15:restartNumberingAfterBreak="0">
    <w:nsid w:val="4AA55AAC"/>
    <w:multiLevelType w:val="hybridMultilevel"/>
    <w:tmpl w:val="26CEF810"/>
    <w:lvl w:ilvl="0" w:tplc="1DBC12FC">
      <w:start w:val="1"/>
      <w:numFmt w:val="decimal"/>
      <w:lvlText w:val="%1)"/>
      <w:lvlJc w:val="left"/>
      <w:pPr>
        <w:ind w:left="644"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28741FB"/>
    <w:multiLevelType w:val="hybridMultilevel"/>
    <w:tmpl w:val="FC7A88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E56AE9"/>
    <w:multiLevelType w:val="hybridMultilevel"/>
    <w:tmpl w:val="D1E846E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0F">
      <w:start w:val="1"/>
      <w:numFmt w:val="decimal"/>
      <w:lvlText w:val="%3."/>
      <w:lvlJc w:val="left"/>
      <w:pPr>
        <w:ind w:left="3049" w:hanging="360"/>
      </w:pPr>
    </w:lvl>
    <w:lvl w:ilvl="3" w:tplc="0415001B">
      <w:start w:val="1"/>
      <w:numFmt w:val="lowerRoman"/>
      <w:lvlText w:val="%4."/>
      <w:lvlJc w:val="righ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753002CB"/>
    <w:multiLevelType w:val="hybridMultilevel"/>
    <w:tmpl w:val="7F6855A4"/>
    <w:lvl w:ilvl="0" w:tplc="FFFFFFFF">
      <w:start w:val="1"/>
      <w:numFmt w:val="decimal"/>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0415001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num w:numId="1" w16cid:durableId="1223636968">
    <w:abstractNumId w:val="0"/>
  </w:num>
  <w:num w:numId="2" w16cid:durableId="822694255">
    <w:abstractNumId w:val="8"/>
  </w:num>
  <w:num w:numId="3" w16cid:durableId="2056391038">
    <w:abstractNumId w:val="9"/>
  </w:num>
  <w:num w:numId="4" w16cid:durableId="1349864886">
    <w:abstractNumId w:val="6"/>
  </w:num>
  <w:num w:numId="5" w16cid:durableId="620572565">
    <w:abstractNumId w:val="4"/>
  </w:num>
  <w:num w:numId="6" w16cid:durableId="946623632">
    <w:abstractNumId w:val="10"/>
  </w:num>
  <w:num w:numId="7" w16cid:durableId="1804804561">
    <w:abstractNumId w:val="1"/>
  </w:num>
  <w:num w:numId="8" w16cid:durableId="551505308">
    <w:abstractNumId w:val="2"/>
  </w:num>
  <w:num w:numId="9" w16cid:durableId="1655450808">
    <w:abstractNumId w:val="11"/>
  </w:num>
  <w:num w:numId="10" w16cid:durableId="1628462450">
    <w:abstractNumId w:val="5"/>
  </w:num>
  <w:num w:numId="11" w16cid:durableId="787353849">
    <w:abstractNumId w:val="7"/>
  </w:num>
  <w:num w:numId="12" w16cid:durableId="15148400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1C9"/>
    <w:rsid w:val="00003858"/>
    <w:rsid w:val="00007661"/>
    <w:rsid w:val="000145DC"/>
    <w:rsid w:val="00021979"/>
    <w:rsid w:val="0002473F"/>
    <w:rsid w:val="00024985"/>
    <w:rsid w:val="00027C07"/>
    <w:rsid w:val="00032BA8"/>
    <w:rsid w:val="00037420"/>
    <w:rsid w:val="00044130"/>
    <w:rsid w:val="00051D81"/>
    <w:rsid w:val="00052256"/>
    <w:rsid w:val="00052860"/>
    <w:rsid w:val="0005481D"/>
    <w:rsid w:val="00057E6A"/>
    <w:rsid w:val="000627A4"/>
    <w:rsid w:val="000665B7"/>
    <w:rsid w:val="00072F86"/>
    <w:rsid w:val="00076E38"/>
    <w:rsid w:val="0008100B"/>
    <w:rsid w:val="00084728"/>
    <w:rsid w:val="00085125"/>
    <w:rsid w:val="000861C1"/>
    <w:rsid w:val="00092B26"/>
    <w:rsid w:val="000B05A9"/>
    <w:rsid w:val="000B3347"/>
    <w:rsid w:val="000B41BF"/>
    <w:rsid w:val="000C0CB8"/>
    <w:rsid w:val="000D1A40"/>
    <w:rsid w:val="000D2574"/>
    <w:rsid w:val="000E1327"/>
    <w:rsid w:val="000E1E6E"/>
    <w:rsid w:val="000E242C"/>
    <w:rsid w:val="000F05EB"/>
    <w:rsid w:val="000F0A4B"/>
    <w:rsid w:val="000F196D"/>
    <w:rsid w:val="00100629"/>
    <w:rsid w:val="00102449"/>
    <w:rsid w:val="001047FF"/>
    <w:rsid w:val="001116CE"/>
    <w:rsid w:val="0011590A"/>
    <w:rsid w:val="00116267"/>
    <w:rsid w:val="00122529"/>
    <w:rsid w:val="00125B13"/>
    <w:rsid w:val="0012613D"/>
    <w:rsid w:val="00132049"/>
    <w:rsid w:val="0013396A"/>
    <w:rsid w:val="001408D0"/>
    <w:rsid w:val="0014139D"/>
    <w:rsid w:val="001417B5"/>
    <w:rsid w:val="00143799"/>
    <w:rsid w:val="00144132"/>
    <w:rsid w:val="00156E46"/>
    <w:rsid w:val="00161753"/>
    <w:rsid w:val="00166048"/>
    <w:rsid w:val="00171900"/>
    <w:rsid w:val="00173DB1"/>
    <w:rsid w:val="00176CED"/>
    <w:rsid w:val="0018275D"/>
    <w:rsid w:val="00190F47"/>
    <w:rsid w:val="0019252E"/>
    <w:rsid w:val="00194E5B"/>
    <w:rsid w:val="001964A3"/>
    <w:rsid w:val="001967E6"/>
    <w:rsid w:val="00196B1E"/>
    <w:rsid w:val="0019797B"/>
    <w:rsid w:val="001A6B9A"/>
    <w:rsid w:val="001B2661"/>
    <w:rsid w:val="001B3B29"/>
    <w:rsid w:val="001C0B54"/>
    <w:rsid w:val="001C0E69"/>
    <w:rsid w:val="001C4EA1"/>
    <w:rsid w:val="001C7F28"/>
    <w:rsid w:val="001D1954"/>
    <w:rsid w:val="001D574B"/>
    <w:rsid w:val="001E4AB9"/>
    <w:rsid w:val="001E6C49"/>
    <w:rsid w:val="001F03DF"/>
    <w:rsid w:val="001F0536"/>
    <w:rsid w:val="001F3240"/>
    <w:rsid w:val="001F608F"/>
    <w:rsid w:val="001F6BD0"/>
    <w:rsid w:val="002010A9"/>
    <w:rsid w:val="00203B94"/>
    <w:rsid w:val="00206E19"/>
    <w:rsid w:val="00210693"/>
    <w:rsid w:val="00211325"/>
    <w:rsid w:val="002149D0"/>
    <w:rsid w:val="0021549A"/>
    <w:rsid w:val="002259B4"/>
    <w:rsid w:val="00231824"/>
    <w:rsid w:val="002323DA"/>
    <w:rsid w:val="00237D09"/>
    <w:rsid w:val="002415E0"/>
    <w:rsid w:val="002451EF"/>
    <w:rsid w:val="00246EF5"/>
    <w:rsid w:val="0025040B"/>
    <w:rsid w:val="00250DE1"/>
    <w:rsid w:val="002612C5"/>
    <w:rsid w:val="00265901"/>
    <w:rsid w:val="002668F3"/>
    <w:rsid w:val="00283784"/>
    <w:rsid w:val="002841EF"/>
    <w:rsid w:val="00284DA4"/>
    <w:rsid w:val="00294CFE"/>
    <w:rsid w:val="00296251"/>
    <w:rsid w:val="002A383E"/>
    <w:rsid w:val="002A5C71"/>
    <w:rsid w:val="002A677D"/>
    <w:rsid w:val="002B07A3"/>
    <w:rsid w:val="002D0F0D"/>
    <w:rsid w:val="002D65A0"/>
    <w:rsid w:val="002E0654"/>
    <w:rsid w:val="002E63DC"/>
    <w:rsid w:val="002F0498"/>
    <w:rsid w:val="002F0C3E"/>
    <w:rsid w:val="002F1707"/>
    <w:rsid w:val="002F4955"/>
    <w:rsid w:val="00300335"/>
    <w:rsid w:val="003040A3"/>
    <w:rsid w:val="00310834"/>
    <w:rsid w:val="00315711"/>
    <w:rsid w:val="00316F4E"/>
    <w:rsid w:val="00317F0E"/>
    <w:rsid w:val="0032014B"/>
    <w:rsid w:val="00322B53"/>
    <w:rsid w:val="00332D20"/>
    <w:rsid w:val="00340163"/>
    <w:rsid w:val="003421C9"/>
    <w:rsid w:val="00345998"/>
    <w:rsid w:val="00345AEE"/>
    <w:rsid w:val="0034623E"/>
    <w:rsid w:val="00347591"/>
    <w:rsid w:val="00354505"/>
    <w:rsid w:val="0035624C"/>
    <w:rsid w:val="00356734"/>
    <w:rsid w:val="003756AB"/>
    <w:rsid w:val="00376C3F"/>
    <w:rsid w:val="00377E42"/>
    <w:rsid w:val="003800CE"/>
    <w:rsid w:val="00381B14"/>
    <w:rsid w:val="00384DE0"/>
    <w:rsid w:val="00396DDC"/>
    <w:rsid w:val="003A0257"/>
    <w:rsid w:val="003A2111"/>
    <w:rsid w:val="003B1138"/>
    <w:rsid w:val="003B11D7"/>
    <w:rsid w:val="003B51E4"/>
    <w:rsid w:val="003B5612"/>
    <w:rsid w:val="003B7637"/>
    <w:rsid w:val="003C08AC"/>
    <w:rsid w:val="003C5F28"/>
    <w:rsid w:val="003D0DEF"/>
    <w:rsid w:val="003D4DCB"/>
    <w:rsid w:val="003D79EF"/>
    <w:rsid w:val="003E233C"/>
    <w:rsid w:val="003E3B4F"/>
    <w:rsid w:val="003F3B04"/>
    <w:rsid w:val="0040170E"/>
    <w:rsid w:val="00405808"/>
    <w:rsid w:val="00411256"/>
    <w:rsid w:val="00413CB2"/>
    <w:rsid w:val="0041496D"/>
    <w:rsid w:val="004242AA"/>
    <w:rsid w:val="00427047"/>
    <w:rsid w:val="004361F4"/>
    <w:rsid w:val="00437D88"/>
    <w:rsid w:val="00437DF2"/>
    <w:rsid w:val="00442C4A"/>
    <w:rsid w:val="004465CE"/>
    <w:rsid w:val="0046343D"/>
    <w:rsid w:val="0047226A"/>
    <w:rsid w:val="00473B71"/>
    <w:rsid w:val="00475548"/>
    <w:rsid w:val="00477832"/>
    <w:rsid w:val="00481FD0"/>
    <w:rsid w:val="00482565"/>
    <w:rsid w:val="00485094"/>
    <w:rsid w:val="00485457"/>
    <w:rsid w:val="00485BFE"/>
    <w:rsid w:val="00490C05"/>
    <w:rsid w:val="00491AC3"/>
    <w:rsid w:val="00493DAE"/>
    <w:rsid w:val="004A2981"/>
    <w:rsid w:val="004A3126"/>
    <w:rsid w:val="004A6C8F"/>
    <w:rsid w:val="004A6DBA"/>
    <w:rsid w:val="004A6E2A"/>
    <w:rsid w:val="004A7765"/>
    <w:rsid w:val="004B4F90"/>
    <w:rsid w:val="004C45D4"/>
    <w:rsid w:val="004D1997"/>
    <w:rsid w:val="004D1C3E"/>
    <w:rsid w:val="004D22C0"/>
    <w:rsid w:val="004D3883"/>
    <w:rsid w:val="004D3BCF"/>
    <w:rsid w:val="004E1373"/>
    <w:rsid w:val="004E1720"/>
    <w:rsid w:val="004E349E"/>
    <w:rsid w:val="004E7DEF"/>
    <w:rsid w:val="004F1F43"/>
    <w:rsid w:val="00512728"/>
    <w:rsid w:val="0051386F"/>
    <w:rsid w:val="00520303"/>
    <w:rsid w:val="0052753C"/>
    <w:rsid w:val="00533648"/>
    <w:rsid w:val="005348E1"/>
    <w:rsid w:val="00542773"/>
    <w:rsid w:val="00543364"/>
    <w:rsid w:val="00546885"/>
    <w:rsid w:val="00550812"/>
    <w:rsid w:val="00551554"/>
    <w:rsid w:val="00553647"/>
    <w:rsid w:val="0055514C"/>
    <w:rsid w:val="00560877"/>
    <w:rsid w:val="00563CE1"/>
    <w:rsid w:val="00566F19"/>
    <w:rsid w:val="005831BD"/>
    <w:rsid w:val="00587221"/>
    <w:rsid w:val="00591455"/>
    <w:rsid w:val="005A6AE2"/>
    <w:rsid w:val="005B026A"/>
    <w:rsid w:val="005B5C44"/>
    <w:rsid w:val="005B6657"/>
    <w:rsid w:val="005C0FDB"/>
    <w:rsid w:val="005C6F93"/>
    <w:rsid w:val="005D2B5A"/>
    <w:rsid w:val="0060039F"/>
    <w:rsid w:val="0060377E"/>
    <w:rsid w:val="00604655"/>
    <w:rsid w:val="0060574C"/>
    <w:rsid w:val="006152C1"/>
    <w:rsid w:val="006279C3"/>
    <w:rsid w:val="00627E87"/>
    <w:rsid w:val="00634BC6"/>
    <w:rsid w:val="00640498"/>
    <w:rsid w:val="0064072C"/>
    <w:rsid w:val="00640DD5"/>
    <w:rsid w:val="006549D2"/>
    <w:rsid w:val="00656B16"/>
    <w:rsid w:val="006630F7"/>
    <w:rsid w:val="00663CD1"/>
    <w:rsid w:val="00667845"/>
    <w:rsid w:val="00682CEB"/>
    <w:rsid w:val="00682E4A"/>
    <w:rsid w:val="006847F8"/>
    <w:rsid w:val="00686EBA"/>
    <w:rsid w:val="00686F96"/>
    <w:rsid w:val="0069092E"/>
    <w:rsid w:val="00692FC0"/>
    <w:rsid w:val="00692FD5"/>
    <w:rsid w:val="00693B16"/>
    <w:rsid w:val="00695297"/>
    <w:rsid w:val="00695909"/>
    <w:rsid w:val="00695B17"/>
    <w:rsid w:val="006A592D"/>
    <w:rsid w:val="006A6DBC"/>
    <w:rsid w:val="006B0C5E"/>
    <w:rsid w:val="006B62B4"/>
    <w:rsid w:val="006C03CA"/>
    <w:rsid w:val="006C3805"/>
    <w:rsid w:val="006D1427"/>
    <w:rsid w:val="006D3BCD"/>
    <w:rsid w:val="006D6D27"/>
    <w:rsid w:val="006D7509"/>
    <w:rsid w:val="006E08E5"/>
    <w:rsid w:val="006E7157"/>
    <w:rsid w:val="006E729A"/>
    <w:rsid w:val="006F0CEA"/>
    <w:rsid w:val="006F37DC"/>
    <w:rsid w:val="006F3884"/>
    <w:rsid w:val="006F3AF6"/>
    <w:rsid w:val="006F5B2B"/>
    <w:rsid w:val="006F71DC"/>
    <w:rsid w:val="006F7856"/>
    <w:rsid w:val="006F7B00"/>
    <w:rsid w:val="006F7BC8"/>
    <w:rsid w:val="00701C15"/>
    <w:rsid w:val="00703470"/>
    <w:rsid w:val="007041BF"/>
    <w:rsid w:val="0070474C"/>
    <w:rsid w:val="0070544E"/>
    <w:rsid w:val="0070596E"/>
    <w:rsid w:val="007160DB"/>
    <w:rsid w:val="007167F4"/>
    <w:rsid w:val="007221AF"/>
    <w:rsid w:val="00726CF9"/>
    <w:rsid w:val="007310D6"/>
    <w:rsid w:val="0073282E"/>
    <w:rsid w:val="00741EEA"/>
    <w:rsid w:val="0074309A"/>
    <w:rsid w:val="007451DC"/>
    <w:rsid w:val="00747563"/>
    <w:rsid w:val="00752E45"/>
    <w:rsid w:val="007568C8"/>
    <w:rsid w:val="00764D29"/>
    <w:rsid w:val="00776F78"/>
    <w:rsid w:val="007775F9"/>
    <w:rsid w:val="00782EAA"/>
    <w:rsid w:val="00783B06"/>
    <w:rsid w:val="00793882"/>
    <w:rsid w:val="0079540D"/>
    <w:rsid w:val="00797ED7"/>
    <w:rsid w:val="007A0880"/>
    <w:rsid w:val="007A17C5"/>
    <w:rsid w:val="007A4837"/>
    <w:rsid w:val="007A55EA"/>
    <w:rsid w:val="007A70DF"/>
    <w:rsid w:val="007A7970"/>
    <w:rsid w:val="007B16AE"/>
    <w:rsid w:val="007B3BB6"/>
    <w:rsid w:val="007B5A0F"/>
    <w:rsid w:val="007C199F"/>
    <w:rsid w:val="007C23CC"/>
    <w:rsid w:val="007C2AF7"/>
    <w:rsid w:val="007C7BC7"/>
    <w:rsid w:val="007D0AA2"/>
    <w:rsid w:val="007D2003"/>
    <w:rsid w:val="007D3284"/>
    <w:rsid w:val="007D385F"/>
    <w:rsid w:val="007D7706"/>
    <w:rsid w:val="007E2228"/>
    <w:rsid w:val="007E4196"/>
    <w:rsid w:val="007E4926"/>
    <w:rsid w:val="007F592C"/>
    <w:rsid w:val="007F59BC"/>
    <w:rsid w:val="007F60B2"/>
    <w:rsid w:val="00803A5D"/>
    <w:rsid w:val="00805D59"/>
    <w:rsid w:val="00805D73"/>
    <w:rsid w:val="0081014B"/>
    <w:rsid w:val="008126AA"/>
    <w:rsid w:val="00815C15"/>
    <w:rsid w:val="00822072"/>
    <w:rsid w:val="00823A9E"/>
    <w:rsid w:val="00832821"/>
    <w:rsid w:val="00833EDE"/>
    <w:rsid w:val="0083409B"/>
    <w:rsid w:val="0084455D"/>
    <w:rsid w:val="00844BCF"/>
    <w:rsid w:val="00845437"/>
    <w:rsid w:val="0084646B"/>
    <w:rsid w:val="00856CED"/>
    <w:rsid w:val="00857C5F"/>
    <w:rsid w:val="00862542"/>
    <w:rsid w:val="00863274"/>
    <w:rsid w:val="00863469"/>
    <w:rsid w:val="00865786"/>
    <w:rsid w:val="00865DCA"/>
    <w:rsid w:val="00866C52"/>
    <w:rsid w:val="00870875"/>
    <w:rsid w:val="00875891"/>
    <w:rsid w:val="008854EB"/>
    <w:rsid w:val="00892030"/>
    <w:rsid w:val="0089209E"/>
    <w:rsid w:val="00897441"/>
    <w:rsid w:val="008A4F7B"/>
    <w:rsid w:val="008A5F41"/>
    <w:rsid w:val="008A7AF1"/>
    <w:rsid w:val="008B162A"/>
    <w:rsid w:val="008B2556"/>
    <w:rsid w:val="008B4ECE"/>
    <w:rsid w:val="008B5479"/>
    <w:rsid w:val="008C10AA"/>
    <w:rsid w:val="008C46C9"/>
    <w:rsid w:val="008C478B"/>
    <w:rsid w:val="008D2C8E"/>
    <w:rsid w:val="008D3860"/>
    <w:rsid w:val="008D4E92"/>
    <w:rsid w:val="008D5D94"/>
    <w:rsid w:val="008D734D"/>
    <w:rsid w:val="008E4103"/>
    <w:rsid w:val="008E4781"/>
    <w:rsid w:val="008E5932"/>
    <w:rsid w:val="008E6049"/>
    <w:rsid w:val="008F678A"/>
    <w:rsid w:val="008F7C20"/>
    <w:rsid w:val="009028F9"/>
    <w:rsid w:val="0090495A"/>
    <w:rsid w:val="00907B62"/>
    <w:rsid w:val="00910F3C"/>
    <w:rsid w:val="00911467"/>
    <w:rsid w:val="00911E43"/>
    <w:rsid w:val="009154C3"/>
    <w:rsid w:val="00922E4A"/>
    <w:rsid w:val="00950F7D"/>
    <w:rsid w:val="009606BD"/>
    <w:rsid w:val="009913F9"/>
    <w:rsid w:val="0099358C"/>
    <w:rsid w:val="00996361"/>
    <w:rsid w:val="009A3613"/>
    <w:rsid w:val="009C1922"/>
    <w:rsid w:val="009C2663"/>
    <w:rsid w:val="009C4C59"/>
    <w:rsid w:val="009C772F"/>
    <w:rsid w:val="009C7AC3"/>
    <w:rsid w:val="009D1F5D"/>
    <w:rsid w:val="009D2297"/>
    <w:rsid w:val="009D2CAF"/>
    <w:rsid w:val="009D3747"/>
    <w:rsid w:val="009D5279"/>
    <w:rsid w:val="009E0C60"/>
    <w:rsid w:val="009E1F79"/>
    <w:rsid w:val="009E36A8"/>
    <w:rsid w:val="009E58CE"/>
    <w:rsid w:val="009E7357"/>
    <w:rsid w:val="009F1287"/>
    <w:rsid w:val="009F2EA5"/>
    <w:rsid w:val="009F7F04"/>
    <w:rsid w:val="009F7F64"/>
    <w:rsid w:val="00A01272"/>
    <w:rsid w:val="00A126AD"/>
    <w:rsid w:val="00A14381"/>
    <w:rsid w:val="00A23873"/>
    <w:rsid w:val="00A2430B"/>
    <w:rsid w:val="00A33109"/>
    <w:rsid w:val="00A36E53"/>
    <w:rsid w:val="00A43265"/>
    <w:rsid w:val="00A45383"/>
    <w:rsid w:val="00A50F61"/>
    <w:rsid w:val="00A510D8"/>
    <w:rsid w:val="00A5197D"/>
    <w:rsid w:val="00A574C0"/>
    <w:rsid w:val="00A5775C"/>
    <w:rsid w:val="00A6179A"/>
    <w:rsid w:val="00A62705"/>
    <w:rsid w:val="00A64F2D"/>
    <w:rsid w:val="00A672F4"/>
    <w:rsid w:val="00A756CD"/>
    <w:rsid w:val="00A83CE3"/>
    <w:rsid w:val="00A85988"/>
    <w:rsid w:val="00A964AA"/>
    <w:rsid w:val="00AB545A"/>
    <w:rsid w:val="00AB651D"/>
    <w:rsid w:val="00AC2A07"/>
    <w:rsid w:val="00AD08AB"/>
    <w:rsid w:val="00AD3914"/>
    <w:rsid w:val="00AD67E8"/>
    <w:rsid w:val="00AE5593"/>
    <w:rsid w:val="00AE7CB4"/>
    <w:rsid w:val="00AF200B"/>
    <w:rsid w:val="00B008AE"/>
    <w:rsid w:val="00B021FD"/>
    <w:rsid w:val="00B10AD4"/>
    <w:rsid w:val="00B13986"/>
    <w:rsid w:val="00B143B9"/>
    <w:rsid w:val="00B1473F"/>
    <w:rsid w:val="00B21179"/>
    <w:rsid w:val="00B26591"/>
    <w:rsid w:val="00B27A35"/>
    <w:rsid w:val="00B320DB"/>
    <w:rsid w:val="00B367D3"/>
    <w:rsid w:val="00B40DF6"/>
    <w:rsid w:val="00B46181"/>
    <w:rsid w:val="00B4662E"/>
    <w:rsid w:val="00B5201E"/>
    <w:rsid w:val="00B65669"/>
    <w:rsid w:val="00B7203A"/>
    <w:rsid w:val="00B721E8"/>
    <w:rsid w:val="00B72CB9"/>
    <w:rsid w:val="00B77429"/>
    <w:rsid w:val="00B85DDB"/>
    <w:rsid w:val="00B90D65"/>
    <w:rsid w:val="00B92D2D"/>
    <w:rsid w:val="00B94951"/>
    <w:rsid w:val="00BA5314"/>
    <w:rsid w:val="00BB3669"/>
    <w:rsid w:val="00BB5B9B"/>
    <w:rsid w:val="00BC4C15"/>
    <w:rsid w:val="00BC67F0"/>
    <w:rsid w:val="00BC738F"/>
    <w:rsid w:val="00BD0183"/>
    <w:rsid w:val="00BD3AA0"/>
    <w:rsid w:val="00BD3F9D"/>
    <w:rsid w:val="00BD499D"/>
    <w:rsid w:val="00BE1D2A"/>
    <w:rsid w:val="00BE210D"/>
    <w:rsid w:val="00BE6D26"/>
    <w:rsid w:val="00BF1580"/>
    <w:rsid w:val="00BF331F"/>
    <w:rsid w:val="00BF458D"/>
    <w:rsid w:val="00C03F66"/>
    <w:rsid w:val="00C053C8"/>
    <w:rsid w:val="00C06C65"/>
    <w:rsid w:val="00C11598"/>
    <w:rsid w:val="00C147C0"/>
    <w:rsid w:val="00C24ED9"/>
    <w:rsid w:val="00C3314F"/>
    <w:rsid w:val="00C357DF"/>
    <w:rsid w:val="00C408E5"/>
    <w:rsid w:val="00C4444B"/>
    <w:rsid w:val="00C4482C"/>
    <w:rsid w:val="00C552AB"/>
    <w:rsid w:val="00C556A4"/>
    <w:rsid w:val="00C61D9F"/>
    <w:rsid w:val="00C646DD"/>
    <w:rsid w:val="00C64B72"/>
    <w:rsid w:val="00C66D75"/>
    <w:rsid w:val="00C66E1F"/>
    <w:rsid w:val="00C715CD"/>
    <w:rsid w:val="00C8097B"/>
    <w:rsid w:val="00C82383"/>
    <w:rsid w:val="00C876BF"/>
    <w:rsid w:val="00C91504"/>
    <w:rsid w:val="00C91D11"/>
    <w:rsid w:val="00C93B8D"/>
    <w:rsid w:val="00C95BA8"/>
    <w:rsid w:val="00C9731D"/>
    <w:rsid w:val="00CA5141"/>
    <w:rsid w:val="00CA7604"/>
    <w:rsid w:val="00CC21D4"/>
    <w:rsid w:val="00CC7393"/>
    <w:rsid w:val="00CD00DA"/>
    <w:rsid w:val="00CD310F"/>
    <w:rsid w:val="00CE0A65"/>
    <w:rsid w:val="00CE32AB"/>
    <w:rsid w:val="00CE4703"/>
    <w:rsid w:val="00CE4F6B"/>
    <w:rsid w:val="00CF186B"/>
    <w:rsid w:val="00CF2468"/>
    <w:rsid w:val="00D024B3"/>
    <w:rsid w:val="00D051F6"/>
    <w:rsid w:val="00D077CF"/>
    <w:rsid w:val="00D1306A"/>
    <w:rsid w:val="00D134FE"/>
    <w:rsid w:val="00D144C9"/>
    <w:rsid w:val="00D213EE"/>
    <w:rsid w:val="00D22826"/>
    <w:rsid w:val="00D22CDB"/>
    <w:rsid w:val="00D27D76"/>
    <w:rsid w:val="00D300A8"/>
    <w:rsid w:val="00D3088B"/>
    <w:rsid w:val="00D3218F"/>
    <w:rsid w:val="00D33A05"/>
    <w:rsid w:val="00D345BB"/>
    <w:rsid w:val="00D45D8B"/>
    <w:rsid w:val="00D47438"/>
    <w:rsid w:val="00D516FB"/>
    <w:rsid w:val="00D568CC"/>
    <w:rsid w:val="00D5702C"/>
    <w:rsid w:val="00D5789F"/>
    <w:rsid w:val="00D601F8"/>
    <w:rsid w:val="00D642E1"/>
    <w:rsid w:val="00D65230"/>
    <w:rsid w:val="00D8107D"/>
    <w:rsid w:val="00D810AF"/>
    <w:rsid w:val="00D82871"/>
    <w:rsid w:val="00D8428F"/>
    <w:rsid w:val="00D9182A"/>
    <w:rsid w:val="00D92809"/>
    <w:rsid w:val="00D93556"/>
    <w:rsid w:val="00D9751F"/>
    <w:rsid w:val="00DA00B4"/>
    <w:rsid w:val="00DA1DC9"/>
    <w:rsid w:val="00DA3184"/>
    <w:rsid w:val="00DA47C6"/>
    <w:rsid w:val="00DA5AA0"/>
    <w:rsid w:val="00DA72C4"/>
    <w:rsid w:val="00DB2E84"/>
    <w:rsid w:val="00DB5A9D"/>
    <w:rsid w:val="00DB683B"/>
    <w:rsid w:val="00DC7500"/>
    <w:rsid w:val="00DD1401"/>
    <w:rsid w:val="00DD2ED9"/>
    <w:rsid w:val="00DD3B49"/>
    <w:rsid w:val="00DE6836"/>
    <w:rsid w:val="00DE7415"/>
    <w:rsid w:val="00E00780"/>
    <w:rsid w:val="00E022E3"/>
    <w:rsid w:val="00E101D9"/>
    <w:rsid w:val="00E16992"/>
    <w:rsid w:val="00E2419A"/>
    <w:rsid w:val="00E3015E"/>
    <w:rsid w:val="00E3553C"/>
    <w:rsid w:val="00E35F3F"/>
    <w:rsid w:val="00E36A6A"/>
    <w:rsid w:val="00E625B4"/>
    <w:rsid w:val="00E62DEA"/>
    <w:rsid w:val="00E62F54"/>
    <w:rsid w:val="00E73DB8"/>
    <w:rsid w:val="00E74C25"/>
    <w:rsid w:val="00E7616B"/>
    <w:rsid w:val="00E80BFF"/>
    <w:rsid w:val="00E81F92"/>
    <w:rsid w:val="00E82184"/>
    <w:rsid w:val="00E87CF7"/>
    <w:rsid w:val="00E95E85"/>
    <w:rsid w:val="00EA101C"/>
    <w:rsid w:val="00EA1557"/>
    <w:rsid w:val="00EA3370"/>
    <w:rsid w:val="00EA3BC6"/>
    <w:rsid w:val="00EA41A1"/>
    <w:rsid w:val="00EA5FD1"/>
    <w:rsid w:val="00EA7AD8"/>
    <w:rsid w:val="00EB271C"/>
    <w:rsid w:val="00EB4F1B"/>
    <w:rsid w:val="00EC211D"/>
    <w:rsid w:val="00EC2961"/>
    <w:rsid w:val="00EC569F"/>
    <w:rsid w:val="00ED6911"/>
    <w:rsid w:val="00ED7E9B"/>
    <w:rsid w:val="00EE0AB3"/>
    <w:rsid w:val="00EE77E4"/>
    <w:rsid w:val="00EF0A6E"/>
    <w:rsid w:val="00EF27F3"/>
    <w:rsid w:val="00EF538C"/>
    <w:rsid w:val="00F007E5"/>
    <w:rsid w:val="00F0311C"/>
    <w:rsid w:val="00F0492D"/>
    <w:rsid w:val="00F120DF"/>
    <w:rsid w:val="00F15162"/>
    <w:rsid w:val="00F16968"/>
    <w:rsid w:val="00F30F02"/>
    <w:rsid w:val="00F31D75"/>
    <w:rsid w:val="00F32BF4"/>
    <w:rsid w:val="00F34ED1"/>
    <w:rsid w:val="00F359FE"/>
    <w:rsid w:val="00F419BE"/>
    <w:rsid w:val="00F470E0"/>
    <w:rsid w:val="00F5094E"/>
    <w:rsid w:val="00F541C9"/>
    <w:rsid w:val="00F54B06"/>
    <w:rsid w:val="00F563BE"/>
    <w:rsid w:val="00F57CDF"/>
    <w:rsid w:val="00F62B45"/>
    <w:rsid w:val="00F64D35"/>
    <w:rsid w:val="00F6506F"/>
    <w:rsid w:val="00F70677"/>
    <w:rsid w:val="00F7068E"/>
    <w:rsid w:val="00F82394"/>
    <w:rsid w:val="00F8413E"/>
    <w:rsid w:val="00F93686"/>
    <w:rsid w:val="00F95273"/>
    <w:rsid w:val="00FA20E1"/>
    <w:rsid w:val="00FA4BA4"/>
    <w:rsid w:val="00FA5505"/>
    <w:rsid w:val="00FA595D"/>
    <w:rsid w:val="00FB2F0C"/>
    <w:rsid w:val="00FB3016"/>
    <w:rsid w:val="00FB6E7C"/>
    <w:rsid w:val="00FC1715"/>
    <w:rsid w:val="00FC2933"/>
    <w:rsid w:val="00FD0322"/>
    <w:rsid w:val="00FD6E31"/>
    <w:rsid w:val="00FE138D"/>
    <w:rsid w:val="00FE1DB5"/>
    <w:rsid w:val="00FF035F"/>
    <w:rsid w:val="00FF279C"/>
    <w:rsid w:val="00FF2ABC"/>
    <w:rsid w:val="00FF7B30"/>
    <w:rsid w:val="00FF7E79"/>
    <w:rsid w:val="4B043D27"/>
    <w:rsid w:val="5BF7FAD3"/>
    <w:rsid w:val="60E80C09"/>
    <w:rsid w:val="702146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5187D"/>
  <w15:chartTrackingRefBased/>
  <w15:docId w15:val="{EA360A20-3FAE-409F-B710-3A2D3545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E0A65"/>
    <w:pPr>
      <w:keepNext/>
      <w:keepLines/>
      <w:spacing w:before="360" w:after="80"/>
      <w:outlineLvl w:val="0"/>
    </w:pPr>
    <w:rPr>
      <w:rFonts w:ascii="Calibri" w:eastAsiaTheme="majorEastAsia" w:hAnsi="Calibri" w:cstheme="majorBidi"/>
      <w:sz w:val="36"/>
      <w:szCs w:val="40"/>
    </w:rPr>
  </w:style>
  <w:style w:type="paragraph" w:styleId="Nagwek2">
    <w:name w:val="heading 2"/>
    <w:basedOn w:val="Normalny"/>
    <w:next w:val="Normalny"/>
    <w:link w:val="Nagwek2Znak"/>
    <w:uiPriority w:val="9"/>
    <w:unhideWhenUsed/>
    <w:qFormat/>
    <w:rsid w:val="00CE0A65"/>
    <w:pPr>
      <w:keepNext/>
      <w:keepLines/>
      <w:spacing w:before="160" w:after="80"/>
      <w:outlineLvl w:val="1"/>
    </w:pPr>
    <w:rPr>
      <w:rFonts w:ascii="Calibri" w:eastAsiaTheme="majorEastAsia" w:hAnsi="Calibri" w:cstheme="majorBidi"/>
      <w:sz w:val="28"/>
      <w:szCs w:val="32"/>
    </w:rPr>
  </w:style>
  <w:style w:type="paragraph" w:styleId="Nagwek3">
    <w:name w:val="heading 3"/>
    <w:basedOn w:val="Normalny"/>
    <w:next w:val="Normalny"/>
    <w:link w:val="Nagwek3Znak"/>
    <w:uiPriority w:val="9"/>
    <w:semiHidden/>
    <w:unhideWhenUsed/>
    <w:qFormat/>
    <w:rsid w:val="003421C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421C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421C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421C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421C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421C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421C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E0A65"/>
    <w:rPr>
      <w:rFonts w:ascii="Calibri" w:eastAsiaTheme="majorEastAsia" w:hAnsi="Calibri" w:cstheme="majorBidi"/>
      <w:sz w:val="36"/>
      <w:szCs w:val="40"/>
    </w:rPr>
  </w:style>
  <w:style w:type="character" w:customStyle="1" w:styleId="Nagwek2Znak">
    <w:name w:val="Nagłówek 2 Znak"/>
    <w:basedOn w:val="Domylnaczcionkaakapitu"/>
    <w:link w:val="Nagwek2"/>
    <w:uiPriority w:val="9"/>
    <w:rsid w:val="00CE0A65"/>
    <w:rPr>
      <w:rFonts w:ascii="Calibri" w:eastAsiaTheme="majorEastAsia" w:hAnsi="Calibri" w:cstheme="majorBidi"/>
      <w:sz w:val="28"/>
      <w:szCs w:val="32"/>
    </w:rPr>
  </w:style>
  <w:style w:type="character" w:customStyle="1" w:styleId="Nagwek3Znak">
    <w:name w:val="Nagłówek 3 Znak"/>
    <w:basedOn w:val="Domylnaczcionkaakapitu"/>
    <w:link w:val="Nagwek3"/>
    <w:uiPriority w:val="9"/>
    <w:semiHidden/>
    <w:rsid w:val="003421C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421C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421C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421C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421C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421C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421C9"/>
    <w:rPr>
      <w:rFonts w:eastAsiaTheme="majorEastAsia" w:cstheme="majorBidi"/>
      <w:color w:val="272727" w:themeColor="text1" w:themeTint="D8"/>
    </w:rPr>
  </w:style>
  <w:style w:type="paragraph" w:styleId="Tytu">
    <w:name w:val="Title"/>
    <w:basedOn w:val="Normalny"/>
    <w:next w:val="Normalny"/>
    <w:link w:val="TytuZnak"/>
    <w:uiPriority w:val="10"/>
    <w:qFormat/>
    <w:rsid w:val="00342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421C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421C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421C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421C9"/>
    <w:pPr>
      <w:spacing w:before="160"/>
      <w:jc w:val="center"/>
    </w:pPr>
    <w:rPr>
      <w:i/>
      <w:iCs/>
      <w:color w:val="404040" w:themeColor="text1" w:themeTint="BF"/>
    </w:rPr>
  </w:style>
  <w:style w:type="character" w:customStyle="1" w:styleId="CytatZnak">
    <w:name w:val="Cytat Znak"/>
    <w:basedOn w:val="Domylnaczcionkaakapitu"/>
    <w:link w:val="Cytat"/>
    <w:uiPriority w:val="29"/>
    <w:rsid w:val="003421C9"/>
    <w:rPr>
      <w:i/>
      <w:iCs/>
      <w:color w:val="404040" w:themeColor="text1" w:themeTint="BF"/>
    </w:rPr>
  </w:style>
  <w:style w:type="paragraph" w:styleId="Akapitzlist">
    <w:name w:val="List Paragraph"/>
    <w:aliases w:val="maz_wyliczenie,opis dzialania,K-P_odwolanie,A_wyliczenie,Akapit z listą 1,L1,Numerowanie,List Paragraph,CW_Lista,T_SZ_List Paragraph,Akapit z listą5,List Paragraph1,Lista PR,Numeracja załączników,Akapit z listą BS,ISCG Numerowanie,lp1"/>
    <w:basedOn w:val="Normalny"/>
    <w:link w:val="AkapitzlistZnak"/>
    <w:uiPriority w:val="34"/>
    <w:qFormat/>
    <w:rsid w:val="003421C9"/>
    <w:pPr>
      <w:ind w:left="720"/>
      <w:contextualSpacing/>
    </w:pPr>
  </w:style>
  <w:style w:type="character" w:styleId="Wyrnienieintensywne">
    <w:name w:val="Intense Emphasis"/>
    <w:basedOn w:val="Domylnaczcionkaakapitu"/>
    <w:uiPriority w:val="21"/>
    <w:qFormat/>
    <w:rsid w:val="003421C9"/>
    <w:rPr>
      <w:i/>
      <w:iCs/>
      <w:color w:val="0F4761" w:themeColor="accent1" w:themeShade="BF"/>
    </w:rPr>
  </w:style>
  <w:style w:type="paragraph" w:styleId="Cytatintensywny">
    <w:name w:val="Intense Quote"/>
    <w:basedOn w:val="Normalny"/>
    <w:next w:val="Normalny"/>
    <w:link w:val="CytatintensywnyZnak"/>
    <w:uiPriority w:val="30"/>
    <w:qFormat/>
    <w:rsid w:val="003421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421C9"/>
    <w:rPr>
      <w:i/>
      <w:iCs/>
      <w:color w:val="0F4761" w:themeColor="accent1" w:themeShade="BF"/>
    </w:rPr>
  </w:style>
  <w:style w:type="character" w:styleId="Odwoanieintensywne">
    <w:name w:val="Intense Reference"/>
    <w:basedOn w:val="Domylnaczcionkaakapitu"/>
    <w:uiPriority w:val="32"/>
    <w:qFormat/>
    <w:rsid w:val="003421C9"/>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144132"/>
    <w:rPr>
      <w:sz w:val="16"/>
      <w:szCs w:val="16"/>
    </w:rPr>
  </w:style>
  <w:style w:type="paragraph" w:styleId="Tekstkomentarza">
    <w:name w:val="annotation text"/>
    <w:basedOn w:val="Normalny"/>
    <w:link w:val="TekstkomentarzaZnak"/>
    <w:uiPriority w:val="99"/>
    <w:unhideWhenUsed/>
    <w:rsid w:val="00144132"/>
    <w:pPr>
      <w:spacing w:line="240" w:lineRule="auto"/>
    </w:pPr>
    <w:rPr>
      <w:sz w:val="20"/>
      <w:szCs w:val="20"/>
    </w:rPr>
  </w:style>
  <w:style w:type="character" w:customStyle="1" w:styleId="TekstkomentarzaZnak">
    <w:name w:val="Tekst komentarza Znak"/>
    <w:basedOn w:val="Domylnaczcionkaakapitu"/>
    <w:link w:val="Tekstkomentarza"/>
    <w:uiPriority w:val="99"/>
    <w:rsid w:val="00144132"/>
    <w:rPr>
      <w:sz w:val="20"/>
      <w:szCs w:val="20"/>
    </w:rPr>
  </w:style>
  <w:style w:type="paragraph" w:styleId="Tematkomentarza">
    <w:name w:val="annotation subject"/>
    <w:basedOn w:val="Tekstkomentarza"/>
    <w:next w:val="Tekstkomentarza"/>
    <w:link w:val="TematkomentarzaZnak"/>
    <w:uiPriority w:val="99"/>
    <w:semiHidden/>
    <w:unhideWhenUsed/>
    <w:rsid w:val="00144132"/>
    <w:rPr>
      <w:b/>
      <w:bCs/>
    </w:rPr>
  </w:style>
  <w:style w:type="character" w:customStyle="1" w:styleId="TematkomentarzaZnak">
    <w:name w:val="Temat komentarza Znak"/>
    <w:basedOn w:val="TekstkomentarzaZnak"/>
    <w:link w:val="Tematkomentarza"/>
    <w:uiPriority w:val="99"/>
    <w:semiHidden/>
    <w:rsid w:val="00144132"/>
    <w:rPr>
      <w:b/>
      <w:bCs/>
      <w:sz w:val="20"/>
      <w:szCs w:val="20"/>
    </w:rPr>
  </w:style>
  <w:style w:type="character" w:styleId="Hipercze">
    <w:name w:val="Hyperlink"/>
    <w:basedOn w:val="Domylnaczcionkaakapitu"/>
    <w:uiPriority w:val="99"/>
    <w:unhideWhenUsed/>
    <w:rsid w:val="00B1473F"/>
    <w:rPr>
      <w:color w:val="467886" w:themeColor="hyperlink"/>
      <w:u w:val="single"/>
    </w:rPr>
  </w:style>
  <w:style w:type="character" w:styleId="Nierozpoznanawzmianka">
    <w:name w:val="Unresolved Mention"/>
    <w:basedOn w:val="Domylnaczcionkaakapitu"/>
    <w:uiPriority w:val="99"/>
    <w:semiHidden/>
    <w:unhideWhenUsed/>
    <w:rsid w:val="00B1473F"/>
    <w:rPr>
      <w:color w:val="605E5C"/>
      <w:shd w:val="clear" w:color="auto" w:fill="E1DFDD"/>
    </w:rPr>
  </w:style>
  <w:style w:type="paragraph" w:styleId="Nagwekspisutreci">
    <w:name w:val="TOC Heading"/>
    <w:basedOn w:val="Nagwek1"/>
    <w:next w:val="Normalny"/>
    <w:uiPriority w:val="39"/>
    <w:unhideWhenUsed/>
    <w:qFormat/>
    <w:rsid w:val="00052860"/>
    <w:pPr>
      <w:spacing w:before="240" w:after="0" w:line="259" w:lineRule="auto"/>
      <w:outlineLvl w:val="9"/>
    </w:pPr>
    <w:rPr>
      <w:rFonts w:asciiTheme="majorHAnsi" w:hAnsiTheme="majorHAnsi"/>
      <w:color w:val="0F4761" w:themeColor="accent1" w:themeShade="BF"/>
      <w:kern w:val="0"/>
      <w:sz w:val="32"/>
      <w:szCs w:val="32"/>
      <w:lang w:eastAsia="pl-PL"/>
      <w14:ligatures w14:val="none"/>
    </w:rPr>
  </w:style>
  <w:style w:type="paragraph" w:styleId="Spistreci1">
    <w:name w:val="toc 1"/>
    <w:basedOn w:val="Normalny"/>
    <w:next w:val="Normalny"/>
    <w:autoRedefine/>
    <w:uiPriority w:val="39"/>
    <w:unhideWhenUsed/>
    <w:rsid w:val="008A5F41"/>
    <w:pPr>
      <w:tabs>
        <w:tab w:val="left" w:pos="720"/>
        <w:tab w:val="right" w:leader="dot" w:pos="9062"/>
      </w:tabs>
      <w:spacing w:after="100" w:line="360" w:lineRule="auto"/>
      <w:ind w:left="709" w:hanging="709"/>
    </w:pPr>
  </w:style>
  <w:style w:type="paragraph" w:styleId="Nagwek">
    <w:name w:val="header"/>
    <w:basedOn w:val="Normalny"/>
    <w:link w:val="NagwekZnak"/>
    <w:uiPriority w:val="99"/>
    <w:unhideWhenUsed/>
    <w:rsid w:val="008F7C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C20"/>
  </w:style>
  <w:style w:type="paragraph" w:styleId="Stopka">
    <w:name w:val="footer"/>
    <w:basedOn w:val="Normalny"/>
    <w:link w:val="StopkaZnak"/>
    <w:uiPriority w:val="99"/>
    <w:unhideWhenUsed/>
    <w:rsid w:val="008F7C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7C20"/>
  </w:style>
  <w:style w:type="character" w:customStyle="1" w:styleId="AkapitzlistZnak">
    <w:name w:val="Akapit z listą Znak"/>
    <w:aliases w:val="maz_wyliczenie Znak,opis dzialania Znak,K-P_odwolanie Znak,A_wyliczenie Znak,Akapit z listą 1 Znak,L1 Znak,Numerowanie Znak,List Paragraph Znak,CW_Lista Znak,T_SZ_List Paragraph Znak,Akapit z listą5 Znak,List Paragraph1 Znak,lp1 Znak"/>
    <w:link w:val="Akapitzlist"/>
    <w:uiPriority w:val="34"/>
    <w:qFormat/>
    <w:locked/>
    <w:rsid w:val="00427047"/>
  </w:style>
  <w:style w:type="paragraph" w:customStyle="1" w:styleId="paragraph">
    <w:name w:val="paragraph"/>
    <w:basedOn w:val="Normalny"/>
    <w:rsid w:val="00EF538C"/>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normaltextrun">
    <w:name w:val="normaltextrun"/>
    <w:basedOn w:val="Domylnaczcionkaakapitu"/>
    <w:rsid w:val="00EF538C"/>
  </w:style>
  <w:style w:type="character" w:customStyle="1" w:styleId="eop">
    <w:name w:val="eop"/>
    <w:basedOn w:val="Domylnaczcionkaakapitu"/>
    <w:rsid w:val="00EF538C"/>
  </w:style>
  <w:style w:type="paragraph" w:styleId="Tekstprzypisukocowego">
    <w:name w:val="endnote text"/>
    <w:basedOn w:val="Normalny"/>
    <w:link w:val="TekstprzypisukocowegoZnak"/>
    <w:uiPriority w:val="99"/>
    <w:semiHidden/>
    <w:unhideWhenUsed/>
    <w:rsid w:val="009D229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D2297"/>
    <w:rPr>
      <w:sz w:val="20"/>
      <w:szCs w:val="20"/>
    </w:rPr>
  </w:style>
  <w:style w:type="character" w:styleId="Odwoanieprzypisukocowego">
    <w:name w:val="endnote reference"/>
    <w:basedOn w:val="Domylnaczcionkaakapitu"/>
    <w:uiPriority w:val="99"/>
    <w:semiHidden/>
    <w:unhideWhenUsed/>
    <w:rsid w:val="009D2297"/>
    <w:rPr>
      <w:vertAlign w:val="superscript"/>
    </w:rPr>
  </w:style>
  <w:style w:type="character" w:styleId="Tekstzastpczy">
    <w:name w:val="Placeholder Text"/>
    <w:basedOn w:val="Domylnaczcionkaakapitu"/>
    <w:uiPriority w:val="99"/>
    <w:semiHidden/>
    <w:rsid w:val="00656B16"/>
    <w:rPr>
      <w:color w:val="666666"/>
    </w:rPr>
  </w:style>
  <w:style w:type="paragraph" w:styleId="Tekstprzypisudolnego">
    <w:name w:val="footnote text"/>
    <w:basedOn w:val="Normalny"/>
    <w:link w:val="TekstprzypisudolnegoZnak"/>
    <w:uiPriority w:val="99"/>
    <w:semiHidden/>
    <w:unhideWhenUsed/>
    <w:rsid w:val="00E62DE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62DEA"/>
    <w:rPr>
      <w:sz w:val="20"/>
      <w:szCs w:val="20"/>
    </w:rPr>
  </w:style>
  <w:style w:type="character" w:styleId="Odwoanieprzypisudolnego">
    <w:name w:val="footnote reference"/>
    <w:basedOn w:val="Domylnaczcionkaakapitu"/>
    <w:uiPriority w:val="99"/>
    <w:semiHidden/>
    <w:unhideWhenUsed/>
    <w:rsid w:val="00E62DEA"/>
    <w:rPr>
      <w:vertAlign w:val="superscript"/>
    </w:rPr>
  </w:style>
  <w:style w:type="paragraph" w:styleId="Poprawka">
    <w:name w:val="Revision"/>
    <w:hidden/>
    <w:uiPriority w:val="99"/>
    <w:semiHidden/>
    <w:rsid w:val="00EA5FD1"/>
    <w:pPr>
      <w:spacing w:after="0" w:line="240" w:lineRule="auto"/>
    </w:pPr>
  </w:style>
  <w:style w:type="paragraph" w:styleId="NormalnyWeb">
    <w:name w:val="Normal (Web)"/>
    <w:basedOn w:val="Normalny"/>
    <w:uiPriority w:val="99"/>
    <w:semiHidden/>
    <w:unhideWhenUsed/>
    <w:rsid w:val="00BE6D26"/>
    <w:pPr>
      <w:spacing w:before="100" w:beforeAutospacing="1" w:after="100" w:afterAutospacing="1" w:line="240" w:lineRule="auto"/>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gloszenia@vizja.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gloszenia@vizja.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OD@mfipr.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od@ncbr.gov.pl"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do@nawa.gov.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7FD0A070-58AF-442F-A0FE-A6873E0E6D41}"/>
      </w:docPartPr>
      <w:docPartBody>
        <w:p w:rsidR="00BD3F9D" w:rsidRDefault="00BD3F9D">
          <w:r>
            <w:rPr>
              <w:rStyle w:val="Tekstzastpczy"/>
            </w:rPr>
            <w:t>Press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F9D"/>
    <w:rsid w:val="0005481D"/>
    <w:rsid w:val="00347591"/>
    <w:rsid w:val="00356734"/>
    <w:rsid w:val="004B5C92"/>
    <w:rsid w:val="00560877"/>
    <w:rsid w:val="00627E87"/>
    <w:rsid w:val="0064072C"/>
    <w:rsid w:val="00686EBA"/>
    <w:rsid w:val="006F5B2B"/>
    <w:rsid w:val="007041BF"/>
    <w:rsid w:val="00832821"/>
    <w:rsid w:val="0083409B"/>
    <w:rsid w:val="008B162A"/>
    <w:rsid w:val="008F678A"/>
    <w:rsid w:val="00965491"/>
    <w:rsid w:val="009871EF"/>
    <w:rsid w:val="009D3747"/>
    <w:rsid w:val="00A023B8"/>
    <w:rsid w:val="00A64F2D"/>
    <w:rsid w:val="00B721E8"/>
    <w:rsid w:val="00BD3F9D"/>
    <w:rsid w:val="00C053C8"/>
    <w:rsid w:val="00C91D11"/>
    <w:rsid w:val="00CE4F6B"/>
    <w:rsid w:val="00D5789F"/>
    <w:rsid w:val="00E80BFF"/>
    <w:rsid w:val="00F541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D3F9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B008741FCB784DB829D40157E0B238" ma:contentTypeVersion="10" ma:contentTypeDescription="Create a new document." ma:contentTypeScope="" ma:versionID="85ef4fbf8a0da803612e8b8a1513e4de">
  <xsd:schema xmlns:xsd="http://www.w3.org/2001/XMLSchema" xmlns:xs="http://www.w3.org/2001/XMLSchema" xmlns:p="http://schemas.microsoft.com/office/2006/metadata/properties" xmlns:ns2="c590fbec-238a-4bd4-818b-128be7a5913b" xmlns:ns3="a7068066-c98a-46c5-bfd1-aa77eb5eb5ed" targetNamespace="http://schemas.microsoft.com/office/2006/metadata/properties" ma:root="true" ma:fieldsID="1c73b57b3d38a6a64d2da6f67068e82e" ns2:_="" ns3:_="">
    <xsd:import namespace="c590fbec-238a-4bd4-818b-128be7a5913b"/>
    <xsd:import namespace="a7068066-c98a-46c5-bfd1-aa77eb5eb5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0fbec-238a-4bd4-818b-128be7a5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3715a7-a41b-4a08-b365-43505ca3d54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068066-c98a-46c5-bfd1-aa77eb5eb5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d551ab-be91-4283-8039-ab8bd62a26b3}" ma:internalName="TaxCatchAll" ma:showField="CatchAllData" ma:web="a7068066-c98a-46c5-bfd1-aa77eb5eb5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90fbec-238a-4bd4-818b-128be7a5913b">
      <Terms xmlns="http://schemas.microsoft.com/office/infopath/2007/PartnerControls"/>
    </lcf76f155ced4ddcb4097134ff3c332f>
    <TaxCatchAll xmlns="a7068066-c98a-46c5-bfd1-aa77eb5eb5ed" xsi:nil="true"/>
  </documentManagement>
</p:properties>
</file>

<file path=customXml/itemProps1.xml><?xml version="1.0" encoding="utf-8"?>
<ds:datastoreItem xmlns:ds="http://schemas.openxmlformats.org/officeDocument/2006/customXml" ds:itemID="{5035884C-8B36-4BEC-8CBF-53864B0AAF32}">
  <ds:schemaRefs>
    <ds:schemaRef ds:uri="http://schemas.openxmlformats.org/officeDocument/2006/bibliography"/>
  </ds:schemaRefs>
</ds:datastoreItem>
</file>

<file path=customXml/itemProps2.xml><?xml version="1.0" encoding="utf-8"?>
<ds:datastoreItem xmlns:ds="http://schemas.openxmlformats.org/officeDocument/2006/customXml" ds:itemID="{1CB125CF-2B9A-4F7D-8750-C7741FA9D7F3}">
  <ds:schemaRefs>
    <ds:schemaRef ds:uri="http://schemas.microsoft.com/sharepoint/v3/contenttype/forms"/>
  </ds:schemaRefs>
</ds:datastoreItem>
</file>

<file path=customXml/itemProps3.xml><?xml version="1.0" encoding="utf-8"?>
<ds:datastoreItem xmlns:ds="http://schemas.openxmlformats.org/officeDocument/2006/customXml" ds:itemID="{19D08BFD-E1F0-496D-965D-F79425449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0fbec-238a-4bd4-818b-128be7a5913b"/>
    <ds:schemaRef ds:uri="a7068066-c98a-46c5-bfd1-aa77eb5eb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2D6D2B-71F6-41F4-9025-8C94B250A207}">
  <ds:schemaRefs>
    <ds:schemaRef ds:uri="http://schemas.microsoft.com/office/2006/metadata/properties"/>
    <ds:schemaRef ds:uri="http://schemas.microsoft.com/office/infopath/2007/PartnerControls"/>
    <ds:schemaRef ds:uri="c590fbec-238a-4bd4-818b-128be7a5913b"/>
    <ds:schemaRef ds:uri="a7068066-c98a-46c5-bfd1-aa77eb5eb5ed"/>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11</Pages>
  <Words>3621</Words>
  <Characters>21732</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Application form for participation in the forms of support under the project entitled „Vizja Otwartości – Łączymy Światy, Tworzymy Przyszłość” (Vizja: Openness – Connecting Worlds, Creating the Future)</vt:lpstr>
    </vt:vector>
  </TitlesOfParts>
  <Company>Uniwersytet VIZJA</Company>
  <LinksUpToDate>false</LinksUpToDate>
  <CharactersWithSpaces>25303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participation in the forms of support under the project entitled „Vizja Otwartości – Łączymy Światy, Tworzymy Przyszłość” (Vizja: Openness – Connecting Worlds, Creating the Future)</dc:title>
  <dc:subject>Rekrutacja i realizacja projektu</dc:subject>
  <dc:creator>Bartosz Osmola; Viki Kuklińska; Magdalena Machnicka</dc:creator>
  <cp:keywords>Rekrutacja; UE; FunduszeEuropejskie; FunduszeUE; Narodowa Agencja Wymiany Akademickiej</cp:keywords>
  <dc:description>Projekt współfinasowany przez Unię Europejską ze środków Europejskiego Funduszu Społecznego Plus w ramach programu Fundusze Europejskie dla Rozwoju Społecznego 2021-2027.</dc:description>
  <cp:lastModifiedBy>Bartosz Osmola</cp:lastModifiedBy>
  <cp:revision>0</cp:revision>
  <cp:lastPrinted>2025-11-28T09:43:00Z</cp:lastPrinted>
  <dcterms:created xsi:type="dcterms:W3CDTF">2025-11-07T13:56:00Z</dcterms:created>
  <dcterms:modified xsi:type="dcterms:W3CDTF">2026-01-30T09:07:00Z</dcterms:modified>
  <cp:category>Formularz</cp:category>
  <dc:language>angielski</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0x0101004FB008741FCB784DB829D40157E0B238</vt:lpwstr>
  </property>
  <property fmtid="{D5CDD505-2E9C-101B-9397-08002B2CF9AE}" pid="3" name="MediaServiceImageTags">
    <vt:lpwstr/>
  </property>
</Properties>
</file>