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23A64" w14:textId="3333B4F1" w:rsidR="003653DA" w:rsidRPr="00512EB4" w:rsidRDefault="00BE1A4F" w:rsidP="00512EB4">
      <w:pPr>
        <w:spacing w:before="120" w:after="0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512EB4">
        <w:rPr>
          <w:rFonts w:asciiTheme="majorHAnsi" w:hAnsiTheme="majorHAnsi" w:cstheme="majorHAnsi"/>
          <w:noProof/>
          <w:color w:val="000000" w:themeColor="text1"/>
          <w:sz w:val="24"/>
          <w:szCs w:val="24"/>
          <w:lang w:val="pl-PL"/>
        </w:rPr>
        <w:drawing>
          <wp:anchor distT="0" distB="0" distL="114300" distR="114300" simplePos="0" relativeHeight="251658240" behindDoc="0" locked="0" layoutInCell="1" allowOverlap="1" wp14:anchorId="087D964A" wp14:editId="490DE4C4">
            <wp:simplePos x="0" y="0"/>
            <wp:positionH relativeFrom="margin">
              <wp:posOffset>-40341</wp:posOffset>
            </wp:positionH>
            <wp:positionV relativeFrom="margin">
              <wp:posOffset>-331694</wp:posOffset>
            </wp:positionV>
            <wp:extent cx="5760720" cy="794385"/>
            <wp:effectExtent l="0" t="0" r="0" b="5715"/>
            <wp:wrapSquare wrapText="bothSides"/>
            <wp:docPr id="1864011883" name="Obraz 1" descr="Zestawienie znaków: Fundusze Europejskie, Barwy Rzeczpospolitej Polskiej, Unia Europejs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011883" name="Obraz 1" descr="Zestawienie znaków: Fundusze Europejskie, Barwy Rzeczpospolitej Polskiej, Unia Europejsk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53DA" w:rsidRPr="00512EB4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Załącznik nr </w:t>
      </w:r>
      <w:r w:rsidR="008348D8" w:rsidRPr="00512EB4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2</w:t>
      </w:r>
      <w:r w:rsidR="003653DA" w:rsidRPr="00512EB4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do Zarządzenia nr 1/08/2026</w:t>
      </w:r>
    </w:p>
    <w:p w14:paraId="1206D60A" w14:textId="77777777" w:rsidR="003653DA" w:rsidRPr="00512EB4" w:rsidRDefault="003653DA" w:rsidP="00512EB4">
      <w:pPr>
        <w:spacing w:after="0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512EB4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Prorektora ds. kształcenia Uniwersytetu VIZJA</w:t>
      </w:r>
    </w:p>
    <w:p w14:paraId="76216412" w14:textId="2C0C09CE" w:rsidR="00921CBC" w:rsidRPr="00512EB4" w:rsidRDefault="003653DA" w:rsidP="00512EB4">
      <w:pPr>
        <w:spacing w:after="0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512EB4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z dni</w:t>
      </w:r>
      <w:r w:rsidR="00374ACC" w:rsidRPr="00512EB4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a 5</w:t>
      </w:r>
      <w:r w:rsidRPr="00512EB4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sierpnia 2026</w:t>
      </w:r>
      <w:r w:rsidR="008348D8" w:rsidRPr="00512EB4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</w:t>
      </w:r>
      <w:r w:rsidRPr="00512EB4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r.</w:t>
      </w:r>
    </w:p>
    <w:p w14:paraId="7A08FA26" w14:textId="77777777" w:rsidR="00921CBC" w:rsidRPr="00217DF1" w:rsidRDefault="002F07C9" w:rsidP="00512EB4">
      <w:pPr>
        <w:pStyle w:val="Nagwek1"/>
        <w:rPr>
          <w:lang w:val="pl-PL"/>
        </w:rPr>
      </w:pPr>
      <w:r w:rsidRPr="00217DF1">
        <w:rPr>
          <w:lang w:val="pl-PL"/>
        </w:rPr>
        <w:t>PROCEDURA NR 2</w:t>
      </w:r>
    </w:p>
    <w:p w14:paraId="45718E7F" w14:textId="77777777" w:rsidR="00921CBC" w:rsidRPr="006D5BB8" w:rsidRDefault="002F07C9" w:rsidP="00512EB4">
      <w:pPr>
        <w:rPr>
          <w:sz w:val="24"/>
          <w:szCs w:val="24"/>
          <w:lang w:val="pl-PL"/>
        </w:rPr>
      </w:pPr>
      <w:r w:rsidRPr="006D5BB8">
        <w:rPr>
          <w:sz w:val="24"/>
          <w:szCs w:val="24"/>
          <w:lang w:val="pl-PL"/>
        </w:rPr>
        <w:t>Procedura zgłaszania i analizy potrzeb szkoleniowych</w:t>
      </w:r>
    </w:p>
    <w:p w14:paraId="3074805E" w14:textId="4C1340A1" w:rsidR="00921CBC" w:rsidRPr="008348D8" w:rsidRDefault="002F07C9" w:rsidP="00347535">
      <w:pPr>
        <w:pStyle w:val="Nagwek2"/>
        <w:rPr>
          <w:lang w:val="pl-PL"/>
        </w:rPr>
      </w:pPr>
      <w:r w:rsidRPr="008348D8">
        <w:rPr>
          <w:lang w:val="pl-PL"/>
        </w:rPr>
        <w:t xml:space="preserve">§ 1. </w:t>
      </w:r>
      <w:r w:rsidR="00512EB4">
        <w:rPr>
          <w:lang w:val="pl-PL"/>
        </w:rPr>
        <w:t>[</w:t>
      </w:r>
      <w:r w:rsidRPr="00347535">
        <w:t>Cel</w:t>
      </w:r>
      <w:r w:rsidRPr="008348D8">
        <w:rPr>
          <w:lang w:val="pl-PL"/>
        </w:rPr>
        <w:t xml:space="preserve"> procedury</w:t>
      </w:r>
      <w:r w:rsidR="00512EB4">
        <w:rPr>
          <w:lang w:val="pl-PL"/>
        </w:rPr>
        <w:t>]</w:t>
      </w:r>
    </w:p>
    <w:p w14:paraId="006D7503" w14:textId="308A8BEC" w:rsidR="00921CBC" w:rsidRPr="00512EB4" w:rsidRDefault="002F07C9" w:rsidP="00512EB4">
      <w:pPr>
        <w:pStyle w:val="Akapitzlist"/>
        <w:numPr>
          <w:ilvl w:val="0"/>
          <w:numId w:val="11"/>
        </w:numPr>
        <w:spacing w:before="120" w:after="120" w:line="288" w:lineRule="auto"/>
        <w:rPr>
          <w:sz w:val="24"/>
          <w:szCs w:val="24"/>
          <w:lang w:val="pl-PL"/>
        </w:rPr>
      </w:pPr>
      <w:r w:rsidRPr="00512EB4">
        <w:rPr>
          <w:sz w:val="24"/>
          <w:szCs w:val="24"/>
          <w:lang w:val="pl-PL"/>
        </w:rPr>
        <w:t>Procedura określa zasady, tryb oraz odpowiedzialnoś</w:t>
      </w:r>
      <w:r w:rsidR="00AD0658" w:rsidRPr="00512EB4">
        <w:rPr>
          <w:sz w:val="24"/>
          <w:szCs w:val="24"/>
          <w:lang w:val="pl-PL"/>
        </w:rPr>
        <w:t>ć</w:t>
      </w:r>
      <w:r w:rsidRPr="00512EB4">
        <w:rPr>
          <w:sz w:val="24"/>
          <w:szCs w:val="24"/>
          <w:lang w:val="pl-PL"/>
        </w:rPr>
        <w:t xml:space="preserve"> w zakresie zgłaszania</w:t>
      </w:r>
      <w:r w:rsidR="007927A9" w:rsidRPr="00512EB4">
        <w:rPr>
          <w:sz w:val="24"/>
          <w:szCs w:val="24"/>
          <w:lang w:val="pl-PL"/>
        </w:rPr>
        <w:t xml:space="preserve"> </w:t>
      </w:r>
      <w:r w:rsidRPr="00512EB4">
        <w:rPr>
          <w:sz w:val="24"/>
          <w:szCs w:val="24"/>
          <w:lang w:val="pl-PL"/>
        </w:rPr>
        <w:t>i analizy potrzeb szkoleniowych</w:t>
      </w:r>
      <w:r w:rsidR="009474EC" w:rsidRPr="00512EB4">
        <w:rPr>
          <w:sz w:val="24"/>
          <w:szCs w:val="24"/>
          <w:lang w:val="pl-PL"/>
        </w:rPr>
        <w:t xml:space="preserve"> z zakresu dydaktyki</w:t>
      </w:r>
      <w:r w:rsidRPr="00512EB4">
        <w:rPr>
          <w:sz w:val="24"/>
          <w:szCs w:val="24"/>
          <w:lang w:val="pl-PL"/>
        </w:rPr>
        <w:t xml:space="preserve"> </w:t>
      </w:r>
      <w:r w:rsidR="002B4B1F" w:rsidRPr="00512EB4">
        <w:rPr>
          <w:sz w:val="24"/>
          <w:szCs w:val="24"/>
          <w:lang w:val="pl-PL"/>
        </w:rPr>
        <w:t>i innych</w:t>
      </w:r>
      <w:r w:rsidR="009A3B78" w:rsidRPr="00512EB4">
        <w:rPr>
          <w:sz w:val="24"/>
          <w:szCs w:val="24"/>
          <w:lang w:val="pl-PL"/>
        </w:rPr>
        <w:t>,</w:t>
      </w:r>
      <w:r w:rsidR="002B4B1F" w:rsidRPr="00512EB4">
        <w:rPr>
          <w:sz w:val="24"/>
          <w:szCs w:val="24"/>
          <w:lang w:val="pl-PL"/>
        </w:rPr>
        <w:t xml:space="preserve"> </w:t>
      </w:r>
      <w:r w:rsidR="00911E98" w:rsidRPr="00512EB4">
        <w:rPr>
          <w:sz w:val="24"/>
          <w:szCs w:val="24"/>
          <w:lang w:val="pl-PL"/>
        </w:rPr>
        <w:t>pośrednio związanych z jako</w:t>
      </w:r>
      <w:r w:rsidR="00FA308C" w:rsidRPr="00512EB4">
        <w:rPr>
          <w:sz w:val="24"/>
          <w:szCs w:val="24"/>
          <w:lang w:val="pl-PL"/>
        </w:rPr>
        <w:t xml:space="preserve">ścią procesu dydaktycznego </w:t>
      </w:r>
      <w:r w:rsidRPr="00512EB4">
        <w:rPr>
          <w:sz w:val="24"/>
          <w:szCs w:val="24"/>
          <w:lang w:val="pl-PL"/>
        </w:rPr>
        <w:t>w Uniwersytecie VIZJA</w:t>
      </w:r>
      <w:r w:rsidR="00AD0658" w:rsidRPr="00512EB4">
        <w:rPr>
          <w:sz w:val="24"/>
          <w:szCs w:val="24"/>
          <w:lang w:val="pl-PL"/>
        </w:rPr>
        <w:t>, zwanym dalej „UV”</w:t>
      </w:r>
      <w:r w:rsidRPr="00512EB4">
        <w:rPr>
          <w:sz w:val="24"/>
          <w:szCs w:val="24"/>
          <w:lang w:val="pl-PL"/>
        </w:rPr>
        <w:t>.</w:t>
      </w:r>
    </w:p>
    <w:p w14:paraId="022EA5EC" w14:textId="61B15F49" w:rsidR="00921CBC" w:rsidRPr="00512EB4" w:rsidRDefault="00A208E3" w:rsidP="00512EB4">
      <w:pPr>
        <w:pStyle w:val="Akapitzlist"/>
        <w:numPr>
          <w:ilvl w:val="0"/>
          <w:numId w:val="11"/>
        </w:numPr>
        <w:spacing w:before="120" w:after="120" w:line="288" w:lineRule="auto"/>
        <w:rPr>
          <w:sz w:val="24"/>
          <w:szCs w:val="24"/>
          <w:lang w:val="pl-PL"/>
        </w:rPr>
      </w:pPr>
      <w:r w:rsidRPr="00512EB4">
        <w:rPr>
          <w:sz w:val="24"/>
          <w:szCs w:val="24"/>
          <w:lang w:val="pl-PL"/>
        </w:rPr>
        <w:t>Celem procedury jest usystematyzowanie procesu określania potrzeb i planowania rozwoju kompetencji osób prowadzących zajęcia w UV w obszarze dydaktyki i</w:t>
      </w:r>
      <w:r w:rsidR="00E638A7">
        <w:rPr>
          <w:sz w:val="24"/>
          <w:szCs w:val="24"/>
          <w:lang w:val="pl-PL"/>
        </w:rPr>
        <w:t> </w:t>
      </w:r>
      <w:r w:rsidRPr="00512EB4">
        <w:rPr>
          <w:sz w:val="24"/>
          <w:szCs w:val="24"/>
          <w:lang w:val="pl-PL"/>
        </w:rPr>
        <w:t>w</w:t>
      </w:r>
      <w:r w:rsidR="00E638A7">
        <w:rPr>
          <w:sz w:val="24"/>
          <w:szCs w:val="24"/>
          <w:lang w:val="pl-PL"/>
        </w:rPr>
        <w:t> </w:t>
      </w:r>
      <w:r w:rsidRPr="00512EB4">
        <w:rPr>
          <w:sz w:val="24"/>
          <w:szCs w:val="24"/>
          <w:lang w:val="pl-PL"/>
        </w:rPr>
        <w:t>innych obszarach wspierających jakość procesu kształcenia zgodnie ze Strategią Uczelni oraz Wewnętrznym Systemem Zapewniania Jakości Kształcenia.</w:t>
      </w:r>
    </w:p>
    <w:p w14:paraId="529FFA31" w14:textId="7CAE6C38" w:rsidR="002B4B1F" w:rsidRPr="008348D8" w:rsidRDefault="002F07C9" w:rsidP="00347535">
      <w:pPr>
        <w:pStyle w:val="Nagwek2"/>
        <w:rPr>
          <w:lang w:val="pl-PL"/>
        </w:rPr>
      </w:pPr>
      <w:r w:rsidRPr="008348D8">
        <w:rPr>
          <w:lang w:val="pl-PL"/>
        </w:rPr>
        <w:t xml:space="preserve">§ 2. </w:t>
      </w:r>
      <w:r w:rsidR="00512EB4">
        <w:rPr>
          <w:lang w:val="pl-PL"/>
        </w:rPr>
        <w:t>[</w:t>
      </w:r>
      <w:proofErr w:type="spellStart"/>
      <w:r w:rsidRPr="00347535">
        <w:t>Zakres</w:t>
      </w:r>
      <w:proofErr w:type="spellEnd"/>
      <w:r w:rsidRPr="008348D8">
        <w:rPr>
          <w:lang w:val="pl-PL"/>
        </w:rPr>
        <w:t xml:space="preserve"> procedury</w:t>
      </w:r>
      <w:r w:rsidR="00512EB4">
        <w:rPr>
          <w:lang w:val="pl-PL"/>
        </w:rPr>
        <w:t>]</w:t>
      </w:r>
    </w:p>
    <w:p w14:paraId="5E4E1CA0" w14:textId="52BB2976" w:rsidR="002B4B1F" w:rsidRPr="00512EB4" w:rsidRDefault="002B4B1F" w:rsidP="00512EB4">
      <w:pPr>
        <w:pStyle w:val="Akapitzlist"/>
        <w:numPr>
          <w:ilvl w:val="0"/>
          <w:numId w:val="13"/>
        </w:numPr>
        <w:spacing w:before="120" w:after="120" w:line="288" w:lineRule="auto"/>
        <w:rPr>
          <w:sz w:val="24"/>
          <w:szCs w:val="24"/>
          <w:lang w:val="pl-PL"/>
        </w:rPr>
      </w:pPr>
      <w:r w:rsidRPr="00512EB4">
        <w:rPr>
          <w:sz w:val="24"/>
          <w:szCs w:val="24"/>
          <w:lang w:val="pl-PL"/>
        </w:rPr>
        <w:t xml:space="preserve">Procedura dotyczy zgłaszania potrzeb szkoleniowych o charakterze dydaktycznym oraz innych potrzeb rozwojowych pośrednio związanych z jakością procesu dydaktycznego, kompetencjami </w:t>
      </w:r>
      <w:r w:rsidR="006B552A" w:rsidRPr="00512EB4">
        <w:rPr>
          <w:sz w:val="24"/>
          <w:szCs w:val="24"/>
          <w:lang w:val="pl-PL"/>
        </w:rPr>
        <w:t>osób prowadzących zajęcia</w:t>
      </w:r>
      <w:r w:rsidR="00665A13" w:rsidRPr="00512EB4">
        <w:rPr>
          <w:sz w:val="24"/>
          <w:szCs w:val="24"/>
          <w:lang w:val="pl-PL"/>
        </w:rPr>
        <w:t xml:space="preserve"> w UV</w:t>
      </w:r>
      <w:r w:rsidR="009D2745" w:rsidRPr="00512EB4">
        <w:rPr>
          <w:sz w:val="24"/>
          <w:szCs w:val="24"/>
          <w:lang w:val="pl-PL"/>
        </w:rPr>
        <w:t xml:space="preserve"> </w:t>
      </w:r>
      <w:r w:rsidRPr="00512EB4">
        <w:rPr>
          <w:sz w:val="24"/>
          <w:szCs w:val="24"/>
          <w:lang w:val="pl-PL"/>
        </w:rPr>
        <w:t xml:space="preserve">lub realizacją celów edukacyjnych </w:t>
      </w:r>
      <w:r w:rsidR="000B71B1" w:rsidRPr="00512EB4">
        <w:rPr>
          <w:sz w:val="24"/>
          <w:szCs w:val="24"/>
          <w:lang w:val="pl-PL"/>
        </w:rPr>
        <w:t>UV</w:t>
      </w:r>
      <w:r w:rsidRPr="00512EB4">
        <w:rPr>
          <w:sz w:val="24"/>
          <w:szCs w:val="24"/>
          <w:lang w:val="pl-PL"/>
        </w:rPr>
        <w:t>.</w:t>
      </w:r>
    </w:p>
    <w:p w14:paraId="75AD0A27" w14:textId="6CA15646" w:rsidR="002B4B1F" w:rsidRPr="00512EB4" w:rsidRDefault="002B25A8" w:rsidP="00512EB4">
      <w:pPr>
        <w:pStyle w:val="Akapitzlist"/>
        <w:numPr>
          <w:ilvl w:val="0"/>
          <w:numId w:val="13"/>
        </w:numPr>
        <w:spacing w:before="120" w:after="120" w:line="288" w:lineRule="auto"/>
        <w:rPr>
          <w:sz w:val="24"/>
          <w:szCs w:val="24"/>
          <w:lang w:val="pl-PL"/>
        </w:rPr>
      </w:pPr>
      <w:r w:rsidRPr="00512EB4">
        <w:rPr>
          <w:sz w:val="24"/>
          <w:szCs w:val="24"/>
          <w:lang w:val="pl-PL"/>
        </w:rPr>
        <w:t>Potrzeby szkoleniowe i rozwojowe, o których mowa w ust. 1, mogą dotyczyć w</w:t>
      </w:r>
      <w:r w:rsidR="00E638A7">
        <w:rPr>
          <w:sz w:val="24"/>
          <w:szCs w:val="24"/>
          <w:lang w:val="pl-PL"/>
        </w:rPr>
        <w:t> </w:t>
      </w:r>
      <w:r w:rsidRPr="00512EB4">
        <w:rPr>
          <w:sz w:val="24"/>
          <w:szCs w:val="24"/>
          <w:lang w:val="pl-PL"/>
        </w:rPr>
        <w:t>szczególności metodyki kształcenia, nowoczesnych metod dydaktycznych, wykorzystania technologii w nauczaniu, dostępności procesu kształcenia i materiałów dydaktycznych, kompetencji przyszłości, zrównoważonego rozwoju, zielonej transformacji, kompetencji językowych i kulturowych oraz innych kompetencji wspierających jakość kształcenia.</w:t>
      </w:r>
    </w:p>
    <w:p w14:paraId="0A6B66D1" w14:textId="1A641830" w:rsidR="00966E7E" w:rsidRPr="00512EB4" w:rsidRDefault="00C36B15" w:rsidP="00512EB4">
      <w:pPr>
        <w:pStyle w:val="Akapitzlist"/>
        <w:numPr>
          <w:ilvl w:val="0"/>
          <w:numId w:val="13"/>
        </w:numPr>
        <w:spacing w:before="120" w:after="120" w:line="288" w:lineRule="auto"/>
        <w:rPr>
          <w:sz w:val="24"/>
          <w:szCs w:val="24"/>
          <w:lang w:val="pl-PL"/>
        </w:rPr>
      </w:pPr>
      <w:r w:rsidRPr="00512EB4">
        <w:rPr>
          <w:sz w:val="24"/>
          <w:szCs w:val="24"/>
          <w:lang w:val="pl-PL"/>
        </w:rPr>
        <w:t>Procedury nie stosuje się do zgłaszania potrzeb dotyczących szkoleń obowiązkowych, których realizacja wynika z przepisów prawa pracy lub odrębnych regulacji wewnętrznych Uniwersytetu VIZJA.</w:t>
      </w:r>
    </w:p>
    <w:p w14:paraId="55542216" w14:textId="6E58DF42" w:rsidR="00921CBC" w:rsidRPr="008348D8" w:rsidRDefault="002F07C9" w:rsidP="00347535">
      <w:pPr>
        <w:pStyle w:val="Nagwek2"/>
        <w:rPr>
          <w:lang w:val="pl-PL"/>
        </w:rPr>
      </w:pPr>
      <w:r w:rsidRPr="008348D8">
        <w:rPr>
          <w:lang w:val="pl-PL"/>
        </w:rPr>
        <w:t xml:space="preserve">§ 3. </w:t>
      </w:r>
      <w:r w:rsidR="00512EB4">
        <w:rPr>
          <w:lang w:val="pl-PL"/>
        </w:rPr>
        <w:t>[</w:t>
      </w:r>
      <w:r w:rsidRPr="00347535">
        <w:rPr>
          <w:lang w:val="pl-PL"/>
        </w:rPr>
        <w:t>Podstawa</w:t>
      </w:r>
      <w:r w:rsidRPr="008348D8">
        <w:rPr>
          <w:lang w:val="pl-PL"/>
        </w:rPr>
        <w:t xml:space="preserve"> prawna i dokumenty powiązane</w:t>
      </w:r>
      <w:r w:rsidR="00512EB4">
        <w:rPr>
          <w:lang w:val="pl-PL"/>
        </w:rPr>
        <w:t>]</w:t>
      </w:r>
    </w:p>
    <w:p w14:paraId="17AC8EBF" w14:textId="142A582C" w:rsidR="00921CBC" w:rsidRPr="00512EB4" w:rsidRDefault="002F07C9" w:rsidP="00512EB4">
      <w:pPr>
        <w:pStyle w:val="Akapitzlist"/>
        <w:numPr>
          <w:ilvl w:val="0"/>
          <w:numId w:val="15"/>
        </w:numPr>
        <w:spacing w:before="120" w:after="120" w:line="288" w:lineRule="auto"/>
        <w:rPr>
          <w:sz w:val="24"/>
          <w:szCs w:val="24"/>
          <w:lang w:val="pl-PL"/>
        </w:rPr>
      </w:pPr>
      <w:r w:rsidRPr="00512EB4">
        <w:rPr>
          <w:sz w:val="24"/>
          <w:szCs w:val="24"/>
          <w:lang w:val="pl-PL"/>
        </w:rPr>
        <w:t>Procedura nr 1 – Procedura cyklicznej ewaluacji zajęć dydaktycznych.</w:t>
      </w:r>
    </w:p>
    <w:p w14:paraId="51ECE650" w14:textId="5FE043F8" w:rsidR="00921CBC" w:rsidRPr="00512EB4" w:rsidRDefault="002F07C9" w:rsidP="00512EB4">
      <w:pPr>
        <w:pStyle w:val="Akapitzlist"/>
        <w:numPr>
          <w:ilvl w:val="0"/>
          <w:numId w:val="15"/>
        </w:numPr>
        <w:spacing w:before="120" w:after="120" w:line="288" w:lineRule="auto"/>
        <w:rPr>
          <w:sz w:val="24"/>
          <w:szCs w:val="24"/>
          <w:lang w:val="pl-PL"/>
        </w:rPr>
      </w:pPr>
      <w:r w:rsidRPr="00512EB4">
        <w:rPr>
          <w:sz w:val="24"/>
          <w:szCs w:val="24"/>
          <w:lang w:val="pl-PL"/>
        </w:rPr>
        <w:t xml:space="preserve">Procedura nr 3 – Procedura przekazywania informacji zwrotnej o wynikach ewaluacji </w:t>
      </w:r>
      <w:bookmarkStart w:id="0" w:name="_Hlk236230083"/>
      <w:r w:rsidRPr="00512EB4">
        <w:rPr>
          <w:sz w:val="24"/>
          <w:szCs w:val="24"/>
          <w:lang w:val="pl-PL"/>
        </w:rPr>
        <w:t>zajęć dydaktycznych</w:t>
      </w:r>
      <w:bookmarkEnd w:id="0"/>
      <w:r w:rsidRPr="00512EB4">
        <w:rPr>
          <w:sz w:val="24"/>
          <w:szCs w:val="24"/>
          <w:lang w:val="pl-PL"/>
        </w:rPr>
        <w:t>.</w:t>
      </w:r>
    </w:p>
    <w:p w14:paraId="084C7C5C" w14:textId="5CA687EF" w:rsidR="00921CBC" w:rsidRPr="00512EB4" w:rsidRDefault="002F07C9" w:rsidP="00512EB4">
      <w:pPr>
        <w:pStyle w:val="Akapitzlist"/>
        <w:numPr>
          <w:ilvl w:val="0"/>
          <w:numId w:val="15"/>
        </w:numPr>
        <w:spacing w:before="120" w:after="120" w:line="288" w:lineRule="auto"/>
        <w:rPr>
          <w:sz w:val="24"/>
          <w:szCs w:val="24"/>
          <w:lang w:val="pl-PL"/>
        </w:rPr>
      </w:pPr>
      <w:r w:rsidRPr="00512EB4">
        <w:rPr>
          <w:sz w:val="24"/>
          <w:szCs w:val="24"/>
          <w:lang w:val="pl-PL"/>
        </w:rPr>
        <w:t>Wewnętrzny System Zapewniania Jakości Kształcenia Uniwersytetu VIZJA.</w:t>
      </w:r>
    </w:p>
    <w:p w14:paraId="794B7B1C" w14:textId="36D89851" w:rsidR="005E2D63" w:rsidRPr="00512EB4" w:rsidRDefault="002F07C9" w:rsidP="00512EB4">
      <w:pPr>
        <w:pStyle w:val="Akapitzlist"/>
        <w:numPr>
          <w:ilvl w:val="0"/>
          <w:numId w:val="15"/>
        </w:numPr>
        <w:spacing w:before="120" w:after="120" w:line="288" w:lineRule="auto"/>
        <w:rPr>
          <w:sz w:val="24"/>
          <w:szCs w:val="24"/>
          <w:lang w:val="pl-PL"/>
        </w:rPr>
      </w:pPr>
      <w:r w:rsidRPr="00512EB4">
        <w:rPr>
          <w:sz w:val="24"/>
          <w:szCs w:val="24"/>
          <w:lang w:val="pl-PL"/>
        </w:rPr>
        <w:t xml:space="preserve">Strategia </w:t>
      </w:r>
      <w:r w:rsidR="009971E2" w:rsidRPr="00512EB4">
        <w:rPr>
          <w:sz w:val="24"/>
          <w:szCs w:val="24"/>
          <w:lang w:val="pl-PL"/>
        </w:rPr>
        <w:t>Uczelni</w:t>
      </w:r>
      <w:r w:rsidRPr="00512EB4">
        <w:rPr>
          <w:sz w:val="24"/>
          <w:szCs w:val="24"/>
          <w:lang w:val="pl-PL"/>
        </w:rPr>
        <w:t>.</w:t>
      </w:r>
    </w:p>
    <w:p w14:paraId="22456D4B" w14:textId="149E2AF4" w:rsidR="00CC1332" w:rsidRPr="00512EB4" w:rsidRDefault="00CC1332" w:rsidP="00512EB4">
      <w:pPr>
        <w:pStyle w:val="Akapitzlist"/>
        <w:numPr>
          <w:ilvl w:val="0"/>
          <w:numId w:val="15"/>
        </w:numPr>
        <w:spacing w:before="120" w:after="120" w:line="288" w:lineRule="auto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512EB4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lastRenderedPageBreak/>
        <w:t>Zarządzenie nr 5/12/2025 Rektora Uniwersytetu VIZJA z dnia 22 grudnia 2025 r. w sprawie powołania nowej jednostki organizacyjnej w strukturze Uniwersytetu VIZJA – Biura Doskonałości Dydaktycznej.</w:t>
      </w:r>
    </w:p>
    <w:p w14:paraId="7EBC4893" w14:textId="6CA28F97" w:rsidR="00CC1332" w:rsidRPr="00512EB4" w:rsidRDefault="00CC1332" w:rsidP="00512EB4">
      <w:pPr>
        <w:pStyle w:val="Akapitzlist"/>
        <w:numPr>
          <w:ilvl w:val="0"/>
          <w:numId w:val="15"/>
        </w:numPr>
        <w:spacing w:before="120" w:after="120" w:line="288" w:lineRule="auto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512EB4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Zarządzenie nr 1/07/2026 Prorektora ds. kształcenia Uniwersytetu VIZJA z dnia 27 lipca 2026 r. w sprawie przyjęcia „Zasad funkcjonowania Biura Doskonałości Dydaktycznej w strukturze Uniwersytetu VIZJA”.</w:t>
      </w:r>
    </w:p>
    <w:p w14:paraId="7658B286" w14:textId="360B252F" w:rsidR="00921CBC" w:rsidRPr="008348D8" w:rsidRDefault="002F07C9" w:rsidP="00347535">
      <w:pPr>
        <w:pStyle w:val="Nagwek2"/>
        <w:rPr>
          <w:lang w:val="pl-PL"/>
        </w:rPr>
      </w:pPr>
      <w:r w:rsidRPr="008348D8">
        <w:rPr>
          <w:lang w:val="pl-PL"/>
        </w:rPr>
        <w:t xml:space="preserve">§ 4. </w:t>
      </w:r>
      <w:r w:rsidR="00512EB4">
        <w:rPr>
          <w:lang w:val="pl-PL"/>
        </w:rPr>
        <w:t>[</w:t>
      </w:r>
      <w:proofErr w:type="spellStart"/>
      <w:r w:rsidRPr="00347535">
        <w:t>Źródła</w:t>
      </w:r>
      <w:proofErr w:type="spellEnd"/>
      <w:r w:rsidRPr="008348D8">
        <w:rPr>
          <w:lang w:val="pl-PL"/>
        </w:rPr>
        <w:t xml:space="preserve"> identyfikacji potrzeb szkoleniowych</w:t>
      </w:r>
      <w:r w:rsidR="00512EB4">
        <w:rPr>
          <w:lang w:val="pl-PL"/>
        </w:rPr>
        <w:t>]</w:t>
      </w:r>
    </w:p>
    <w:p w14:paraId="43C5A45C" w14:textId="3F34ADFB" w:rsidR="00921CBC" w:rsidRPr="00512EB4" w:rsidRDefault="002F07C9" w:rsidP="00512EB4">
      <w:pPr>
        <w:pStyle w:val="Akapitzlist"/>
        <w:numPr>
          <w:ilvl w:val="0"/>
          <w:numId w:val="16"/>
        </w:numPr>
        <w:spacing w:before="120" w:after="120" w:line="288" w:lineRule="auto"/>
        <w:rPr>
          <w:sz w:val="24"/>
          <w:szCs w:val="24"/>
          <w:lang w:val="pl-PL"/>
        </w:rPr>
      </w:pPr>
      <w:r w:rsidRPr="00512EB4">
        <w:rPr>
          <w:sz w:val="24"/>
          <w:szCs w:val="24"/>
          <w:lang w:val="pl-PL"/>
        </w:rPr>
        <w:t xml:space="preserve">Potrzeby szkoleniowe </w:t>
      </w:r>
      <w:r w:rsidR="00153692" w:rsidRPr="00512EB4">
        <w:rPr>
          <w:sz w:val="24"/>
          <w:szCs w:val="24"/>
          <w:lang w:val="pl-PL"/>
        </w:rPr>
        <w:t xml:space="preserve">są </w:t>
      </w:r>
      <w:r w:rsidRPr="00512EB4">
        <w:rPr>
          <w:sz w:val="24"/>
          <w:szCs w:val="24"/>
          <w:lang w:val="pl-PL"/>
        </w:rPr>
        <w:t>identyfikowane w szczególności na podstawie:</w:t>
      </w:r>
    </w:p>
    <w:p w14:paraId="103F23A2" w14:textId="4AC4E3A9" w:rsidR="00C34786" w:rsidRPr="00512EB4" w:rsidRDefault="00512EB4" w:rsidP="00512EB4">
      <w:pPr>
        <w:pStyle w:val="Akapitzlist"/>
        <w:numPr>
          <w:ilvl w:val="0"/>
          <w:numId w:val="17"/>
        </w:numPr>
        <w:spacing w:before="120" w:after="120" w:line="288" w:lineRule="auto"/>
        <w:rPr>
          <w:sz w:val="24"/>
          <w:szCs w:val="24"/>
          <w:lang w:val="pl-PL"/>
        </w:rPr>
      </w:pPr>
      <w:r w:rsidRPr="00512EB4">
        <w:rPr>
          <w:sz w:val="24"/>
          <w:szCs w:val="24"/>
          <w:lang w:val="pl-PL"/>
        </w:rPr>
        <w:t>Z</w:t>
      </w:r>
      <w:r w:rsidR="003B5CC9" w:rsidRPr="00512EB4">
        <w:rPr>
          <w:sz w:val="24"/>
          <w:szCs w:val="24"/>
          <w:lang w:val="pl-PL"/>
        </w:rPr>
        <w:t>głoszeń</w:t>
      </w:r>
      <w:r w:rsidR="00C34786" w:rsidRPr="00512EB4">
        <w:rPr>
          <w:sz w:val="24"/>
          <w:szCs w:val="24"/>
          <w:lang w:val="pl-PL"/>
        </w:rPr>
        <w:t xml:space="preserve"> </w:t>
      </w:r>
      <w:r w:rsidR="00F22854" w:rsidRPr="00512EB4">
        <w:rPr>
          <w:sz w:val="24"/>
          <w:szCs w:val="24"/>
          <w:lang w:val="pl-PL"/>
        </w:rPr>
        <w:t xml:space="preserve">składanych przez </w:t>
      </w:r>
      <w:r w:rsidR="00460E2C" w:rsidRPr="00512EB4">
        <w:rPr>
          <w:sz w:val="24"/>
          <w:szCs w:val="24"/>
          <w:lang w:val="pl-PL"/>
        </w:rPr>
        <w:t>osoby prowadzące zajęcia</w:t>
      </w:r>
      <w:r w:rsidR="00665A13" w:rsidRPr="00512EB4">
        <w:rPr>
          <w:sz w:val="24"/>
          <w:szCs w:val="24"/>
          <w:lang w:val="pl-PL"/>
        </w:rPr>
        <w:t xml:space="preserve"> w UV</w:t>
      </w:r>
      <w:r>
        <w:rPr>
          <w:sz w:val="24"/>
          <w:szCs w:val="24"/>
          <w:lang w:val="pl-PL"/>
        </w:rPr>
        <w:t>;</w:t>
      </w:r>
    </w:p>
    <w:p w14:paraId="1834E2E9" w14:textId="77777777" w:rsidR="00512EB4" w:rsidRDefault="002F07C9" w:rsidP="00512EB4">
      <w:pPr>
        <w:pStyle w:val="Akapitzlist"/>
        <w:numPr>
          <w:ilvl w:val="0"/>
          <w:numId w:val="17"/>
        </w:numPr>
        <w:spacing w:before="120" w:after="120" w:line="288" w:lineRule="auto"/>
        <w:rPr>
          <w:sz w:val="24"/>
          <w:szCs w:val="24"/>
          <w:lang w:val="pl-PL"/>
        </w:rPr>
      </w:pPr>
      <w:r w:rsidRPr="00512EB4">
        <w:rPr>
          <w:sz w:val="24"/>
          <w:szCs w:val="24"/>
          <w:lang w:val="pl-PL"/>
        </w:rPr>
        <w:t>wyników ewaluacji zajęć dydaktycznych</w:t>
      </w:r>
      <w:r w:rsidR="00767C15" w:rsidRPr="00512EB4">
        <w:rPr>
          <w:sz w:val="24"/>
          <w:szCs w:val="24"/>
          <w:lang w:val="pl-PL"/>
        </w:rPr>
        <w:t xml:space="preserve"> przeprowadzonej wśród </w:t>
      </w:r>
      <w:r w:rsidR="00B72B0F" w:rsidRPr="00512EB4">
        <w:rPr>
          <w:sz w:val="24"/>
          <w:szCs w:val="24"/>
          <w:lang w:val="pl-PL"/>
        </w:rPr>
        <w:t>osób studiujących</w:t>
      </w:r>
      <w:r w:rsidRPr="00512EB4">
        <w:rPr>
          <w:sz w:val="24"/>
          <w:szCs w:val="24"/>
          <w:lang w:val="pl-PL"/>
        </w:rPr>
        <w:t>;</w:t>
      </w:r>
    </w:p>
    <w:p w14:paraId="76D9714A" w14:textId="458FA82E" w:rsidR="00512EB4" w:rsidRDefault="00C95C8A" w:rsidP="00512EB4">
      <w:pPr>
        <w:pStyle w:val="Akapitzlist"/>
        <w:numPr>
          <w:ilvl w:val="0"/>
          <w:numId w:val="17"/>
        </w:numPr>
        <w:spacing w:before="120" w:after="120" w:line="288" w:lineRule="auto"/>
        <w:rPr>
          <w:sz w:val="24"/>
          <w:szCs w:val="24"/>
          <w:lang w:val="pl-PL"/>
        </w:rPr>
      </w:pPr>
      <w:r w:rsidRPr="00512EB4">
        <w:rPr>
          <w:sz w:val="24"/>
          <w:szCs w:val="24"/>
          <w:lang w:val="pl-PL"/>
        </w:rPr>
        <w:t>rekomendacji otrzymanych</w:t>
      </w:r>
      <w:r w:rsidR="00541B4F" w:rsidRPr="00512EB4">
        <w:rPr>
          <w:sz w:val="24"/>
          <w:szCs w:val="24"/>
          <w:lang w:val="pl-PL"/>
        </w:rPr>
        <w:t xml:space="preserve"> od </w:t>
      </w:r>
      <w:r w:rsidR="00F55243" w:rsidRPr="00512EB4">
        <w:rPr>
          <w:sz w:val="24"/>
          <w:szCs w:val="24"/>
          <w:lang w:val="pl-PL"/>
        </w:rPr>
        <w:t>Uczelnianej Rady ds. Jakości Kształcenia</w:t>
      </w:r>
      <w:r w:rsidR="00AF7802" w:rsidRPr="00512EB4">
        <w:rPr>
          <w:sz w:val="24"/>
          <w:szCs w:val="24"/>
          <w:lang w:val="pl-PL"/>
        </w:rPr>
        <w:t xml:space="preserve"> i</w:t>
      </w:r>
      <w:r w:rsidR="00E638A7">
        <w:rPr>
          <w:sz w:val="24"/>
          <w:szCs w:val="24"/>
          <w:lang w:val="pl-PL"/>
        </w:rPr>
        <w:t> </w:t>
      </w:r>
      <w:r w:rsidR="00541B4F" w:rsidRPr="00512EB4">
        <w:rPr>
          <w:sz w:val="24"/>
          <w:szCs w:val="24"/>
          <w:lang w:val="pl-PL"/>
        </w:rPr>
        <w:t>Wydziałowych Komisji ds. Jakości Kształcenia</w:t>
      </w:r>
      <w:r w:rsidR="002F07C9" w:rsidRPr="00512EB4">
        <w:rPr>
          <w:sz w:val="24"/>
          <w:szCs w:val="24"/>
          <w:lang w:val="pl-PL"/>
        </w:rPr>
        <w:t>;</w:t>
      </w:r>
    </w:p>
    <w:p w14:paraId="5AB492C8" w14:textId="7732E71E" w:rsidR="00767C15" w:rsidRPr="00512EB4" w:rsidRDefault="00395AD0" w:rsidP="00512EB4">
      <w:pPr>
        <w:pStyle w:val="Akapitzlist"/>
        <w:numPr>
          <w:ilvl w:val="0"/>
          <w:numId w:val="17"/>
        </w:numPr>
        <w:spacing w:before="120" w:after="120" w:line="288" w:lineRule="auto"/>
        <w:rPr>
          <w:sz w:val="24"/>
          <w:szCs w:val="24"/>
          <w:lang w:val="pl-PL"/>
        </w:rPr>
      </w:pPr>
      <w:r w:rsidRPr="00512EB4">
        <w:rPr>
          <w:sz w:val="24"/>
          <w:szCs w:val="24"/>
          <w:lang w:val="pl-PL"/>
        </w:rPr>
        <w:t>zgłoszeń</w:t>
      </w:r>
      <w:r w:rsidR="002F07C9" w:rsidRPr="00512EB4">
        <w:rPr>
          <w:sz w:val="24"/>
          <w:szCs w:val="24"/>
          <w:lang w:val="pl-PL"/>
        </w:rPr>
        <w:t xml:space="preserve"> </w:t>
      </w:r>
      <w:r w:rsidRPr="00512EB4">
        <w:rPr>
          <w:sz w:val="24"/>
          <w:szCs w:val="24"/>
          <w:lang w:val="pl-PL"/>
        </w:rPr>
        <w:t>składanych</w:t>
      </w:r>
      <w:r w:rsidR="00114587" w:rsidRPr="00512EB4">
        <w:rPr>
          <w:sz w:val="24"/>
          <w:szCs w:val="24"/>
          <w:lang w:val="pl-PL"/>
        </w:rPr>
        <w:t xml:space="preserve"> przez </w:t>
      </w:r>
      <w:r w:rsidR="00650877" w:rsidRPr="00512EB4">
        <w:rPr>
          <w:sz w:val="24"/>
          <w:szCs w:val="24"/>
          <w:lang w:val="pl-PL"/>
        </w:rPr>
        <w:t>dziekanów</w:t>
      </w:r>
      <w:r w:rsidR="003103CE" w:rsidRPr="00512EB4">
        <w:rPr>
          <w:sz w:val="24"/>
          <w:szCs w:val="24"/>
          <w:lang w:val="pl-PL"/>
        </w:rPr>
        <w:t xml:space="preserve">, </w:t>
      </w:r>
      <w:r w:rsidR="00AA387A" w:rsidRPr="00512EB4">
        <w:rPr>
          <w:sz w:val="24"/>
          <w:szCs w:val="24"/>
          <w:lang w:val="pl-PL"/>
        </w:rPr>
        <w:t xml:space="preserve">prorektorów, </w:t>
      </w:r>
      <w:r w:rsidR="003103CE" w:rsidRPr="00512EB4">
        <w:rPr>
          <w:sz w:val="24"/>
          <w:szCs w:val="24"/>
          <w:lang w:val="pl-PL"/>
        </w:rPr>
        <w:t>rekto</w:t>
      </w:r>
      <w:r w:rsidR="00AA387A" w:rsidRPr="00512EB4">
        <w:rPr>
          <w:sz w:val="24"/>
          <w:szCs w:val="24"/>
          <w:lang w:val="pl-PL"/>
        </w:rPr>
        <w:t>ra</w:t>
      </w:r>
      <w:r w:rsidR="002F07C9" w:rsidRPr="00512EB4">
        <w:rPr>
          <w:sz w:val="24"/>
          <w:szCs w:val="24"/>
          <w:lang w:val="pl-PL"/>
        </w:rPr>
        <w:t xml:space="preserve"> oraz jednost</w:t>
      </w:r>
      <w:r w:rsidR="000C17A6" w:rsidRPr="00512EB4">
        <w:rPr>
          <w:sz w:val="24"/>
          <w:szCs w:val="24"/>
          <w:lang w:val="pl-PL"/>
        </w:rPr>
        <w:t>ki</w:t>
      </w:r>
      <w:r w:rsidR="002F07C9" w:rsidRPr="00512EB4">
        <w:rPr>
          <w:sz w:val="24"/>
          <w:szCs w:val="24"/>
          <w:lang w:val="pl-PL"/>
        </w:rPr>
        <w:t xml:space="preserve"> </w:t>
      </w:r>
      <w:r w:rsidR="004338BC" w:rsidRPr="00512EB4">
        <w:rPr>
          <w:sz w:val="24"/>
          <w:szCs w:val="24"/>
          <w:lang w:val="pl-PL"/>
        </w:rPr>
        <w:t>organizacyjne</w:t>
      </w:r>
      <w:r w:rsidR="000C17A6" w:rsidRPr="00512EB4">
        <w:rPr>
          <w:sz w:val="24"/>
          <w:szCs w:val="24"/>
          <w:lang w:val="pl-PL"/>
        </w:rPr>
        <w:t xml:space="preserve"> </w:t>
      </w:r>
      <w:r w:rsidR="00C95C8A" w:rsidRPr="00512EB4">
        <w:rPr>
          <w:sz w:val="24"/>
          <w:szCs w:val="24"/>
          <w:lang w:val="pl-PL"/>
        </w:rPr>
        <w:t>UV</w:t>
      </w:r>
      <w:r w:rsidR="001E37A6" w:rsidRPr="00512EB4">
        <w:rPr>
          <w:sz w:val="24"/>
          <w:szCs w:val="24"/>
          <w:lang w:val="pl-PL"/>
        </w:rPr>
        <w:t>.</w:t>
      </w:r>
    </w:p>
    <w:p w14:paraId="5C6FF6DE" w14:textId="58CB3D19" w:rsidR="00921CBC" w:rsidRPr="008348D8" w:rsidRDefault="002F07C9" w:rsidP="00347535">
      <w:pPr>
        <w:pStyle w:val="Nagwek2"/>
        <w:rPr>
          <w:lang w:val="pl-PL"/>
        </w:rPr>
      </w:pPr>
      <w:r w:rsidRPr="008348D8">
        <w:rPr>
          <w:lang w:val="pl-PL"/>
        </w:rPr>
        <w:t xml:space="preserve">§ 5. </w:t>
      </w:r>
      <w:r w:rsidR="00512EB4">
        <w:rPr>
          <w:lang w:val="pl-PL"/>
        </w:rPr>
        <w:t>[</w:t>
      </w:r>
      <w:r w:rsidRPr="008348D8">
        <w:rPr>
          <w:lang w:val="pl-PL"/>
        </w:rPr>
        <w:t xml:space="preserve">Tryb </w:t>
      </w:r>
      <w:proofErr w:type="spellStart"/>
      <w:r w:rsidRPr="00512EB4">
        <w:t>zgłaszania</w:t>
      </w:r>
      <w:proofErr w:type="spellEnd"/>
      <w:r w:rsidRPr="008348D8">
        <w:rPr>
          <w:lang w:val="pl-PL"/>
        </w:rPr>
        <w:t xml:space="preserve"> potrzeb szkoleniowych</w:t>
      </w:r>
      <w:r w:rsidR="00512EB4">
        <w:rPr>
          <w:lang w:val="pl-PL"/>
        </w:rPr>
        <w:t>]</w:t>
      </w:r>
    </w:p>
    <w:p w14:paraId="4E5E9849" w14:textId="5671F6BB" w:rsidR="00555B6C" w:rsidRPr="00512EB4" w:rsidRDefault="002F07C9" w:rsidP="00512EB4">
      <w:pPr>
        <w:pStyle w:val="Akapitzlist"/>
        <w:numPr>
          <w:ilvl w:val="0"/>
          <w:numId w:val="20"/>
        </w:numPr>
        <w:spacing w:before="120" w:after="120" w:line="288" w:lineRule="auto"/>
        <w:rPr>
          <w:sz w:val="24"/>
          <w:szCs w:val="24"/>
          <w:lang w:val="pl-PL"/>
        </w:rPr>
      </w:pPr>
      <w:r w:rsidRPr="00512EB4">
        <w:rPr>
          <w:sz w:val="24"/>
          <w:szCs w:val="24"/>
          <w:lang w:val="pl-PL"/>
        </w:rPr>
        <w:t>Potrzeby szkoleniowe</w:t>
      </w:r>
      <w:r w:rsidR="006B0C32" w:rsidRPr="00512EB4">
        <w:rPr>
          <w:sz w:val="24"/>
          <w:szCs w:val="24"/>
          <w:lang w:val="pl-PL"/>
        </w:rPr>
        <w:t xml:space="preserve"> w obszarze dydaktyki</w:t>
      </w:r>
      <w:r w:rsidR="007B5E27" w:rsidRPr="00512EB4">
        <w:rPr>
          <w:sz w:val="24"/>
          <w:szCs w:val="24"/>
          <w:lang w:val="pl-PL"/>
        </w:rPr>
        <w:t xml:space="preserve"> i</w:t>
      </w:r>
      <w:r w:rsidR="006B0C32" w:rsidRPr="00512EB4">
        <w:rPr>
          <w:sz w:val="24"/>
          <w:szCs w:val="24"/>
          <w:lang w:val="pl-PL"/>
        </w:rPr>
        <w:t xml:space="preserve"> </w:t>
      </w:r>
      <w:r w:rsidR="00CB49CB" w:rsidRPr="00512EB4">
        <w:rPr>
          <w:sz w:val="24"/>
          <w:szCs w:val="24"/>
          <w:lang w:val="pl-PL"/>
        </w:rPr>
        <w:t>innych obszarach pośrednio związanych z</w:t>
      </w:r>
      <w:r w:rsidR="00133C47" w:rsidRPr="00512EB4">
        <w:rPr>
          <w:sz w:val="24"/>
          <w:szCs w:val="24"/>
          <w:lang w:val="pl-PL"/>
        </w:rPr>
        <w:t> </w:t>
      </w:r>
      <w:r w:rsidR="00CB49CB" w:rsidRPr="00512EB4">
        <w:rPr>
          <w:sz w:val="24"/>
          <w:szCs w:val="24"/>
          <w:lang w:val="pl-PL"/>
        </w:rPr>
        <w:t xml:space="preserve">jakością procesu dydaktycznego </w:t>
      </w:r>
      <w:r w:rsidR="006B0C32" w:rsidRPr="00512EB4">
        <w:rPr>
          <w:sz w:val="24"/>
          <w:szCs w:val="24"/>
          <w:lang w:val="pl-PL"/>
        </w:rPr>
        <w:t>są zgłaszane do Biura Doskonałości Dydaktycznej</w:t>
      </w:r>
      <w:r w:rsidR="00491A56" w:rsidRPr="00512EB4">
        <w:rPr>
          <w:sz w:val="24"/>
          <w:szCs w:val="24"/>
          <w:lang w:val="pl-PL"/>
        </w:rPr>
        <w:t>, zwanego dalej „BDD”</w:t>
      </w:r>
      <w:r w:rsidR="00620298" w:rsidRPr="00512EB4">
        <w:rPr>
          <w:sz w:val="24"/>
          <w:szCs w:val="24"/>
          <w:lang w:val="pl-PL"/>
        </w:rPr>
        <w:t xml:space="preserve">, </w:t>
      </w:r>
      <w:r w:rsidRPr="00512EB4">
        <w:rPr>
          <w:sz w:val="24"/>
          <w:szCs w:val="24"/>
          <w:lang w:val="pl-PL"/>
        </w:rPr>
        <w:t>w trybie ciągłym</w:t>
      </w:r>
      <w:r w:rsidR="006B0C32" w:rsidRPr="00512EB4">
        <w:rPr>
          <w:sz w:val="24"/>
          <w:szCs w:val="24"/>
          <w:lang w:val="pl-PL"/>
        </w:rPr>
        <w:t xml:space="preserve"> za pomocą </w:t>
      </w:r>
      <w:r w:rsidR="00A53D0E" w:rsidRPr="00512EB4">
        <w:rPr>
          <w:sz w:val="24"/>
          <w:szCs w:val="24"/>
          <w:lang w:val="pl-PL"/>
        </w:rPr>
        <w:t xml:space="preserve">wniosku dostępnego na stronie </w:t>
      </w:r>
      <w:r w:rsidR="00193CBC" w:rsidRPr="00512EB4">
        <w:rPr>
          <w:sz w:val="24"/>
          <w:szCs w:val="24"/>
          <w:lang w:val="pl-PL"/>
        </w:rPr>
        <w:t xml:space="preserve">internetowej </w:t>
      </w:r>
      <w:r w:rsidR="00A53D0E" w:rsidRPr="00512EB4">
        <w:rPr>
          <w:sz w:val="24"/>
          <w:szCs w:val="24"/>
          <w:lang w:val="pl-PL"/>
        </w:rPr>
        <w:t>BDD</w:t>
      </w:r>
      <w:r w:rsidR="00C940CA" w:rsidRPr="00512EB4">
        <w:rPr>
          <w:sz w:val="24"/>
          <w:szCs w:val="24"/>
          <w:lang w:val="pl-PL"/>
        </w:rPr>
        <w:t>. Wypełniony wniosek można przekazać</w:t>
      </w:r>
      <w:r w:rsidR="00BA1532" w:rsidRPr="00512EB4">
        <w:rPr>
          <w:sz w:val="24"/>
          <w:szCs w:val="24"/>
          <w:lang w:val="pl-PL"/>
        </w:rPr>
        <w:t xml:space="preserve"> </w:t>
      </w:r>
      <w:r w:rsidR="00CC5108" w:rsidRPr="00512EB4">
        <w:rPr>
          <w:sz w:val="24"/>
          <w:szCs w:val="24"/>
          <w:lang w:val="pl-PL"/>
        </w:rPr>
        <w:t xml:space="preserve">do </w:t>
      </w:r>
      <w:r w:rsidR="00555B6C" w:rsidRPr="00512EB4">
        <w:rPr>
          <w:sz w:val="24"/>
          <w:szCs w:val="24"/>
          <w:lang w:val="pl-PL"/>
        </w:rPr>
        <w:t xml:space="preserve">BDD </w:t>
      </w:r>
      <w:r w:rsidR="00BA1532" w:rsidRPr="00512EB4">
        <w:rPr>
          <w:sz w:val="24"/>
          <w:szCs w:val="24"/>
          <w:lang w:val="pl-PL"/>
        </w:rPr>
        <w:t xml:space="preserve">drogą </w:t>
      </w:r>
      <w:r w:rsidR="00193CBC" w:rsidRPr="00512EB4">
        <w:rPr>
          <w:sz w:val="24"/>
          <w:szCs w:val="24"/>
          <w:lang w:val="pl-PL"/>
        </w:rPr>
        <w:t>elektroniczną</w:t>
      </w:r>
      <w:r w:rsidR="00BA1532" w:rsidRPr="00512EB4">
        <w:rPr>
          <w:sz w:val="24"/>
          <w:szCs w:val="24"/>
          <w:lang w:val="pl-PL"/>
        </w:rPr>
        <w:t>, poczt</w:t>
      </w:r>
      <w:r w:rsidR="00193CBC" w:rsidRPr="00512EB4">
        <w:rPr>
          <w:sz w:val="24"/>
          <w:szCs w:val="24"/>
          <w:lang w:val="pl-PL"/>
        </w:rPr>
        <w:t>ową</w:t>
      </w:r>
      <w:r w:rsidR="00BA1532" w:rsidRPr="00512EB4">
        <w:rPr>
          <w:sz w:val="24"/>
          <w:szCs w:val="24"/>
          <w:lang w:val="pl-PL"/>
        </w:rPr>
        <w:t xml:space="preserve"> lub dostarcz</w:t>
      </w:r>
      <w:r w:rsidR="00C940CA" w:rsidRPr="00512EB4">
        <w:rPr>
          <w:sz w:val="24"/>
          <w:szCs w:val="24"/>
          <w:lang w:val="pl-PL"/>
        </w:rPr>
        <w:t>yć</w:t>
      </w:r>
      <w:r w:rsidR="00E33573" w:rsidRPr="00512EB4">
        <w:rPr>
          <w:sz w:val="24"/>
          <w:szCs w:val="24"/>
          <w:lang w:val="pl-PL"/>
        </w:rPr>
        <w:t xml:space="preserve"> </w:t>
      </w:r>
      <w:r w:rsidR="00BA1532" w:rsidRPr="00512EB4">
        <w:rPr>
          <w:sz w:val="24"/>
          <w:szCs w:val="24"/>
          <w:lang w:val="pl-PL"/>
        </w:rPr>
        <w:t xml:space="preserve">osobiście </w:t>
      </w:r>
      <w:r w:rsidR="00E33573" w:rsidRPr="00512EB4">
        <w:rPr>
          <w:sz w:val="24"/>
          <w:szCs w:val="24"/>
          <w:lang w:val="pl-PL"/>
        </w:rPr>
        <w:t>w</w:t>
      </w:r>
      <w:r w:rsidR="00620298" w:rsidRPr="00512EB4">
        <w:rPr>
          <w:sz w:val="24"/>
          <w:szCs w:val="24"/>
          <w:lang w:val="pl-PL"/>
        </w:rPr>
        <w:t xml:space="preserve"> wersji papierowej</w:t>
      </w:r>
      <w:r w:rsidR="00555B6C" w:rsidRPr="00512EB4">
        <w:rPr>
          <w:sz w:val="24"/>
          <w:szCs w:val="24"/>
          <w:lang w:val="pl-PL"/>
        </w:rPr>
        <w:t>.</w:t>
      </w:r>
    </w:p>
    <w:p w14:paraId="1E05091B" w14:textId="0D6751CA" w:rsidR="00921CBC" w:rsidRPr="00512EB4" w:rsidRDefault="002F07C9" w:rsidP="00512EB4">
      <w:pPr>
        <w:pStyle w:val="Akapitzlist"/>
        <w:numPr>
          <w:ilvl w:val="0"/>
          <w:numId w:val="20"/>
        </w:numPr>
        <w:spacing w:before="120" w:after="120" w:line="288" w:lineRule="auto"/>
        <w:rPr>
          <w:sz w:val="24"/>
          <w:szCs w:val="24"/>
          <w:lang w:val="pl-PL"/>
        </w:rPr>
      </w:pPr>
      <w:r w:rsidRPr="00512EB4">
        <w:rPr>
          <w:sz w:val="24"/>
          <w:szCs w:val="24"/>
          <w:lang w:val="pl-PL"/>
        </w:rPr>
        <w:t>Szczegółowy sposób zgłaszania potrzeb szkoleniowych określają odrębne regulacje wewnętrzne lub komunikaty</w:t>
      </w:r>
      <w:r w:rsidR="00C940CA" w:rsidRPr="00512EB4">
        <w:rPr>
          <w:sz w:val="24"/>
          <w:szCs w:val="24"/>
          <w:lang w:val="pl-PL"/>
        </w:rPr>
        <w:t xml:space="preserve"> BDD</w:t>
      </w:r>
      <w:r w:rsidR="00830A39" w:rsidRPr="00512EB4">
        <w:rPr>
          <w:sz w:val="24"/>
          <w:szCs w:val="24"/>
          <w:lang w:val="pl-PL"/>
        </w:rPr>
        <w:t>.</w:t>
      </w:r>
    </w:p>
    <w:p w14:paraId="423B0974" w14:textId="486A30A9" w:rsidR="00360C10" w:rsidRPr="00512EB4" w:rsidRDefault="00360C10" w:rsidP="00512EB4">
      <w:pPr>
        <w:pStyle w:val="Akapitzlist"/>
        <w:numPr>
          <w:ilvl w:val="0"/>
          <w:numId w:val="20"/>
        </w:numPr>
        <w:spacing w:before="120" w:after="120" w:line="288" w:lineRule="auto"/>
        <w:rPr>
          <w:sz w:val="24"/>
          <w:szCs w:val="24"/>
          <w:lang w:val="pl-PL"/>
        </w:rPr>
      </w:pPr>
      <w:r w:rsidRPr="00512EB4">
        <w:rPr>
          <w:sz w:val="24"/>
          <w:szCs w:val="24"/>
          <w:lang w:val="pl-PL"/>
        </w:rPr>
        <w:t>Niezależnie od trybu zgłaszania, o którym mowa w ust. 1, BDD może</w:t>
      </w:r>
      <w:r w:rsidR="00096201" w:rsidRPr="00512EB4">
        <w:rPr>
          <w:sz w:val="24"/>
          <w:szCs w:val="24"/>
          <w:lang w:val="pl-PL"/>
        </w:rPr>
        <w:t xml:space="preserve"> </w:t>
      </w:r>
      <w:r w:rsidR="00BF41E1" w:rsidRPr="00512EB4">
        <w:rPr>
          <w:sz w:val="24"/>
          <w:szCs w:val="24"/>
          <w:lang w:val="pl-PL"/>
        </w:rPr>
        <w:t>doraźnie</w:t>
      </w:r>
      <w:r w:rsidR="00096201" w:rsidRPr="00512EB4">
        <w:rPr>
          <w:sz w:val="24"/>
          <w:szCs w:val="24"/>
          <w:lang w:val="pl-PL"/>
        </w:rPr>
        <w:t xml:space="preserve"> lub </w:t>
      </w:r>
      <w:r w:rsidR="00BF41E1" w:rsidRPr="00512EB4">
        <w:rPr>
          <w:sz w:val="24"/>
          <w:szCs w:val="24"/>
          <w:lang w:val="pl-PL"/>
        </w:rPr>
        <w:t>okresowo</w:t>
      </w:r>
      <w:r w:rsidRPr="00512EB4">
        <w:rPr>
          <w:sz w:val="24"/>
          <w:szCs w:val="24"/>
          <w:lang w:val="pl-PL"/>
        </w:rPr>
        <w:t xml:space="preserve"> inicjować identyfikację potrzeb szkoleniowych osób prowadzących zajęcia</w:t>
      </w:r>
      <w:r w:rsidR="00665A13" w:rsidRPr="00512EB4">
        <w:rPr>
          <w:sz w:val="24"/>
          <w:szCs w:val="24"/>
          <w:lang w:val="pl-PL"/>
        </w:rPr>
        <w:t xml:space="preserve"> w UV</w:t>
      </w:r>
      <w:r w:rsidR="00C940CA" w:rsidRPr="00512EB4">
        <w:rPr>
          <w:sz w:val="24"/>
          <w:szCs w:val="24"/>
          <w:lang w:val="pl-PL"/>
        </w:rPr>
        <w:t>.</w:t>
      </w:r>
    </w:p>
    <w:p w14:paraId="6DE68D44" w14:textId="693F6D38" w:rsidR="00921CBC" w:rsidRPr="008348D8" w:rsidRDefault="002F07C9" w:rsidP="00347535">
      <w:pPr>
        <w:pStyle w:val="Nagwek2"/>
        <w:rPr>
          <w:lang w:val="pl-PL"/>
        </w:rPr>
      </w:pPr>
      <w:r w:rsidRPr="008348D8">
        <w:rPr>
          <w:lang w:val="pl-PL"/>
        </w:rPr>
        <w:t xml:space="preserve">§ 6. </w:t>
      </w:r>
      <w:r w:rsidR="00512EB4">
        <w:rPr>
          <w:lang w:val="pl-PL"/>
        </w:rPr>
        <w:t>[</w:t>
      </w:r>
      <w:proofErr w:type="spellStart"/>
      <w:r w:rsidRPr="00347535">
        <w:t>Odpowiedzialność</w:t>
      </w:r>
      <w:proofErr w:type="spellEnd"/>
      <w:r w:rsidRPr="008348D8">
        <w:rPr>
          <w:lang w:val="pl-PL"/>
        </w:rPr>
        <w:t xml:space="preserve"> i analiza zgłoszeń</w:t>
      </w:r>
      <w:r w:rsidR="00512EB4">
        <w:rPr>
          <w:lang w:val="pl-PL"/>
        </w:rPr>
        <w:t>]</w:t>
      </w:r>
    </w:p>
    <w:p w14:paraId="40C659A5" w14:textId="09A7277E" w:rsidR="0056713B" w:rsidRPr="00512EB4" w:rsidRDefault="0056713B" w:rsidP="00512EB4">
      <w:pPr>
        <w:pStyle w:val="Akapitzlist"/>
        <w:numPr>
          <w:ilvl w:val="0"/>
          <w:numId w:val="22"/>
        </w:numPr>
        <w:spacing w:before="120" w:after="120" w:line="288" w:lineRule="auto"/>
        <w:rPr>
          <w:sz w:val="24"/>
          <w:szCs w:val="24"/>
          <w:lang w:val="pl-PL"/>
        </w:rPr>
      </w:pPr>
      <w:r w:rsidRPr="00512EB4">
        <w:rPr>
          <w:sz w:val="24"/>
          <w:szCs w:val="24"/>
          <w:lang w:val="pl-PL"/>
        </w:rPr>
        <w:t>BDD rejestruje i analizuje zgłoszone potrzeby szkoleniowe.</w:t>
      </w:r>
    </w:p>
    <w:p w14:paraId="1469F72B" w14:textId="090E751B" w:rsidR="0056713B" w:rsidRPr="00512EB4" w:rsidRDefault="0056713B" w:rsidP="00512EB4">
      <w:pPr>
        <w:pStyle w:val="Akapitzlist"/>
        <w:numPr>
          <w:ilvl w:val="0"/>
          <w:numId w:val="22"/>
        </w:numPr>
        <w:spacing w:before="120" w:after="120" w:line="288" w:lineRule="auto"/>
        <w:rPr>
          <w:sz w:val="24"/>
          <w:szCs w:val="24"/>
          <w:lang w:val="pl-PL"/>
        </w:rPr>
      </w:pPr>
      <w:r w:rsidRPr="00512EB4">
        <w:rPr>
          <w:sz w:val="24"/>
          <w:szCs w:val="24"/>
          <w:lang w:val="pl-PL"/>
        </w:rPr>
        <w:t xml:space="preserve">Po zarejestrowaniu zgłoszenia BDD analizuje potrzebę szkoleniową pod kątem bieżących możliwości jej realizacji, w szczególności dostępności szkolenia, </w:t>
      </w:r>
      <w:r w:rsidR="004259D4" w:rsidRPr="00512EB4">
        <w:rPr>
          <w:sz w:val="24"/>
          <w:szCs w:val="24"/>
          <w:lang w:val="pl-PL"/>
        </w:rPr>
        <w:t xml:space="preserve">jego </w:t>
      </w:r>
      <w:r w:rsidR="00A208E3" w:rsidRPr="00512EB4">
        <w:rPr>
          <w:sz w:val="24"/>
          <w:szCs w:val="24"/>
          <w:lang w:val="pl-PL"/>
        </w:rPr>
        <w:t>adekwatności, kosztów, formy realizacji, liczby zgłoszeń, ewentualnej zasadności organizacji oraz możliwości organizacyjnych</w:t>
      </w:r>
      <w:r w:rsidRPr="00512EB4">
        <w:rPr>
          <w:sz w:val="24"/>
          <w:szCs w:val="24"/>
          <w:lang w:val="pl-PL"/>
        </w:rPr>
        <w:t>.</w:t>
      </w:r>
    </w:p>
    <w:p w14:paraId="403BF97F" w14:textId="753FB122" w:rsidR="0056713B" w:rsidRPr="00512EB4" w:rsidRDefault="007D3513" w:rsidP="00512EB4">
      <w:pPr>
        <w:pStyle w:val="Akapitzlist"/>
        <w:numPr>
          <w:ilvl w:val="0"/>
          <w:numId w:val="22"/>
        </w:numPr>
        <w:spacing w:before="120" w:after="120" w:line="288" w:lineRule="auto"/>
        <w:rPr>
          <w:sz w:val="24"/>
          <w:szCs w:val="24"/>
          <w:lang w:val="pl-PL"/>
        </w:rPr>
      </w:pPr>
      <w:r w:rsidRPr="00512EB4">
        <w:rPr>
          <w:sz w:val="24"/>
          <w:szCs w:val="24"/>
          <w:lang w:val="pl-PL"/>
        </w:rPr>
        <w:t xml:space="preserve">BDD, po zakończeniu analizy zgłoszenia, </w:t>
      </w:r>
      <w:r w:rsidR="00BF5BBF" w:rsidRPr="00512EB4">
        <w:rPr>
          <w:sz w:val="24"/>
          <w:szCs w:val="24"/>
          <w:lang w:val="pl-PL"/>
        </w:rPr>
        <w:t xml:space="preserve">bez zbędnej zwłoki </w:t>
      </w:r>
      <w:r w:rsidRPr="00512EB4">
        <w:rPr>
          <w:sz w:val="24"/>
          <w:szCs w:val="24"/>
          <w:lang w:val="pl-PL"/>
        </w:rPr>
        <w:t>informuje osobę zgłaszającą o decyzji w sprawie organizacji szkolenia.</w:t>
      </w:r>
    </w:p>
    <w:p w14:paraId="57DF64E9" w14:textId="0C12C8AD" w:rsidR="00921CBC" w:rsidRPr="008348D8" w:rsidRDefault="002F07C9" w:rsidP="00347535">
      <w:pPr>
        <w:pStyle w:val="Nagwek2"/>
        <w:rPr>
          <w:lang w:val="pl-PL"/>
        </w:rPr>
      </w:pPr>
      <w:r w:rsidRPr="008348D8">
        <w:rPr>
          <w:lang w:val="pl-PL"/>
        </w:rPr>
        <w:lastRenderedPageBreak/>
        <w:t xml:space="preserve">§ 7. </w:t>
      </w:r>
      <w:r w:rsidR="00512EB4">
        <w:rPr>
          <w:lang w:val="pl-PL"/>
        </w:rPr>
        <w:t>[</w:t>
      </w:r>
      <w:proofErr w:type="spellStart"/>
      <w:r w:rsidRPr="00347535">
        <w:t>Wykorzystanie</w:t>
      </w:r>
      <w:proofErr w:type="spellEnd"/>
      <w:r w:rsidRPr="008348D8">
        <w:rPr>
          <w:lang w:val="pl-PL"/>
        </w:rPr>
        <w:t xml:space="preserve"> zgłoszeń</w:t>
      </w:r>
      <w:r w:rsidR="00512EB4">
        <w:rPr>
          <w:lang w:val="pl-PL"/>
        </w:rPr>
        <w:t>]</w:t>
      </w:r>
    </w:p>
    <w:p w14:paraId="302F2E70" w14:textId="1DCF29A3" w:rsidR="008306A1" w:rsidRPr="00512EB4" w:rsidRDefault="008306A1" w:rsidP="00512EB4">
      <w:pPr>
        <w:pStyle w:val="Akapitzlist"/>
        <w:numPr>
          <w:ilvl w:val="0"/>
          <w:numId w:val="25"/>
        </w:numPr>
        <w:spacing w:before="120" w:after="120" w:line="288" w:lineRule="auto"/>
        <w:rPr>
          <w:sz w:val="24"/>
          <w:szCs w:val="24"/>
          <w:lang w:val="pl-PL"/>
        </w:rPr>
      </w:pPr>
      <w:r w:rsidRPr="00512EB4">
        <w:rPr>
          <w:sz w:val="24"/>
          <w:szCs w:val="24"/>
          <w:lang w:val="pl-PL"/>
        </w:rPr>
        <w:t xml:space="preserve">Wyniki analiz </w:t>
      </w:r>
      <w:r w:rsidR="00153692" w:rsidRPr="00512EB4">
        <w:rPr>
          <w:sz w:val="24"/>
          <w:szCs w:val="24"/>
          <w:lang w:val="pl-PL"/>
        </w:rPr>
        <w:t xml:space="preserve">zgłoszeń potrzeb szkoleniowych </w:t>
      </w:r>
      <w:r w:rsidRPr="00512EB4">
        <w:rPr>
          <w:sz w:val="24"/>
          <w:szCs w:val="24"/>
          <w:lang w:val="pl-PL"/>
        </w:rPr>
        <w:t>stanowią podstawę do planowania działań szkoleniowych oraz rozwojowych w UV.</w:t>
      </w:r>
    </w:p>
    <w:p w14:paraId="1D1558D4" w14:textId="27A31E69" w:rsidR="00921CBC" w:rsidRPr="00512EB4" w:rsidRDefault="002F07C9" w:rsidP="00512EB4">
      <w:pPr>
        <w:pStyle w:val="Akapitzlist"/>
        <w:numPr>
          <w:ilvl w:val="0"/>
          <w:numId w:val="25"/>
        </w:numPr>
        <w:spacing w:before="120" w:after="120" w:line="288" w:lineRule="auto"/>
        <w:rPr>
          <w:sz w:val="24"/>
          <w:szCs w:val="24"/>
          <w:lang w:val="pl-PL"/>
        </w:rPr>
      </w:pPr>
      <w:r w:rsidRPr="00512EB4">
        <w:rPr>
          <w:sz w:val="24"/>
          <w:szCs w:val="24"/>
          <w:lang w:val="pl-PL"/>
        </w:rPr>
        <w:t>Zgłoszenie potrzeby szkoleniowej ma charakter rozwojowy i nie stanowi podstawy do oceny pracowniczej ani decyzji kadrowych.</w:t>
      </w:r>
    </w:p>
    <w:p w14:paraId="56FD8432" w14:textId="0F719FBA" w:rsidR="00921CBC" w:rsidRDefault="002F07C9" w:rsidP="00347535">
      <w:pPr>
        <w:pStyle w:val="Nagwek2"/>
        <w:rPr>
          <w:lang w:val="pl-PL"/>
        </w:rPr>
      </w:pPr>
      <w:r w:rsidRPr="008348D8">
        <w:rPr>
          <w:lang w:val="pl-PL"/>
        </w:rPr>
        <w:t xml:space="preserve">§ 8. </w:t>
      </w:r>
      <w:r w:rsidR="00512EB4">
        <w:rPr>
          <w:lang w:val="pl-PL"/>
        </w:rPr>
        <w:t>[</w:t>
      </w:r>
      <w:proofErr w:type="spellStart"/>
      <w:r w:rsidRPr="00347535">
        <w:t>Postanowienia</w:t>
      </w:r>
      <w:proofErr w:type="spellEnd"/>
      <w:r w:rsidRPr="008348D8">
        <w:rPr>
          <w:lang w:val="pl-PL"/>
        </w:rPr>
        <w:t xml:space="preserve"> końcowe</w:t>
      </w:r>
      <w:r w:rsidR="00512EB4">
        <w:rPr>
          <w:lang w:val="pl-PL"/>
        </w:rPr>
        <w:t>]</w:t>
      </w:r>
    </w:p>
    <w:p w14:paraId="65062F77" w14:textId="4B276F25" w:rsidR="004F18A7" w:rsidRPr="00512EB4" w:rsidRDefault="004F18A7" w:rsidP="00512EB4">
      <w:pPr>
        <w:pStyle w:val="Akapitzlist"/>
        <w:numPr>
          <w:ilvl w:val="1"/>
          <w:numId w:val="27"/>
        </w:numPr>
        <w:rPr>
          <w:sz w:val="24"/>
          <w:szCs w:val="24"/>
          <w:lang w:val="pl-PL"/>
        </w:rPr>
      </w:pPr>
      <w:r w:rsidRPr="00512EB4">
        <w:rPr>
          <w:sz w:val="24"/>
          <w:szCs w:val="24"/>
          <w:lang w:val="pl-PL"/>
        </w:rPr>
        <w:t>Procedura podlega aktualizacji w przypadku wystąpienia okoliczności uzasadniających jej zmianę.</w:t>
      </w:r>
    </w:p>
    <w:p w14:paraId="6D37AF0C" w14:textId="7504EC64" w:rsidR="00921CBC" w:rsidRPr="00E638A7" w:rsidRDefault="002F07C9" w:rsidP="00E638A7">
      <w:pPr>
        <w:pStyle w:val="Akapitzlist"/>
        <w:numPr>
          <w:ilvl w:val="1"/>
          <w:numId w:val="27"/>
        </w:numPr>
        <w:spacing w:before="120" w:after="120" w:line="288" w:lineRule="auto"/>
        <w:rPr>
          <w:sz w:val="24"/>
          <w:szCs w:val="24"/>
          <w:lang w:val="pl-PL"/>
        </w:rPr>
      </w:pPr>
      <w:r w:rsidRPr="00512EB4">
        <w:rPr>
          <w:sz w:val="24"/>
          <w:szCs w:val="24"/>
          <w:lang w:val="pl-PL"/>
        </w:rPr>
        <w:t>Procedura wchodzi w życie z dniem zatwierdzenia.</w:t>
      </w:r>
    </w:p>
    <w:sectPr w:rsidR="00921CBC" w:rsidRPr="00E638A7" w:rsidSect="000F7CB7">
      <w:footerReference w:type="default" r:id="rId9"/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4DCB4" w14:textId="77777777" w:rsidR="00834E83" w:rsidRDefault="00834E83" w:rsidP="00B77EA6">
      <w:pPr>
        <w:spacing w:after="0" w:line="240" w:lineRule="auto"/>
      </w:pPr>
      <w:r>
        <w:separator/>
      </w:r>
    </w:p>
  </w:endnote>
  <w:endnote w:type="continuationSeparator" w:id="0">
    <w:p w14:paraId="091EBA52" w14:textId="77777777" w:rsidR="00834E83" w:rsidRDefault="00834E83" w:rsidP="00B77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2115045550"/>
      <w:docPartObj>
        <w:docPartGallery w:val="Page Numbers (Bottom of Page)"/>
        <w:docPartUnique/>
      </w:docPartObj>
    </w:sdtPr>
    <w:sdtContent>
      <w:sdt>
        <w:sdtPr>
          <w:rPr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D5B144E" w14:textId="278F568A" w:rsidR="00B77EA6" w:rsidRPr="00B77EA6" w:rsidRDefault="00B77EA6">
            <w:pPr>
              <w:pStyle w:val="Stopka"/>
              <w:jc w:val="right"/>
              <w:rPr>
                <w:sz w:val="24"/>
                <w:szCs w:val="24"/>
              </w:rPr>
            </w:pPr>
            <w:r w:rsidRPr="00B77EA6">
              <w:rPr>
                <w:sz w:val="24"/>
                <w:szCs w:val="24"/>
                <w:lang w:val="pl-PL"/>
              </w:rPr>
              <w:t xml:space="preserve">Strona </w:t>
            </w:r>
            <w:r w:rsidRPr="00B77EA6">
              <w:rPr>
                <w:b/>
                <w:bCs/>
                <w:sz w:val="24"/>
                <w:szCs w:val="24"/>
              </w:rPr>
              <w:fldChar w:fldCharType="begin"/>
            </w:r>
            <w:r w:rsidRPr="00B77EA6">
              <w:rPr>
                <w:b/>
                <w:bCs/>
                <w:sz w:val="24"/>
                <w:szCs w:val="24"/>
              </w:rPr>
              <w:instrText>PAGE</w:instrText>
            </w:r>
            <w:r w:rsidRPr="00B77EA6">
              <w:rPr>
                <w:b/>
                <w:bCs/>
                <w:sz w:val="24"/>
                <w:szCs w:val="24"/>
              </w:rPr>
              <w:fldChar w:fldCharType="separate"/>
            </w:r>
            <w:r w:rsidRPr="00B77EA6">
              <w:rPr>
                <w:b/>
                <w:bCs/>
                <w:sz w:val="24"/>
                <w:szCs w:val="24"/>
                <w:lang w:val="pl-PL"/>
              </w:rPr>
              <w:t>2</w:t>
            </w:r>
            <w:r w:rsidRPr="00B77EA6">
              <w:rPr>
                <w:b/>
                <w:bCs/>
                <w:sz w:val="24"/>
                <w:szCs w:val="24"/>
              </w:rPr>
              <w:fldChar w:fldCharType="end"/>
            </w:r>
            <w:r w:rsidRPr="00B77EA6">
              <w:rPr>
                <w:sz w:val="24"/>
                <w:szCs w:val="24"/>
                <w:lang w:val="pl-PL"/>
              </w:rPr>
              <w:t xml:space="preserve"> z </w:t>
            </w:r>
            <w:r w:rsidRPr="00B77EA6">
              <w:rPr>
                <w:b/>
                <w:bCs/>
                <w:sz w:val="24"/>
                <w:szCs w:val="24"/>
              </w:rPr>
              <w:fldChar w:fldCharType="begin"/>
            </w:r>
            <w:r w:rsidRPr="00B77EA6">
              <w:rPr>
                <w:b/>
                <w:bCs/>
                <w:sz w:val="24"/>
                <w:szCs w:val="24"/>
              </w:rPr>
              <w:instrText>NUMPAGES</w:instrText>
            </w:r>
            <w:r w:rsidRPr="00B77EA6">
              <w:rPr>
                <w:b/>
                <w:bCs/>
                <w:sz w:val="24"/>
                <w:szCs w:val="24"/>
              </w:rPr>
              <w:fldChar w:fldCharType="separate"/>
            </w:r>
            <w:r w:rsidRPr="00B77EA6">
              <w:rPr>
                <w:b/>
                <w:bCs/>
                <w:sz w:val="24"/>
                <w:szCs w:val="24"/>
                <w:lang w:val="pl-PL"/>
              </w:rPr>
              <w:t>2</w:t>
            </w:r>
            <w:r w:rsidRPr="00B77EA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1661BE" w14:textId="77777777" w:rsidR="00B77EA6" w:rsidRPr="00B77EA6" w:rsidRDefault="00B77EA6">
    <w:pPr>
      <w:pStyle w:val="Stopk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D3094" w14:textId="77777777" w:rsidR="00834E83" w:rsidRDefault="00834E83" w:rsidP="00B77EA6">
      <w:pPr>
        <w:spacing w:after="0" w:line="240" w:lineRule="auto"/>
      </w:pPr>
      <w:r>
        <w:separator/>
      </w:r>
    </w:p>
  </w:footnote>
  <w:footnote w:type="continuationSeparator" w:id="0">
    <w:p w14:paraId="49A3909B" w14:textId="77777777" w:rsidR="00834E83" w:rsidRDefault="00834E83" w:rsidP="00B77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171583"/>
    <w:multiLevelType w:val="hybridMultilevel"/>
    <w:tmpl w:val="7E4A40C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D258176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11A0179"/>
    <w:multiLevelType w:val="hybridMultilevel"/>
    <w:tmpl w:val="49B6544A"/>
    <w:lvl w:ilvl="0" w:tplc="D2DCB8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84526C"/>
    <w:multiLevelType w:val="hybridMultilevel"/>
    <w:tmpl w:val="70DE6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4D6B47"/>
    <w:multiLevelType w:val="hybridMultilevel"/>
    <w:tmpl w:val="84AEB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E60788"/>
    <w:multiLevelType w:val="hybridMultilevel"/>
    <w:tmpl w:val="2EAAB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6A16C8"/>
    <w:multiLevelType w:val="hybridMultilevel"/>
    <w:tmpl w:val="660C71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B073B"/>
    <w:multiLevelType w:val="hybridMultilevel"/>
    <w:tmpl w:val="43102CC6"/>
    <w:lvl w:ilvl="0" w:tplc="D2DCB8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C3373D"/>
    <w:multiLevelType w:val="hybridMultilevel"/>
    <w:tmpl w:val="959C0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96DAA"/>
    <w:multiLevelType w:val="hybridMultilevel"/>
    <w:tmpl w:val="A240F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320C76"/>
    <w:multiLevelType w:val="hybridMultilevel"/>
    <w:tmpl w:val="0284B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A032C"/>
    <w:multiLevelType w:val="hybridMultilevel"/>
    <w:tmpl w:val="EC808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CC3A07"/>
    <w:multiLevelType w:val="hybridMultilevel"/>
    <w:tmpl w:val="B6765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77585"/>
    <w:multiLevelType w:val="hybridMultilevel"/>
    <w:tmpl w:val="7534D424"/>
    <w:lvl w:ilvl="0" w:tplc="D2DCB8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92F1F"/>
    <w:multiLevelType w:val="hybridMultilevel"/>
    <w:tmpl w:val="06541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CC391C"/>
    <w:multiLevelType w:val="hybridMultilevel"/>
    <w:tmpl w:val="6EBA3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C20BC9"/>
    <w:multiLevelType w:val="hybridMultilevel"/>
    <w:tmpl w:val="6F5ED11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E59211E"/>
    <w:multiLevelType w:val="hybridMultilevel"/>
    <w:tmpl w:val="CE8EDD94"/>
    <w:lvl w:ilvl="0" w:tplc="D2DCB8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365DB4"/>
    <w:multiLevelType w:val="hybridMultilevel"/>
    <w:tmpl w:val="9BD82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006895">
    <w:abstractNumId w:val="8"/>
  </w:num>
  <w:num w:numId="2" w16cid:durableId="1312100546">
    <w:abstractNumId w:val="6"/>
  </w:num>
  <w:num w:numId="3" w16cid:durableId="845481748">
    <w:abstractNumId w:val="5"/>
  </w:num>
  <w:num w:numId="4" w16cid:durableId="13312462">
    <w:abstractNumId w:val="4"/>
  </w:num>
  <w:num w:numId="5" w16cid:durableId="1708338966">
    <w:abstractNumId w:val="7"/>
  </w:num>
  <w:num w:numId="6" w16cid:durableId="1339576753">
    <w:abstractNumId w:val="3"/>
  </w:num>
  <w:num w:numId="7" w16cid:durableId="1112895236">
    <w:abstractNumId w:val="2"/>
  </w:num>
  <w:num w:numId="8" w16cid:durableId="1722172399">
    <w:abstractNumId w:val="1"/>
  </w:num>
  <w:num w:numId="9" w16cid:durableId="1382830319">
    <w:abstractNumId w:val="0"/>
  </w:num>
  <w:num w:numId="10" w16cid:durableId="2006974865">
    <w:abstractNumId w:val="22"/>
  </w:num>
  <w:num w:numId="11" w16cid:durableId="1625379452">
    <w:abstractNumId w:val="23"/>
  </w:num>
  <w:num w:numId="12" w16cid:durableId="1922135011">
    <w:abstractNumId w:val="13"/>
  </w:num>
  <w:num w:numId="13" w16cid:durableId="1120613610">
    <w:abstractNumId w:val="20"/>
  </w:num>
  <w:num w:numId="14" w16cid:durableId="1652563583">
    <w:abstractNumId w:val="17"/>
  </w:num>
  <w:num w:numId="15" w16cid:durableId="1905332396">
    <w:abstractNumId w:val="26"/>
  </w:num>
  <w:num w:numId="16" w16cid:durableId="838884445">
    <w:abstractNumId w:val="18"/>
  </w:num>
  <w:num w:numId="17" w16cid:durableId="1424885969">
    <w:abstractNumId w:val="9"/>
  </w:num>
  <w:num w:numId="18" w16cid:durableId="918752523">
    <w:abstractNumId w:val="11"/>
  </w:num>
  <w:num w:numId="19" w16cid:durableId="1598556080">
    <w:abstractNumId w:val="14"/>
  </w:num>
  <w:num w:numId="20" w16cid:durableId="581062787">
    <w:abstractNumId w:val="25"/>
  </w:num>
  <w:num w:numId="21" w16cid:durableId="2029404961">
    <w:abstractNumId w:val="15"/>
  </w:num>
  <w:num w:numId="22" w16cid:durableId="851913021">
    <w:abstractNumId w:val="21"/>
  </w:num>
  <w:num w:numId="23" w16cid:durableId="467743126">
    <w:abstractNumId w:val="10"/>
  </w:num>
  <w:num w:numId="24" w16cid:durableId="2023892971">
    <w:abstractNumId w:val="16"/>
  </w:num>
  <w:num w:numId="25" w16cid:durableId="1795826212">
    <w:abstractNumId w:val="19"/>
  </w:num>
  <w:num w:numId="26" w16cid:durableId="1044477125">
    <w:abstractNumId w:val="12"/>
  </w:num>
  <w:num w:numId="27" w16cid:durableId="14697113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F30"/>
    <w:rsid w:val="00013DC8"/>
    <w:rsid w:val="000325ED"/>
    <w:rsid w:val="00034616"/>
    <w:rsid w:val="00047DD3"/>
    <w:rsid w:val="0006063C"/>
    <w:rsid w:val="00061133"/>
    <w:rsid w:val="00072E30"/>
    <w:rsid w:val="000869D2"/>
    <w:rsid w:val="00096201"/>
    <w:rsid w:val="000A6324"/>
    <w:rsid w:val="000B71B1"/>
    <w:rsid w:val="000C17A6"/>
    <w:rsid w:val="000F0FF2"/>
    <w:rsid w:val="000F7CB7"/>
    <w:rsid w:val="00114587"/>
    <w:rsid w:val="00130326"/>
    <w:rsid w:val="00133C47"/>
    <w:rsid w:val="0015074B"/>
    <w:rsid w:val="00153692"/>
    <w:rsid w:val="0017268A"/>
    <w:rsid w:val="00186A98"/>
    <w:rsid w:val="00193CBC"/>
    <w:rsid w:val="001B1285"/>
    <w:rsid w:val="001E27BE"/>
    <w:rsid w:val="001E37A6"/>
    <w:rsid w:val="001F6E48"/>
    <w:rsid w:val="00206105"/>
    <w:rsid w:val="00211024"/>
    <w:rsid w:val="00217BF2"/>
    <w:rsid w:val="00217DF1"/>
    <w:rsid w:val="00232DB5"/>
    <w:rsid w:val="0024027B"/>
    <w:rsid w:val="002453A0"/>
    <w:rsid w:val="00263ACF"/>
    <w:rsid w:val="00287A3A"/>
    <w:rsid w:val="0029639D"/>
    <w:rsid w:val="002A2632"/>
    <w:rsid w:val="002B25A8"/>
    <w:rsid w:val="002B4B1F"/>
    <w:rsid w:val="002F07C9"/>
    <w:rsid w:val="002F1697"/>
    <w:rsid w:val="003103CE"/>
    <w:rsid w:val="00322E5D"/>
    <w:rsid w:val="00326719"/>
    <w:rsid w:val="00326F90"/>
    <w:rsid w:val="00347535"/>
    <w:rsid w:val="00360C10"/>
    <w:rsid w:val="003625D6"/>
    <w:rsid w:val="003653DA"/>
    <w:rsid w:val="00373E21"/>
    <w:rsid w:val="00374ACC"/>
    <w:rsid w:val="00395AD0"/>
    <w:rsid w:val="003B5CC9"/>
    <w:rsid w:val="003D64B3"/>
    <w:rsid w:val="003E5035"/>
    <w:rsid w:val="003F4028"/>
    <w:rsid w:val="004259D4"/>
    <w:rsid w:val="004338BC"/>
    <w:rsid w:val="00435A8A"/>
    <w:rsid w:val="00440A89"/>
    <w:rsid w:val="004607D5"/>
    <w:rsid w:val="00460E2C"/>
    <w:rsid w:val="00464FDE"/>
    <w:rsid w:val="00467779"/>
    <w:rsid w:val="00491A56"/>
    <w:rsid w:val="004C4E66"/>
    <w:rsid w:val="004C5DCA"/>
    <w:rsid w:val="004F18A7"/>
    <w:rsid w:val="0051014E"/>
    <w:rsid w:val="00512EB4"/>
    <w:rsid w:val="005311D2"/>
    <w:rsid w:val="00535AA2"/>
    <w:rsid w:val="00536FEF"/>
    <w:rsid w:val="00541B4F"/>
    <w:rsid w:val="00555B6C"/>
    <w:rsid w:val="0056713B"/>
    <w:rsid w:val="00570278"/>
    <w:rsid w:val="005A7021"/>
    <w:rsid w:val="005C5435"/>
    <w:rsid w:val="005E2D63"/>
    <w:rsid w:val="005E5180"/>
    <w:rsid w:val="005F4A38"/>
    <w:rsid w:val="0061167E"/>
    <w:rsid w:val="00620298"/>
    <w:rsid w:val="006271A8"/>
    <w:rsid w:val="00646812"/>
    <w:rsid w:val="00650877"/>
    <w:rsid w:val="00651892"/>
    <w:rsid w:val="006560C9"/>
    <w:rsid w:val="00665A13"/>
    <w:rsid w:val="00670D66"/>
    <w:rsid w:val="006A3F2A"/>
    <w:rsid w:val="006B0C32"/>
    <w:rsid w:val="006B552A"/>
    <w:rsid w:val="006D5BB8"/>
    <w:rsid w:val="006E01D4"/>
    <w:rsid w:val="006E3511"/>
    <w:rsid w:val="00717093"/>
    <w:rsid w:val="00733BBD"/>
    <w:rsid w:val="00740548"/>
    <w:rsid w:val="00747058"/>
    <w:rsid w:val="00767C15"/>
    <w:rsid w:val="007927A9"/>
    <w:rsid w:val="007B5E27"/>
    <w:rsid w:val="007D3513"/>
    <w:rsid w:val="007F3F60"/>
    <w:rsid w:val="008306A1"/>
    <w:rsid w:val="00830A39"/>
    <w:rsid w:val="008348D8"/>
    <w:rsid w:val="00834E83"/>
    <w:rsid w:val="00844B77"/>
    <w:rsid w:val="008465D3"/>
    <w:rsid w:val="00846B4F"/>
    <w:rsid w:val="008574B5"/>
    <w:rsid w:val="0086021F"/>
    <w:rsid w:val="00886FC9"/>
    <w:rsid w:val="008929D3"/>
    <w:rsid w:val="008B0E49"/>
    <w:rsid w:val="008C73DF"/>
    <w:rsid w:val="008D7425"/>
    <w:rsid w:val="009057C9"/>
    <w:rsid w:val="0091176D"/>
    <w:rsid w:val="00911E98"/>
    <w:rsid w:val="009141A5"/>
    <w:rsid w:val="00921CBC"/>
    <w:rsid w:val="009368F7"/>
    <w:rsid w:val="009474EC"/>
    <w:rsid w:val="00962FFB"/>
    <w:rsid w:val="00966E7E"/>
    <w:rsid w:val="00967DA3"/>
    <w:rsid w:val="009971E2"/>
    <w:rsid w:val="009A3B78"/>
    <w:rsid w:val="009D2745"/>
    <w:rsid w:val="009E4251"/>
    <w:rsid w:val="009E723F"/>
    <w:rsid w:val="009F0491"/>
    <w:rsid w:val="00A10E81"/>
    <w:rsid w:val="00A172FA"/>
    <w:rsid w:val="00A208E3"/>
    <w:rsid w:val="00A2430F"/>
    <w:rsid w:val="00A47AAA"/>
    <w:rsid w:val="00A53D0E"/>
    <w:rsid w:val="00A74DF7"/>
    <w:rsid w:val="00A82EB5"/>
    <w:rsid w:val="00A939E0"/>
    <w:rsid w:val="00AA1D8D"/>
    <w:rsid w:val="00AA387A"/>
    <w:rsid w:val="00AA4DD7"/>
    <w:rsid w:val="00AA5945"/>
    <w:rsid w:val="00AC0D28"/>
    <w:rsid w:val="00AD0658"/>
    <w:rsid w:val="00AF635D"/>
    <w:rsid w:val="00AF7802"/>
    <w:rsid w:val="00B0719C"/>
    <w:rsid w:val="00B47730"/>
    <w:rsid w:val="00B72B0F"/>
    <w:rsid w:val="00B77EA6"/>
    <w:rsid w:val="00B86592"/>
    <w:rsid w:val="00BA0783"/>
    <w:rsid w:val="00BA1532"/>
    <w:rsid w:val="00BA3D53"/>
    <w:rsid w:val="00BB2BF9"/>
    <w:rsid w:val="00BB6A28"/>
    <w:rsid w:val="00BC7479"/>
    <w:rsid w:val="00BD5279"/>
    <w:rsid w:val="00BD6846"/>
    <w:rsid w:val="00BE1A4F"/>
    <w:rsid w:val="00BE6E65"/>
    <w:rsid w:val="00BF41E1"/>
    <w:rsid w:val="00BF5BBF"/>
    <w:rsid w:val="00BF68CE"/>
    <w:rsid w:val="00C162B1"/>
    <w:rsid w:val="00C20E12"/>
    <w:rsid w:val="00C34786"/>
    <w:rsid w:val="00C36B15"/>
    <w:rsid w:val="00C71118"/>
    <w:rsid w:val="00C7435C"/>
    <w:rsid w:val="00C901AC"/>
    <w:rsid w:val="00C940CA"/>
    <w:rsid w:val="00C95C8A"/>
    <w:rsid w:val="00CB0664"/>
    <w:rsid w:val="00CB49CB"/>
    <w:rsid w:val="00CC1332"/>
    <w:rsid w:val="00CC5108"/>
    <w:rsid w:val="00D04902"/>
    <w:rsid w:val="00D224FD"/>
    <w:rsid w:val="00D25F42"/>
    <w:rsid w:val="00D271AF"/>
    <w:rsid w:val="00D36AED"/>
    <w:rsid w:val="00D37DE1"/>
    <w:rsid w:val="00DA5FF2"/>
    <w:rsid w:val="00DB408F"/>
    <w:rsid w:val="00DD1392"/>
    <w:rsid w:val="00DE29B4"/>
    <w:rsid w:val="00E0338D"/>
    <w:rsid w:val="00E24B0F"/>
    <w:rsid w:val="00E33573"/>
    <w:rsid w:val="00E3794F"/>
    <w:rsid w:val="00E57271"/>
    <w:rsid w:val="00E638A7"/>
    <w:rsid w:val="00E75519"/>
    <w:rsid w:val="00EB738C"/>
    <w:rsid w:val="00F025A0"/>
    <w:rsid w:val="00F05B83"/>
    <w:rsid w:val="00F22854"/>
    <w:rsid w:val="00F32965"/>
    <w:rsid w:val="00F53BD5"/>
    <w:rsid w:val="00F55243"/>
    <w:rsid w:val="00F86630"/>
    <w:rsid w:val="00FA308C"/>
    <w:rsid w:val="00FC693F"/>
    <w:rsid w:val="00FF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073710"/>
  <w14:defaultImageDpi w14:val="300"/>
  <w15:docId w15:val="{E12D8F67-BFBD-4E41-B154-A288A153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2E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12E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512EB4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512EB4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prawka">
    <w:name w:val="Revision"/>
    <w:hidden/>
    <w:uiPriority w:val="99"/>
    <w:semiHidden/>
    <w:rsid w:val="00A208E3"/>
    <w:pPr>
      <w:spacing w:after="0" w:line="240" w:lineRule="auto"/>
    </w:pPr>
    <w:rPr>
      <w:rFonts w:ascii="Calibri" w:hAnsi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36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36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3692"/>
    <w:rPr>
      <w:rFonts w:ascii="Calibri" w:hAnsi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36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3692"/>
    <w:rPr>
      <w:rFonts w:ascii="Calibri" w:hAnsi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52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52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B5E326-04A9-4152-BCA1-20136646F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635</Words>
  <Characters>3810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Procedura nr 2 zgłaszanie potrzeb szkoleniowych</vt:lpstr>
      <vt:lpstr/>
    </vt:vector>
  </TitlesOfParts>
  <Manager/>
  <Company/>
  <LinksUpToDate>false</LinksUpToDate>
  <CharactersWithSpaces>4437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nr 2 zgłaszanie potrzeb szkoleniowych</dc:title>
  <dc:subject/>
  <dc:creator>Biuro Doskonałości Dydaktycznej;Uniwersytet VIZJA</dc:creator>
  <cp:keywords>BDD, potrzeby szkoleniowe, dydaktyka, Uniwersytet VIZJA, formularz dostępny</cp:keywords>
  <dc:description>Procedura nr 2 zgłaszanie potrzeb szkoleniowych</dc:description>
  <cp:lastModifiedBy>Anna Dmoch ADM</cp:lastModifiedBy>
  <cp:revision>22</cp:revision>
  <cp:lastPrinted>2026-08-05T06:32:00Z</cp:lastPrinted>
  <dcterms:created xsi:type="dcterms:W3CDTF">2026-07-22T08:21:00Z</dcterms:created>
  <dcterms:modified xsi:type="dcterms:W3CDTF">2026-08-10T09:39:00Z</dcterms:modified>
  <cp:category/>
</cp:coreProperties>
</file>