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A5BE1" w14:textId="039DCE37" w:rsidR="005C54A6" w:rsidRPr="009E79D3" w:rsidRDefault="00DA00B5" w:rsidP="002E371E">
      <w:pPr>
        <w:pStyle w:val="Nagwek1"/>
      </w:pPr>
      <w:r w:rsidRPr="009E79D3">
        <w:t xml:space="preserve">Zarządzenie Nr </w:t>
      </w:r>
      <w:r w:rsidR="005C54A6" w:rsidRPr="009E79D3">
        <w:t>1</w:t>
      </w:r>
      <w:r w:rsidRPr="009E79D3">
        <w:t>/0</w:t>
      </w:r>
      <w:r w:rsidR="005C54A6" w:rsidRPr="009E79D3">
        <w:t>7</w:t>
      </w:r>
      <w:r w:rsidRPr="009E79D3">
        <w:t>/2026</w:t>
      </w:r>
      <w:r w:rsidR="002E371E">
        <w:t xml:space="preserve"> </w:t>
      </w:r>
      <w:bookmarkStart w:id="0" w:name="_GoBack"/>
      <w:bookmarkEnd w:id="0"/>
      <w:r w:rsidR="005C54A6" w:rsidRPr="009E79D3">
        <w:t>Prorektora ds. kształcenia</w:t>
      </w:r>
      <w:r w:rsidRPr="009E79D3">
        <w:t xml:space="preserve"> Uniwersytetu VIZJA</w:t>
      </w:r>
      <w:r w:rsidR="002E371E">
        <w:t xml:space="preserve"> </w:t>
      </w:r>
      <w:r w:rsidRPr="009E79D3">
        <w:t xml:space="preserve">z dnia </w:t>
      </w:r>
      <w:r w:rsidR="005C54A6" w:rsidRPr="009E79D3">
        <w:t>27 lipca 2026</w:t>
      </w:r>
      <w:r w:rsidRPr="009E79D3">
        <w:t xml:space="preserve"> roku</w:t>
      </w:r>
      <w:r w:rsidR="002E371E">
        <w:t xml:space="preserve"> </w:t>
      </w:r>
      <w:r w:rsidRPr="009E79D3">
        <w:t xml:space="preserve">w sprawie </w:t>
      </w:r>
      <w:r w:rsidR="005C54A6" w:rsidRPr="009E79D3">
        <w:t>przyjęcia</w:t>
      </w:r>
      <w:r w:rsidR="00511159" w:rsidRPr="009E79D3">
        <w:t xml:space="preserve"> </w:t>
      </w:r>
      <w:r w:rsidR="00AE1357" w:rsidRPr="009E79D3">
        <w:t>„</w:t>
      </w:r>
      <w:r w:rsidR="005C54A6" w:rsidRPr="009E79D3">
        <w:t>Z</w:t>
      </w:r>
      <w:r w:rsidR="00511159" w:rsidRPr="009E79D3">
        <w:t>asad funkcjonowania</w:t>
      </w:r>
      <w:r w:rsidRPr="009E79D3">
        <w:t xml:space="preserve"> Biura Doskonałości Dydaktycznej w strukturze Uniwersytetu VIZJA</w:t>
      </w:r>
      <w:r w:rsidR="00AE1357" w:rsidRPr="009E79D3">
        <w:t>”</w:t>
      </w:r>
    </w:p>
    <w:p w14:paraId="4B15B06C" w14:textId="3066473A" w:rsidR="00DA00B5" w:rsidRPr="009E79D3" w:rsidRDefault="00DA00B5" w:rsidP="009E79D3">
      <w:pPr>
        <w:spacing w:before="360" w:after="0" w:line="324" w:lineRule="auto"/>
        <w:rPr>
          <w:rFonts w:ascii="Aptos" w:eastAsia="Garamond" w:hAnsi="Aptos"/>
          <w:sz w:val="24"/>
        </w:rPr>
      </w:pPr>
      <w:r w:rsidRPr="009E79D3">
        <w:rPr>
          <w:rFonts w:ascii="Aptos" w:eastAsia="Garamond" w:hAnsi="Aptos"/>
          <w:sz w:val="24"/>
        </w:rPr>
        <w:t>Na podstawie</w:t>
      </w:r>
      <w:r w:rsidR="00E27030" w:rsidRPr="009E79D3">
        <w:rPr>
          <w:rFonts w:ascii="Aptos" w:eastAsia="Garamond" w:hAnsi="Aptos"/>
          <w:sz w:val="24"/>
        </w:rPr>
        <w:t xml:space="preserve"> art. 23 ustawy z dnia 20 lipca 2018 r. – Prawo o szkolnictwie wyższym i nauce (</w:t>
      </w:r>
      <w:proofErr w:type="spellStart"/>
      <w:r w:rsidR="00E27030" w:rsidRPr="009E79D3">
        <w:rPr>
          <w:rFonts w:ascii="Aptos" w:eastAsia="Garamond" w:hAnsi="Aptos"/>
          <w:sz w:val="24"/>
        </w:rPr>
        <w:t>t.j</w:t>
      </w:r>
      <w:proofErr w:type="spellEnd"/>
      <w:r w:rsidR="00E27030" w:rsidRPr="009E79D3">
        <w:rPr>
          <w:rFonts w:ascii="Aptos" w:eastAsia="Garamond" w:hAnsi="Aptos"/>
          <w:sz w:val="24"/>
        </w:rPr>
        <w:t>. Dz. U. z 2018 r. poz. 1668 ze zm.) oraz</w:t>
      </w:r>
      <w:r w:rsidR="005C54A6" w:rsidRPr="009E79D3">
        <w:rPr>
          <w:rFonts w:ascii="Aptos" w:eastAsia="Garamond" w:hAnsi="Aptos"/>
          <w:sz w:val="24"/>
        </w:rPr>
        <w:t xml:space="preserve"> §12 ust. 2 i</w:t>
      </w:r>
      <w:r w:rsidRPr="009E79D3">
        <w:rPr>
          <w:rFonts w:ascii="Aptos" w:eastAsia="Garamond" w:hAnsi="Aptos"/>
          <w:sz w:val="24"/>
        </w:rPr>
        <w:t xml:space="preserve"> §</w:t>
      </w:r>
      <w:r w:rsidR="005C54A6" w:rsidRPr="009E79D3">
        <w:rPr>
          <w:rFonts w:ascii="Aptos" w:eastAsia="Garamond" w:hAnsi="Aptos"/>
          <w:sz w:val="24"/>
        </w:rPr>
        <w:t>14 ust. 5</w:t>
      </w:r>
      <w:r w:rsidRPr="009E79D3">
        <w:rPr>
          <w:rFonts w:ascii="Aptos" w:eastAsia="Garamond" w:hAnsi="Aptos"/>
          <w:sz w:val="24"/>
        </w:rPr>
        <w:t xml:space="preserve"> Statutu Uniwersytetu VIZJA zarządza się, co następuje:</w:t>
      </w:r>
    </w:p>
    <w:p w14:paraId="332D7DF4" w14:textId="77777777" w:rsidR="009E79D3" w:rsidRPr="009E79D3" w:rsidRDefault="009E79D3" w:rsidP="003910EB">
      <w:pPr>
        <w:pStyle w:val="Nagwek2"/>
      </w:pPr>
      <w:r w:rsidRPr="009E79D3">
        <w:t>§ 1. [Przyjęcie zasad]</w:t>
      </w:r>
    </w:p>
    <w:p w14:paraId="418D05E4" w14:textId="785B31E0" w:rsidR="00DA00B5" w:rsidRPr="009E79D3" w:rsidRDefault="00DA00B5" w:rsidP="009E79D3">
      <w:pPr>
        <w:pStyle w:val="Akapitzlist"/>
        <w:numPr>
          <w:ilvl w:val="0"/>
          <w:numId w:val="19"/>
        </w:numPr>
        <w:tabs>
          <w:tab w:val="left" w:pos="624"/>
        </w:tabs>
        <w:spacing w:after="0" w:line="324" w:lineRule="auto"/>
        <w:ind w:left="975"/>
        <w:rPr>
          <w:rFonts w:ascii="Aptos" w:eastAsiaTheme="minorHAnsi" w:hAnsi="Aptos" w:cstheme="minorBidi"/>
          <w:sz w:val="24"/>
        </w:rPr>
      </w:pPr>
      <w:r w:rsidRPr="009E79D3">
        <w:rPr>
          <w:rFonts w:ascii="Aptos" w:eastAsiaTheme="minorHAnsi" w:hAnsi="Aptos" w:cstheme="minorBidi"/>
          <w:sz w:val="24"/>
        </w:rPr>
        <w:t xml:space="preserve">Niniejszym </w:t>
      </w:r>
      <w:r w:rsidR="00713977" w:rsidRPr="009E79D3">
        <w:rPr>
          <w:rFonts w:ascii="Aptos" w:eastAsiaTheme="minorHAnsi" w:hAnsi="Aptos" w:cstheme="minorBidi"/>
          <w:sz w:val="24"/>
        </w:rPr>
        <w:t xml:space="preserve">przyjmuje </w:t>
      </w:r>
      <w:r w:rsidR="005C54A6" w:rsidRPr="009E79D3">
        <w:rPr>
          <w:rFonts w:ascii="Aptos" w:eastAsiaTheme="minorHAnsi" w:hAnsi="Aptos" w:cstheme="minorBidi"/>
          <w:sz w:val="24"/>
        </w:rPr>
        <w:t>się „</w:t>
      </w:r>
      <w:r w:rsidR="00951BB5" w:rsidRPr="009E79D3">
        <w:rPr>
          <w:rFonts w:ascii="Aptos" w:eastAsiaTheme="minorHAnsi" w:hAnsi="Aptos" w:cstheme="minorBidi"/>
          <w:sz w:val="24"/>
        </w:rPr>
        <w:t>Zasady</w:t>
      </w:r>
      <w:r w:rsidR="00713977" w:rsidRPr="009E79D3">
        <w:rPr>
          <w:rFonts w:ascii="Aptos" w:eastAsiaTheme="minorHAnsi" w:hAnsi="Aptos" w:cstheme="minorBidi"/>
          <w:sz w:val="24"/>
        </w:rPr>
        <w:t xml:space="preserve"> funkcjonowania</w:t>
      </w:r>
      <w:r w:rsidR="005C54A6" w:rsidRPr="009E79D3">
        <w:rPr>
          <w:rFonts w:ascii="Aptos" w:eastAsiaTheme="minorHAnsi" w:hAnsi="Aptos" w:cstheme="minorBidi"/>
          <w:sz w:val="24"/>
        </w:rPr>
        <w:t xml:space="preserve"> </w:t>
      </w:r>
      <w:r w:rsidRPr="009E79D3">
        <w:rPr>
          <w:rFonts w:ascii="Aptos" w:eastAsiaTheme="minorHAnsi" w:hAnsi="Aptos" w:cstheme="minorBidi"/>
          <w:sz w:val="24"/>
        </w:rPr>
        <w:t>Biur</w:t>
      </w:r>
      <w:r w:rsidR="00713977" w:rsidRPr="009E79D3">
        <w:rPr>
          <w:rFonts w:ascii="Aptos" w:eastAsiaTheme="minorHAnsi" w:hAnsi="Aptos" w:cstheme="minorBidi"/>
          <w:sz w:val="24"/>
        </w:rPr>
        <w:t>a</w:t>
      </w:r>
      <w:r w:rsidRPr="009E79D3">
        <w:rPr>
          <w:rFonts w:ascii="Aptos" w:eastAsiaTheme="minorHAnsi" w:hAnsi="Aptos" w:cstheme="minorBidi"/>
          <w:sz w:val="24"/>
        </w:rPr>
        <w:t xml:space="preserve"> Doskonałości Dydaktycznej </w:t>
      </w:r>
      <w:r w:rsidR="00713977" w:rsidRPr="009E79D3">
        <w:rPr>
          <w:rFonts w:ascii="Aptos" w:eastAsiaTheme="minorHAnsi" w:hAnsi="Aptos" w:cstheme="minorBidi"/>
          <w:sz w:val="24"/>
        </w:rPr>
        <w:t>w</w:t>
      </w:r>
      <w:r w:rsidR="00C4226E" w:rsidRPr="009E79D3">
        <w:rPr>
          <w:rFonts w:ascii="Aptos" w:eastAsiaTheme="minorHAnsi" w:hAnsi="Aptos" w:cstheme="minorBidi"/>
          <w:sz w:val="24"/>
        </w:rPr>
        <w:t> </w:t>
      </w:r>
      <w:r w:rsidR="00713977" w:rsidRPr="009E79D3">
        <w:rPr>
          <w:rFonts w:ascii="Aptos" w:eastAsiaTheme="minorHAnsi" w:hAnsi="Aptos" w:cstheme="minorBidi"/>
          <w:sz w:val="24"/>
        </w:rPr>
        <w:t>strukturze Uniwersytetu VIZJA</w:t>
      </w:r>
      <w:r w:rsidR="005C54A6" w:rsidRPr="009E79D3">
        <w:rPr>
          <w:rFonts w:ascii="Aptos" w:eastAsiaTheme="minorHAnsi" w:hAnsi="Aptos" w:cstheme="minorBidi"/>
          <w:sz w:val="24"/>
        </w:rPr>
        <w:t>”</w:t>
      </w:r>
      <w:r w:rsidR="00713977" w:rsidRPr="009E79D3">
        <w:rPr>
          <w:rFonts w:ascii="Aptos" w:eastAsiaTheme="minorHAnsi" w:hAnsi="Aptos" w:cstheme="minorBidi"/>
          <w:sz w:val="24"/>
        </w:rPr>
        <w:t xml:space="preserve"> </w:t>
      </w:r>
      <w:r w:rsidRPr="009E79D3">
        <w:rPr>
          <w:rFonts w:ascii="Aptos" w:eastAsiaTheme="minorHAnsi" w:hAnsi="Aptos" w:cstheme="minorBidi"/>
          <w:sz w:val="24"/>
        </w:rPr>
        <w:t xml:space="preserve">(używana nazwa skrócona </w:t>
      </w:r>
      <w:r w:rsidR="00713977" w:rsidRPr="009E79D3">
        <w:rPr>
          <w:rFonts w:ascii="Aptos" w:eastAsiaTheme="minorHAnsi" w:hAnsi="Aptos" w:cstheme="minorBidi"/>
          <w:sz w:val="24"/>
        </w:rPr>
        <w:t xml:space="preserve">dla dokumentu </w:t>
      </w:r>
      <w:r w:rsidRPr="009E79D3">
        <w:rPr>
          <w:rFonts w:ascii="Aptos" w:eastAsiaTheme="minorHAnsi" w:hAnsi="Aptos" w:cstheme="minorBidi"/>
          <w:sz w:val="24"/>
        </w:rPr>
        <w:t>„</w:t>
      </w:r>
      <w:r w:rsidR="00951BB5" w:rsidRPr="009E79D3">
        <w:rPr>
          <w:rFonts w:ascii="Aptos" w:eastAsiaTheme="minorHAnsi" w:hAnsi="Aptos" w:cstheme="minorBidi"/>
          <w:sz w:val="24"/>
        </w:rPr>
        <w:t>Zasady funkcjonowania</w:t>
      </w:r>
      <w:r w:rsidR="00713977" w:rsidRPr="009E79D3">
        <w:rPr>
          <w:rFonts w:ascii="Aptos" w:eastAsiaTheme="minorHAnsi" w:hAnsi="Aptos" w:cstheme="minorBidi"/>
          <w:sz w:val="24"/>
        </w:rPr>
        <w:t xml:space="preserve"> </w:t>
      </w:r>
      <w:r w:rsidRPr="009E79D3">
        <w:rPr>
          <w:rFonts w:ascii="Aptos" w:eastAsiaTheme="minorHAnsi" w:hAnsi="Aptos" w:cstheme="minorBidi"/>
          <w:sz w:val="24"/>
        </w:rPr>
        <w:t>BDD”).</w:t>
      </w:r>
    </w:p>
    <w:p w14:paraId="35CF14F7" w14:textId="10F295FF" w:rsidR="00DA00B5" w:rsidRPr="009E79D3" w:rsidRDefault="005C54A6" w:rsidP="009E79D3">
      <w:pPr>
        <w:pStyle w:val="Akapitzlist"/>
        <w:numPr>
          <w:ilvl w:val="0"/>
          <w:numId w:val="19"/>
        </w:numPr>
        <w:tabs>
          <w:tab w:val="left" w:pos="624"/>
        </w:tabs>
        <w:spacing w:after="0" w:line="324" w:lineRule="auto"/>
        <w:ind w:left="975"/>
        <w:rPr>
          <w:rFonts w:ascii="Aptos" w:eastAsiaTheme="minorHAnsi" w:hAnsi="Aptos" w:cstheme="minorBidi"/>
          <w:sz w:val="24"/>
        </w:rPr>
      </w:pPr>
      <w:r w:rsidRPr="009E79D3">
        <w:rPr>
          <w:rFonts w:ascii="Aptos" w:eastAsiaTheme="minorHAnsi" w:hAnsi="Aptos" w:cstheme="minorBidi"/>
          <w:sz w:val="24"/>
        </w:rPr>
        <w:t>„</w:t>
      </w:r>
      <w:r w:rsidR="00713977" w:rsidRPr="009E79D3">
        <w:rPr>
          <w:rFonts w:ascii="Aptos" w:eastAsiaTheme="minorHAnsi" w:hAnsi="Aptos" w:cstheme="minorBidi"/>
          <w:sz w:val="24"/>
        </w:rPr>
        <w:t>Zasady funkcjonowania Biur</w:t>
      </w:r>
      <w:r w:rsidRPr="009E79D3">
        <w:rPr>
          <w:rFonts w:ascii="Aptos" w:eastAsiaTheme="minorHAnsi" w:hAnsi="Aptos" w:cstheme="minorBidi"/>
          <w:sz w:val="24"/>
        </w:rPr>
        <w:t>a</w:t>
      </w:r>
      <w:r w:rsidR="00713977" w:rsidRPr="009E79D3">
        <w:rPr>
          <w:rFonts w:ascii="Aptos" w:eastAsiaTheme="minorHAnsi" w:hAnsi="Aptos" w:cstheme="minorBidi"/>
          <w:sz w:val="24"/>
        </w:rPr>
        <w:t xml:space="preserve"> Doskonałości Dydaktycznej </w:t>
      </w:r>
      <w:r w:rsidRPr="009E79D3">
        <w:rPr>
          <w:rFonts w:ascii="Aptos" w:eastAsiaTheme="minorHAnsi" w:hAnsi="Aptos" w:cstheme="minorBidi"/>
          <w:sz w:val="24"/>
        </w:rPr>
        <w:t xml:space="preserve">w strukturze Uniwersytetu VIZJA” </w:t>
      </w:r>
      <w:r w:rsidR="00713977" w:rsidRPr="009E79D3">
        <w:rPr>
          <w:rFonts w:ascii="Aptos" w:eastAsiaTheme="minorHAnsi" w:hAnsi="Aptos" w:cstheme="minorBidi"/>
          <w:sz w:val="24"/>
        </w:rPr>
        <w:t>zostały określone zgodnie z rekomendacjami</w:t>
      </w:r>
      <w:r w:rsidR="00DA00B5" w:rsidRPr="009E79D3">
        <w:rPr>
          <w:rFonts w:ascii="Aptos" w:eastAsiaTheme="minorHAnsi" w:hAnsi="Aptos" w:cstheme="minorBidi"/>
          <w:sz w:val="24"/>
        </w:rPr>
        <w:t xml:space="preserve"> Zespołu ds. </w:t>
      </w:r>
      <w:r w:rsidR="006C68CC" w:rsidRPr="009E79D3">
        <w:rPr>
          <w:rFonts w:ascii="Aptos" w:eastAsiaTheme="minorHAnsi" w:hAnsi="Aptos" w:cstheme="minorBidi"/>
          <w:sz w:val="24"/>
        </w:rPr>
        <w:t>e</w:t>
      </w:r>
      <w:r w:rsidR="00523416" w:rsidRPr="009E79D3">
        <w:rPr>
          <w:rFonts w:ascii="Aptos" w:eastAsiaTheme="minorHAnsi" w:hAnsi="Aptos" w:cstheme="minorBidi"/>
          <w:sz w:val="24"/>
        </w:rPr>
        <w:t xml:space="preserve">waluacji </w:t>
      </w:r>
      <w:r w:rsidR="006C68CC" w:rsidRPr="009E79D3">
        <w:rPr>
          <w:rFonts w:ascii="Aptos" w:eastAsiaTheme="minorHAnsi" w:hAnsi="Aptos" w:cstheme="minorBidi"/>
          <w:sz w:val="24"/>
        </w:rPr>
        <w:t>zajęć dydaktycznych</w:t>
      </w:r>
      <w:r w:rsidR="00DA00B5" w:rsidRPr="009E79D3">
        <w:rPr>
          <w:rFonts w:ascii="Aptos" w:eastAsiaTheme="minorHAnsi" w:hAnsi="Aptos" w:cstheme="minorBidi"/>
          <w:sz w:val="24"/>
        </w:rPr>
        <w:t>.</w:t>
      </w:r>
    </w:p>
    <w:p w14:paraId="646408D7" w14:textId="64723EB6" w:rsidR="00DA00B5" w:rsidRPr="009E79D3" w:rsidRDefault="00713977" w:rsidP="009E79D3">
      <w:pPr>
        <w:pStyle w:val="Akapitzlist"/>
        <w:numPr>
          <w:ilvl w:val="0"/>
          <w:numId w:val="19"/>
        </w:numPr>
        <w:tabs>
          <w:tab w:val="left" w:pos="624"/>
        </w:tabs>
        <w:spacing w:after="0" w:line="324" w:lineRule="auto"/>
        <w:ind w:left="975"/>
        <w:rPr>
          <w:rFonts w:ascii="Aptos" w:eastAsiaTheme="minorHAnsi" w:hAnsi="Aptos" w:cstheme="minorBidi"/>
          <w:sz w:val="24"/>
        </w:rPr>
      </w:pPr>
      <w:r w:rsidRPr="009E79D3">
        <w:rPr>
          <w:rFonts w:ascii="Aptos" w:eastAsiaTheme="minorHAnsi" w:hAnsi="Aptos" w:cstheme="minorBidi"/>
          <w:sz w:val="24"/>
        </w:rPr>
        <w:t xml:space="preserve">Treść </w:t>
      </w:r>
      <w:r w:rsidR="00951BB5" w:rsidRPr="009E79D3">
        <w:rPr>
          <w:rFonts w:ascii="Aptos" w:eastAsiaTheme="minorHAnsi" w:hAnsi="Aptos" w:cstheme="minorBidi"/>
          <w:sz w:val="24"/>
        </w:rPr>
        <w:t xml:space="preserve">dokumentu </w:t>
      </w:r>
      <w:r w:rsidR="005C54A6" w:rsidRPr="009E79D3">
        <w:rPr>
          <w:rFonts w:ascii="Aptos" w:eastAsiaTheme="minorHAnsi" w:hAnsi="Aptos" w:cstheme="minorBidi"/>
          <w:sz w:val="24"/>
        </w:rPr>
        <w:t>„</w:t>
      </w:r>
      <w:r w:rsidR="00951BB5" w:rsidRPr="009E79D3">
        <w:rPr>
          <w:rFonts w:ascii="Aptos" w:eastAsiaTheme="minorHAnsi" w:hAnsi="Aptos" w:cstheme="minorBidi"/>
          <w:sz w:val="24"/>
        </w:rPr>
        <w:t>Zasady</w:t>
      </w:r>
      <w:r w:rsidRPr="009E79D3">
        <w:rPr>
          <w:rFonts w:ascii="Aptos" w:eastAsiaTheme="minorHAnsi" w:hAnsi="Aptos" w:cstheme="minorBidi"/>
          <w:sz w:val="24"/>
        </w:rPr>
        <w:t xml:space="preserve"> funkcjonowania Biura Doskonałości Dydaktycznej w strukturze Uniwersytetu VIZJA</w:t>
      </w:r>
      <w:r w:rsidR="005C54A6" w:rsidRPr="009E79D3">
        <w:rPr>
          <w:rFonts w:ascii="Aptos" w:eastAsiaTheme="minorHAnsi" w:hAnsi="Aptos" w:cstheme="minorBidi"/>
          <w:sz w:val="24"/>
        </w:rPr>
        <w:t>”</w:t>
      </w:r>
      <w:r w:rsidRPr="009E79D3">
        <w:rPr>
          <w:rFonts w:ascii="Aptos" w:eastAsiaTheme="minorHAnsi" w:hAnsi="Aptos" w:cstheme="minorBidi"/>
          <w:sz w:val="24"/>
        </w:rPr>
        <w:t xml:space="preserve"> stanowi załącznik do niniejszego zarządzenia.</w:t>
      </w:r>
    </w:p>
    <w:p w14:paraId="2A6531B9" w14:textId="77777777" w:rsidR="009E79D3" w:rsidRPr="00506B48" w:rsidRDefault="009E79D3" w:rsidP="003910EB">
      <w:pPr>
        <w:pStyle w:val="Nagwek2"/>
      </w:pPr>
      <w:r w:rsidRPr="00506B48">
        <w:t>§ 2. [Wejście w życie]</w:t>
      </w:r>
    </w:p>
    <w:p w14:paraId="78F47D61" w14:textId="094155A0" w:rsidR="00951BB5" w:rsidRPr="009E79D3" w:rsidRDefault="009E79D3" w:rsidP="009E79D3">
      <w:pPr>
        <w:spacing w:after="0" w:line="324" w:lineRule="auto"/>
      </w:pPr>
      <w:r w:rsidRPr="00037895">
        <w:rPr>
          <w:rFonts w:asciiTheme="minorHAnsi" w:eastAsia="Garamond" w:hAnsiTheme="minorHAnsi"/>
          <w:sz w:val="24"/>
        </w:rPr>
        <w:t>Zarządzenie wchodzi w życie z dniem podpisania.</w:t>
      </w:r>
    </w:p>
    <w:p w14:paraId="41F955BC" w14:textId="2A0EA1BA" w:rsidR="00951BB5" w:rsidRPr="00E2152A" w:rsidRDefault="00951BB5" w:rsidP="009E79D3">
      <w:pPr>
        <w:spacing w:before="720" w:after="0" w:line="360" w:lineRule="auto"/>
        <w:jc w:val="right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……………………………………………..</w:t>
      </w:r>
    </w:p>
    <w:p w14:paraId="383B843E" w14:textId="73DA6B9A" w:rsidR="0072711F" w:rsidRDefault="0072711F">
      <w:pPr>
        <w:spacing w:line="278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br w:type="page"/>
      </w:r>
    </w:p>
    <w:p w14:paraId="696C416C" w14:textId="67366C70" w:rsidR="005C54A6" w:rsidRPr="009E79D3" w:rsidRDefault="00D24D39" w:rsidP="009E79D3">
      <w:pPr>
        <w:spacing w:before="120" w:after="0" w:line="276" w:lineRule="auto"/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</w:pPr>
      <w:r w:rsidRPr="007B5F8B">
        <w:rPr>
          <w:rFonts w:asciiTheme="minorHAnsi" w:hAnsiTheme="minorHAnsi" w:cstheme="minorHAnsi"/>
          <w:noProof/>
          <w:sz w:val="52"/>
          <w:szCs w:val="52"/>
          <w:lang w:eastAsia="pl-PL"/>
        </w:rPr>
        <w:lastRenderedPageBreak/>
        <w:drawing>
          <wp:inline distT="0" distB="0" distL="0" distR="0" wp14:anchorId="33229D4A" wp14:editId="72D5260E">
            <wp:extent cx="5760720" cy="794385"/>
            <wp:effectExtent l="0" t="0" r="0" b="5715"/>
            <wp:docPr id="1220673109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73109" name="Obraz 1" descr="Zestawienie znaków: Fundusze Europejskie, Barwy Rzeczpospolitej Polskiej, Unia Europejsk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BB5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>Załącznik do Zarządzenia nr</w:t>
      </w:r>
      <w:r w:rsidR="00F3405C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</w:t>
      </w:r>
      <w:r w:rsidR="005C54A6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>1/07/2026</w:t>
      </w:r>
      <w:r w:rsidR="00951BB5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</w:t>
      </w:r>
    </w:p>
    <w:p w14:paraId="37C289C7" w14:textId="580F718F" w:rsidR="00776EC1" w:rsidRPr="009E79D3" w:rsidRDefault="005C54A6" w:rsidP="009E79D3">
      <w:pPr>
        <w:spacing w:after="0" w:line="276" w:lineRule="auto"/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</w:pPr>
      <w:r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>Pror</w:t>
      </w:r>
      <w:r w:rsidR="00951BB5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>ektora</w:t>
      </w:r>
      <w:r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ds. kształcenia</w:t>
      </w:r>
      <w:r w:rsidR="001634CE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</w:t>
      </w:r>
      <w:r w:rsidR="00951BB5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>Uniwersytetu VIZJA</w:t>
      </w:r>
    </w:p>
    <w:p w14:paraId="53B3C39C" w14:textId="754160E3" w:rsidR="00951BB5" w:rsidRPr="009E79D3" w:rsidRDefault="00951BB5" w:rsidP="009E79D3">
      <w:pPr>
        <w:spacing w:after="0" w:line="276" w:lineRule="auto"/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</w:pPr>
      <w:r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z dnia</w:t>
      </w:r>
      <w:r w:rsidR="005C54A6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27 lipca</w:t>
      </w:r>
      <w:r w:rsidR="009343CF"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2026</w:t>
      </w:r>
      <w:r w:rsid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 xml:space="preserve"> </w:t>
      </w:r>
      <w:r w:rsidRPr="009E79D3">
        <w:rPr>
          <w:rFonts w:asciiTheme="majorHAnsi" w:eastAsiaTheme="minorEastAsia" w:hAnsiTheme="majorHAnsi" w:cstheme="majorHAnsi"/>
          <w:color w:val="000000" w:themeColor="text1"/>
          <w:sz w:val="24"/>
          <w:szCs w:val="24"/>
        </w:rPr>
        <w:t>r.</w:t>
      </w:r>
    </w:p>
    <w:p w14:paraId="15154866" w14:textId="5844A1E5" w:rsidR="00DB28FD" w:rsidRPr="006C7D20" w:rsidRDefault="00951BB5" w:rsidP="002E371E">
      <w:pPr>
        <w:pStyle w:val="Nagwek1"/>
        <w:rPr>
          <w:rStyle w:val="Nagwek1Znak"/>
          <w:b/>
          <w:bCs w:val="0"/>
        </w:rPr>
      </w:pPr>
      <w:r w:rsidRPr="006C7D20">
        <w:rPr>
          <w:rStyle w:val="Nagwek1Znak"/>
          <w:b/>
          <w:bCs w:val="0"/>
        </w:rPr>
        <w:t>Zasady funkcjonowania Biura Doskonałości Dydaktycznej w strukturze</w:t>
      </w:r>
      <w:r w:rsidRPr="006C7D20">
        <w:t xml:space="preserve"> </w:t>
      </w:r>
      <w:r w:rsidRPr="006C7D20">
        <w:rPr>
          <w:rStyle w:val="Nagwek1Znak"/>
          <w:b/>
          <w:bCs w:val="0"/>
        </w:rPr>
        <w:t>Uniwersytetu VIZJA („Zasady funkcjonowania BDD”)</w:t>
      </w:r>
    </w:p>
    <w:p w14:paraId="6C872F05" w14:textId="16E03E6B" w:rsidR="00DB28FD" w:rsidRPr="003B313B" w:rsidRDefault="00DB28FD" w:rsidP="003910EB">
      <w:pPr>
        <w:pStyle w:val="Nagwek2"/>
        <w:numPr>
          <w:ilvl w:val="0"/>
          <w:numId w:val="23"/>
        </w:numPr>
      </w:pPr>
      <w:r w:rsidRPr="003B313B">
        <w:t>Misja i cel działania</w:t>
      </w:r>
    </w:p>
    <w:p w14:paraId="2A431037" w14:textId="5508A101" w:rsidR="00167102" w:rsidRPr="007F1B6E" w:rsidRDefault="00F861FA" w:rsidP="007F1B6E">
      <w:pPr>
        <w:tabs>
          <w:tab w:val="left" w:pos="284"/>
        </w:tabs>
        <w:spacing w:after="200" w:line="276" w:lineRule="auto"/>
        <w:rPr>
          <w:rFonts w:eastAsiaTheme="minorEastAsia" w:cstheme="minorBidi"/>
          <w:sz w:val="24"/>
          <w:szCs w:val="24"/>
        </w:rPr>
      </w:pPr>
      <w:r w:rsidRPr="007F1B6E">
        <w:rPr>
          <w:rFonts w:eastAsiaTheme="minorEastAsia" w:cstheme="minorBidi"/>
          <w:sz w:val="24"/>
          <w:szCs w:val="24"/>
        </w:rPr>
        <w:t>Biuro Doskonałości Dydaktycznej (BDD) działa na rzecz systemowego wspierania jakości kształcenia w Uniwersytecie VIZJA (UV) poprzez inicjowanie, koordynowanie i rozwijanie działań podnoszących kompetencje</w:t>
      </w:r>
      <w:r w:rsidR="003534B0" w:rsidRPr="007F1B6E">
        <w:rPr>
          <w:rFonts w:eastAsiaTheme="minorEastAsia" w:cstheme="minorBidi"/>
          <w:sz w:val="24"/>
          <w:szCs w:val="24"/>
        </w:rPr>
        <w:t xml:space="preserve"> </w:t>
      </w:r>
      <w:bookmarkStart w:id="1" w:name="_Hlk235780643"/>
      <w:r w:rsidR="003534B0" w:rsidRPr="007F1B6E">
        <w:rPr>
          <w:rFonts w:eastAsiaTheme="minorEastAsia" w:cstheme="minorBidi"/>
          <w:sz w:val="24"/>
          <w:szCs w:val="24"/>
        </w:rPr>
        <w:t>osób prowadzących zajęcia w UV</w:t>
      </w:r>
      <w:r w:rsidR="009936C8" w:rsidRPr="007F1B6E">
        <w:rPr>
          <w:rFonts w:eastAsiaTheme="minorEastAsia" w:cstheme="minorBidi"/>
          <w:sz w:val="24"/>
          <w:szCs w:val="24"/>
        </w:rPr>
        <w:t xml:space="preserve"> </w:t>
      </w:r>
      <w:r w:rsidR="000B2F16" w:rsidRPr="007F1B6E">
        <w:rPr>
          <w:rFonts w:eastAsiaTheme="minorEastAsia" w:cstheme="minorBidi"/>
          <w:sz w:val="24"/>
          <w:szCs w:val="24"/>
        </w:rPr>
        <w:t>w obszarze dydaktyki i w innych obszarach wspierających jakość procesu kształcenia</w:t>
      </w:r>
      <w:r w:rsidR="00EC314F" w:rsidRPr="007F1B6E">
        <w:rPr>
          <w:rFonts w:eastAsiaTheme="minorEastAsia" w:cstheme="minorBidi"/>
          <w:sz w:val="24"/>
          <w:szCs w:val="24"/>
        </w:rPr>
        <w:t xml:space="preserve">. </w:t>
      </w:r>
      <w:bookmarkEnd w:id="1"/>
      <w:r w:rsidRPr="007F1B6E">
        <w:rPr>
          <w:rFonts w:eastAsiaTheme="minorEastAsia" w:cstheme="minorBidi"/>
          <w:sz w:val="24"/>
          <w:szCs w:val="24"/>
        </w:rPr>
        <w:t xml:space="preserve">Przez osoby prowadzące zajęcia </w:t>
      </w:r>
      <w:r w:rsidR="006C31F3" w:rsidRPr="007F1B6E">
        <w:rPr>
          <w:rFonts w:eastAsiaTheme="minorEastAsia" w:cstheme="minorBidi"/>
          <w:sz w:val="24"/>
          <w:szCs w:val="24"/>
        </w:rPr>
        <w:t xml:space="preserve">w UV </w:t>
      </w:r>
      <w:r w:rsidRPr="007F1B6E">
        <w:rPr>
          <w:rFonts w:eastAsiaTheme="minorEastAsia" w:cstheme="minorBidi"/>
          <w:sz w:val="24"/>
          <w:szCs w:val="24"/>
        </w:rPr>
        <w:t>rozumie się nauczycieli akademickich</w:t>
      </w:r>
      <w:r w:rsidR="00575755" w:rsidRPr="007F1B6E">
        <w:rPr>
          <w:rFonts w:eastAsiaTheme="minorEastAsia" w:cstheme="minorBidi"/>
          <w:sz w:val="24"/>
          <w:szCs w:val="24"/>
        </w:rPr>
        <w:t xml:space="preserve"> zatrudniony</w:t>
      </w:r>
      <w:r w:rsidR="001E2179" w:rsidRPr="007F1B6E">
        <w:rPr>
          <w:rFonts w:eastAsiaTheme="minorEastAsia" w:cstheme="minorBidi"/>
          <w:sz w:val="24"/>
          <w:szCs w:val="24"/>
        </w:rPr>
        <w:t>ch</w:t>
      </w:r>
      <w:r w:rsidR="00575755" w:rsidRPr="007F1B6E">
        <w:rPr>
          <w:rFonts w:eastAsiaTheme="minorEastAsia" w:cstheme="minorBidi"/>
          <w:sz w:val="24"/>
          <w:szCs w:val="24"/>
        </w:rPr>
        <w:t xml:space="preserve"> w UV </w:t>
      </w:r>
      <w:r w:rsidR="003F0396" w:rsidRPr="007F1B6E">
        <w:rPr>
          <w:rFonts w:eastAsiaTheme="minorEastAsia" w:cstheme="minorBidi"/>
          <w:sz w:val="24"/>
          <w:szCs w:val="24"/>
        </w:rPr>
        <w:t>na podstawie umowy o pracę</w:t>
      </w:r>
      <w:r w:rsidR="001E2179" w:rsidRPr="007F1B6E">
        <w:rPr>
          <w:rFonts w:eastAsiaTheme="minorEastAsia" w:cstheme="minorBidi"/>
          <w:sz w:val="24"/>
          <w:szCs w:val="24"/>
        </w:rPr>
        <w:t xml:space="preserve"> </w:t>
      </w:r>
      <w:r w:rsidR="00F37866" w:rsidRPr="007F1B6E">
        <w:rPr>
          <w:rFonts w:eastAsiaTheme="minorEastAsia" w:cstheme="minorBidi"/>
          <w:sz w:val="24"/>
          <w:szCs w:val="24"/>
        </w:rPr>
        <w:t>lub</w:t>
      </w:r>
      <w:r w:rsidR="001E2179" w:rsidRPr="007F1B6E">
        <w:rPr>
          <w:rFonts w:eastAsiaTheme="minorEastAsia" w:cstheme="minorBidi"/>
          <w:sz w:val="24"/>
          <w:szCs w:val="24"/>
        </w:rPr>
        <w:t xml:space="preserve"> umowy cywilnoprawnej</w:t>
      </w:r>
      <w:r w:rsidR="003534B0" w:rsidRPr="007F1B6E">
        <w:rPr>
          <w:rFonts w:eastAsiaTheme="minorEastAsia" w:cstheme="minorBidi"/>
          <w:sz w:val="24"/>
          <w:szCs w:val="24"/>
        </w:rPr>
        <w:t xml:space="preserve"> </w:t>
      </w:r>
      <w:r w:rsidR="00EC314F" w:rsidRPr="007F1B6E">
        <w:rPr>
          <w:rFonts w:eastAsiaTheme="minorEastAsia" w:cstheme="minorBidi"/>
          <w:sz w:val="24"/>
          <w:szCs w:val="24"/>
        </w:rPr>
        <w:t>oraz doktorantów i doktorantki</w:t>
      </w:r>
      <w:r w:rsidR="000244FF" w:rsidRPr="007F1B6E">
        <w:rPr>
          <w:rFonts w:eastAsiaTheme="minorEastAsia" w:cstheme="minorBidi"/>
          <w:sz w:val="24"/>
          <w:szCs w:val="24"/>
        </w:rPr>
        <w:t xml:space="preserve"> </w:t>
      </w:r>
      <w:r w:rsidR="00F93C95" w:rsidRPr="007F1B6E">
        <w:rPr>
          <w:rFonts w:eastAsiaTheme="minorEastAsia" w:cstheme="minorBidi"/>
          <w:sz w:val="24"/>
          <w:szCs w:val="24"/>
        </w:rPr>
        <w:t>prowadzący</w:t>
      </w:r>
      <w:r w:rsidR="00670DF4" w:rsidRPr="007F1B6E">
        <w:rPr>
          <w:rFonts w:eastAsiaTheme="minorEastAsia" w:cstheme="minorBidi"/>
          <w:sz w:val="24"/>
          <w:szCs w:val="24"/>
        </w:rPr>
        <w:t>c</w:t>
      </w:r>
      <w:r w:rsidR="00F93C95" w:rsidRPr="007F1B6E">
        <w:rPr>
          <w:rFonts w:eastAsiaTheme="minorEastAsia" w:cstheme="minorBidi"/>
          <w:sz w:val="24"/>
          <w:szCs w:val="24"/>
        </w:rPr>
        <w:t>h</w:t>
      </w:r>
      <w:r w:rsidRPr="007F1B6E">
        <w:rPr>
          <w:rFonts w:eastAsiaTheme="minorEastAsia" w:cstheme="minorBidi"/>
          <w:sz w:val="24"/>
          <w:szCs w:val="24"/>
        </w:rPr>
        <w:t xml:space="preserve"> zajęcia dydaktyczne w UV. Jednostka pełni kluczową rolę w monitorowaniu, ewaluacji i doskonaleniu procesu dydaktycznego, odpowiadając na potrzeby osób prowadzących zajęcia</w:t>
      </w:r>
      <w:r w:rsidR="004470F9" w:rsidRPr="007F1B6E">
        <w:rPr>
          <w:rFonts w:eastAsiaTheme="minorEastAsia" w:cstheme="minorBidi"/>
          <w:sz w:val="24"/>
          <w:szCs w:val="24"/>
        </w:rPr>
        <w:t xml:space="preserve"> w U</w:t>
      </w:r>
      <w:r w:rsidR="00670DF4" w:rsidRPr="007F1B6E">
        <w:rPr>
          <w:rFonts w:eastAsiaTheme="minorEastAsia" w:cstheme="minorBidi"/>
          <w:sz w:val="24"/>
          <w:szCs w:val="24"/>
        </w:rPr>
        <w:t>V</w:t>
      </w:r>
      <w:r w:rsidRPr="007F1B6E">
        <w:rPr>
          <w:rFonts w:eastAsiaTheme="minorEastAsia" w:cstheme="minorBidi"/>
          <w:sz w:val="24"/>
          <w:szCs w:val="24"/>
        </w:rPr>
        <w:t>, władz wydziałów oraz osób studiujących</w:t>
      </w:r>
      <w:r w:rsidR="00167102" w:rsidRPr="007F1B6E">
        <w:rPr>
          <w:rFonts w:eastAsiaTheme="minorEastAsia" w:cstheme="minorBidi"/>
          <w:sz w:val="24"/>
          <w:szCs w:val="24"/>
        </w:rPr>
        <w:t>.</w:t>
      </w:r>
    </w:p>
    <w:p w14:paraId="6CC8878D" w14:textId="77777777" w:rsidR="00332823" w:rsidRDefault="00DB28FD" w:rsidP="00332823">
      <w:pPr>
        <w:pStyle w:val="Nagwek2"/>
        <w:numPr>
          <w:ilvl w:val="0"/>
          <w:numId w:val="23"/>
        </w:numPr>
      </w:pPr>
      <w:r w:rsidRPr="003910EB">
        <w:t>Zakres zadań Biura</w:t>
      </w:r>
    </w:p>
    <w:p w14:paraId="16F0BE20" w14:textId="46635BE0" w:rsidR="00396329" w:rsidRPr="00332823" w:rsidRDefault="00DB28FD" w:rsidP="00D20E7C">
      <w:pPr>
        <w:pStyle w:val="Nagwek3"/>
        <w:numPr>
          <w:ilvl w:val="1"/>
          <w:numId w:val="23"/>
        </w:numPr>
      </w:pPr>
      <w:r w:rsidRPr="00332823">
        <w:t>Wsparcie kompetencji dydaktycznych</w:t>
      </w:r>
    </w:p>
    <w:p w14:paraId="672B5204" w14:textId="71384660" w:rsidR="00951BB5" w:rsidRPr="00EB668C" w:rsidRDefault="00DB28FD" w:rsidP="00EB668C">
      <w:pPr>
        <w:spacing w:line="288" w:lineRule="auto"/>
        <w:rPr>
          <w:rFonts w:cs="Calibri"/>
          <w:b/>
          <w:bCs/>
          <w:sz w:val="24"/>
          <w:szCs w:val="24"/>
        </w:rPr>
      </w:pPr>
      <w:r w:rsidRPr="00EB668C">
        <w:rPr>
          <w:rFonts w:cs="Calibri"/>
          <w:sz w:val="24"/>
          <w:szCs w:val="24"/>
        </w:rPr>
        <w:t>BDD realizuje działania obejmujące:</w:t>
      </w:r>
    </w:p>
    <w:p w14:paraId="7146EFD2" w14:textId="4715891E" w:rsidR="00951BB5" w:rsidRPr="005A4C42" w:rsidRDefault="00FE1D61" w:rsidP="001F49D7">
      <w:pPr>
        <w:numPr>
          <w:ilvl w:val="0"/>
          <w:numId w:val="3"/>
        </w:numPr>
        <w:spacing w:line="288" w:lineRule="auto"/>
        <w:rPr>
          <w:rFonts w:cs="Calibri"/>
          <w:strike/>
          <w:sz w:val="24"/>
          <w:szCs w:val="24"/>
        </w:rPr>
      </w:pPr>
      <w:r w:rsidRPr="00E2152A">
        <w:rPr>
          <w:rFonts w:cs="Calibri"/>
          <w:sz w:val="24"/>
          <w:szCs w:val="24"/>
        </w:rPr>
        <w:t>i</w:t>
      </w:r>
      <w:r w:rsidR="00951BB5" w:rsidRPr="00E2152A">
        <w:rPr>
          <w:rFonts w:cs="Calibri"/>
          <w:sz w:val="24"/>
          <w:szCs w:val="24"/>
        </w:rPr>
        <w:t>dentyfikację potrzeb rozwojowych</w:t>
      </w:r>
      <w:r w:rsidR="007D77D9">
        <w:rPr>
          <w:rFonts w:cs="Calibri"/>
          <w:sz w:val="24"/>
          <w:szCs w:val="24"/>
        </w:rPr>
        <w:t xml:space="preserve"> osób prowadzących zajęcia w UV;</w:t>
      </w:r>
      <w:r w:rsidR="00951BB5" w:rsidRPr="00E2152A">
        <w:rPr>
          <w:rFonts w:cs="Calibri"/>
          <w:sz w:val="24"/>
          <w:szCs w:val="24"/>
        </w:rPr>
        <w:t xml:space="preserve"> </w:t>
      </w:r>
    </w:p>
    <w:p w14:paraId="1041DE39" w14:textId="6EAB0351" w:rsidR="00DB28FD" w:rsidRPr="00E2152A" w:rsidRDefault="00DB28FD" w:rsidP="001F49D7">
      <w:pPr>
        <w:numPr>
          <w:ilvl w:val="0"/>
          <w:numId w:val="3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 xml:space="preserve">organizację </w:t>
      </w:r>
      <w:r w:rsidR="00951BB5" w:rsidRPr="00E2152A">
        <w:rPr>
          <w:rFonts w:cs="Calibri"/>
          <w:sz w:val="24"/>
          <w:szCs w:val="24"/>
        </w:rPr>
        <w:t xml:space="preserve">i merytoryczną koordynację </w:t>
      </w:r>
      <w:r w:rsidRPr="00E2152A">
        <w:rPr>
          <w:rFonts w:cs="Calibri"/>
          <w:sz w:val="24"/>
          <w:szCs w:val="24"/>
        </w:rPr>
        <w:t xml:space="preserve">szkoleń, warsztatów, kursów i programów rozwojowych dla </w:t>
      </w:r>
      <w:r w:rsidR="007D77D9">
        <w:rPr>
          <w:rFonts w:cs="Calibri"/>
          <w:sz w:val="24"/>
          <w:szCs w:val="24"/>
        </w:rPr>
        <w:t>osób prowadzących zajęcia w UV;</w:t>
      </w:r>
      <w:r w:rsidR="007D77D9" w:rsidRPr="00E2152A">
        <w:rPr>
          <w:rFonts w:cs="Calibri"/>
          <w:sz w:val="24"/>
          <w:szCs w:val="24"/>
        </w:rPr>
        <w:t xml:space="preserve"> </w:t>
      </w:r>
    </w:p>
    <w:p w14:paraId="49F6DDE3" w14:textId="65A7FB73" w:rsidR="00DB28FD" w:rsidRPr="00E2152A" w:rsidRDefault="00FE1D61" w:rsidP="001F49D7">
      <w:pPr>
        <w:numPr>
          <w:ilvl w:val="0"/>
          <w:numId w:val="3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 xml:space="preserve">wsparcie merytoryczne w zakresie </w:t>
      </w:r>
      <w:r w:rsidR="00DB28FD" w:rsidRPr="00E2152A">
        <w:rPr>
          <w:rFonts w:cs="Calibri"/>
          <w:sz w:val="24"/>
          <w:szCs w:val="24"/>
        </w:rPr>
        <w:t>opracowywani</w:t>
      </w:r>
      <w:r w:rsidRPr="00E2152A">
        <w:rPr>
          <w:rFonts w:cs="Calibri"/>
          <w:sz w:val="24"/>
          <w:szCs w:val="24"/>
        </w:rPr>
        <w:t>a</w:t>
      </w:r>
      <w:r w:rsidR="00DB28FD" w:rsidRPr="00E2152A">
        <w:rPr>
          <w:rFonts w:cs="Calibri"/>
          <w:sz w:val="24"/>
          <w:szCs w:val="24"/>
        </w:rPr>
        <w:t xml:space="preserve"> materiałów i narzędzi dydaktycznych</w:t>
      </w:r>
      <w:r w:rsidR="00283330">
        <w:rPr>
          <w:rFonts w:cs="Calibri"/>
          <w:sz w:val="24"/>
          <w:szCs w:val="24"/>
        </w:rPr>
        <w:t>;</w:t>
      </w:r>
    </w:p>
    <w:p w14:paraId="1EAB3B9D" w14:textId="1A54ABB3" w:rsidR="00DB28FD" w:rsidRPr="00E2152A" w:rsidRDefault="00FE1D61" w:rsidP="001F49D7">
      <w:pPr>
        <w:numPr>
          <w:ilvl w:val="0"/>
          <w:numId w:val="3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wsparcie</w:t>
      </w:r>
      <w:r w:rsidR="00DB28FD" w:rsidRPr="00E2152A">
        <w:rPr>
          <w:rFonts w:cs="Calibri"/>
          <w:sz w:val="24"/>
          <w:szCs w:val="24"/>
        </w:rPr>
        <w:t xml:space="preserve"> wdrażania nowoczesnych metod i </w:t>
      </w:r>
      <w:r w:rsidR="000A7EF0">
        <w:rPr>
          <w:rFonts w:cs="Calibri"/>
          <w:sz w:val="24"/>
          <w:szCs w:val="24"/>
        </w:rPr>
        <w:t>technik</w:t>
      </w:r>
      <w:r w:rsidR="00DB28FD" w:rsidRPr="00E2152A">
        <w:rPr>
          <w:rFonts w:cs="Calibri"/>
          <w:sz w:val="24"/>
          <w:szCs w:val="24"/>
        </w:rPr>
        <w:t xml:space="preserve"> kształcenia</w:t>
      </w:r>
      <w:r w:rsidR="00283330">
        <w:rPr>
          <w:rFonts w:cs="Calibri"/>
          <w:sz w:val="24"/>
          <w:szCs w:val="24"/>
        </w:rPr>
        <w:t>;</w:t>
      </w:r>
    </w:p>
    <w:p w14:paraId="2A1AA9F6" w14:textId="63E1D2B4" w:rsidR="00DB28FD" w:rsidRPr="00E2152A" w:rsidRDefault="00DB28FD" w:rsidP="001F49D7">
      <w:pPr>
        <w:numPr>
          <w:ilvl w:val="0"/>
          <w:numId w:val="3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 xml:space="preserve">rozwój kompetencji </w:t>
      </w:r>
      <w:r w:rsidR="00FE1D61" w:rsidRPr="00E2152A">
        <w:rPr>
          <w:rFonts w:cs="Calibri"/>
          <w:sz w:val="24"/>
          <w:szCs w:val="24"/>
        </w:rPr>
        <w:t xml:space="preserve">kadry Biura Doskonałości </w:t>
      </w:r>
      <w:r w:rsidR="00DB63EF">
        <w:rPr>
          <w:rFonts w:cs="Calibri"/>
          <w:sz w:val="24"/>
          <w:szCs w:val="24"/>
        </w:rPr>
        <w:t xml:space="preserve">Dydaktycznej </w:t>
      </w:r>
      <w:r w:rsidRPr="00E2152A">
        <w:rPr>
          <w:rFonts w:cs="Calibri"/>
          <w:sz w:val="24"/>
          <w:szCs w:val="24"/>
        </w:rPr>
        <w:t xml:space="preserve">w zakresie dydaktyki akademickiej, </w:t>
      </w:r>
      <w:proofErr w:type="spellStart"/>
      <w:r w:rsidRPr="00E2152A">
        <w:rPr>
          <w:rFonts w:cs="Calibri"/>
          <w:sz w:val="24"/>
          <w:szCs w:val="24"/>
        </w:rPr>
        <w:t>tutoringu</w:t>
      </w:r>
      <w:proofErr w:type="spellEnd"/>
      <w:r w:rsidRPr="00E2152A">
        <w:rPr>
          <w:rFonts w:cs="Calibri"/>
          <w:sz w:val="24"/>
          <w:szCs w:val="24"/>
        </w:rPr>
        <w:t>, mentoringu i projektowania zajęć.</w:t>
      </w:r>
    </w:p>
    <w:p w14:paraId="1F219B00" w14:textId="637FDC5B" w:rsidR="00396329" w:rsidRPr="008B5292" w:rsidRDefault="00DB28FD" w:rsidP="008B5292">
      <w:pPr>
        <w:pStyle w:val="Nagwek3"/>
        <w:numPr>
          <w:ilvl w:val="1"/>
          <w:numId w:val="23"/>
        </w:numPr>
      </w:pPr>
      <w:r w:rsidRPr="00E2152A">
        <w:t>Monitorowanie i ewaluacja procesu dydaktycznego</w:t>
      </w:r>
    </w:p>
    <w:p w14:paraId="314CD713" w14:textId="091DB3A6" w:rsidR="00DB28FD" w:rsidRPr="00396329" w:rsidRDefault="00283330" w:rsidP="008272CA">
      <w:pPr>
        <w:pStyle w:val="Akapitzlist"/>
        <w:spacing w:line="288" w:lineRule="auto"/>
        <w:ind w:left="360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BDD</w:t>
      </w:r>
      <w:r w:rsidRPr="00396329">
        <w:rPr>
          <w:rFonts w:cs="Calibri"/>
          <w:sz w:val="24"/>
          <w:szCs w:val="24"/>
        </w:rPr>
        <w:t xml:space="preserve"> </w:t>
      </w:r>
      <w:r w:rsidR="00DB28FD" w:rsidRPr="00396329">
        <w:rPr>
          <w:rFonts w:cs="Calibri"/>
          <w:sz w:val="24"/>
          <w:szCs w:val="24"/>
        </w:rPr>
        <w:t>odpowiada za:</w:t>
      </w:r>
    </w:p>
    <w:p w14:paraId="6BE3C45F" w14:textId="7D54EB32" w:rsidR="00DB28FD" w:rsidRPr="00E2152A" w:rsidRDefault="00DB28FD" w:rsidP="001F49D7">
      <w:pPr>
        <w:numPr>
          <w:ilvl w:val="0"/>
          <w:numId w:val="4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lastRenderedPageBreak/>
        <w:t xml:space="preserve">analizę jakości kształcenia </w:t>
      </w:r>
      <w:r w:rsidR="00FE1D61" w:rsidRPr="00E2152A">
        <w:rPr>
          <w:rFonts w:cs="Calibri"/>
          <w:sz w:val="24"/>
          <w:szCs w:val="24"/>
        </w:rPr>
        <w:t>w opar</w:t>
      </w:r>
      <w:r w:rsidR="0047393A" w:rsidRPr="00E2152A">
        <w:rPr>
          <w:rFonts w:cs="Calibri"/>
          <w:sz w:val="24"/>
          <w:szCs w:val="24"/>
        </w:rPr>
        <w:t>ciu</w:t>
      </w:r>
      <w:r w:rsidR="00FE1D61" w:rsidRPr="00E2152A">
        <w:rPr>
          <w:rFonts w:cs="Calibri"/>
          <w:sz w:val="24"/>
          <w:szCs w:val="24"/>
        </w:rPr>
        <w:t xml:space="preserve"> o kompleksową</w:t>
      </w:r>
      <w:r w:rsidR="006C68CC">
        <w:rPr>
          <w:rFonts w:cs="Calibri"/>
          <w:sz w:val="24"/>
          <w:szCs w:val="24"/>
        </w:rPr>
        <w:t>,</w:t>
      </w:r>
      <w:r w:rsidR="00FE1D61" w:rsidRPr="00E2152A">
        <w:rPr>
          <w:rFonts w:cs="Calibri"/>
          <w:sz w:val="24"/>
          <w:szCs w:val="24"/>
        </w:rPr>
        <w:t xml:space="preserve"> </w:t>
      </w:r>
      <w:r w:rsidR="006C68CC" w:rsidRPr="00E2152A">
        <w:rPr>
          <w:rFonts w:cs="Calibri"/>
          <w:sz w:val="24"/>
          <w:szCs w:val="24"/>
        </w:rPr>
        <w:t xml:space="preserve">prowadzoną dwa razy w roku </w:t>
      </w:r>
      <w:r w:rsidR="00FE1D61" w:rsidRPr="00E2152A">
        <w:rPr>
          <w:rFonts w:cs="Calibri"/>
          <w:sz w:val="24"/>
          <w:szCs w:val="24"/>
        </w:rPr>
        <w:t>ewaluację zajęć dydaktycznych</w:t>
      </w:r>
      <w:r w:rsidR="006C68CC">
        <w:rPr>
          <w:rFonts w:cs="Calibri"/>
          <w:sz w:val="24"/>
          <w:szCs w:val="24"/>
        </w:rPr>
        <w:t>,</w:t>
      </w:r>
      <w:r w:rsidR="00FE1D61" w:rsidRPr="00E2152A">
        <w:rPr>
          <w:rFonts w:cs="Calibri"/>
          <w:sz w:val="24"/>
          <w:szCs w:val="24"/>
        </w:rPr>
        <w:t xml:space="preserve"> obejmującą</w:t>
      </w:r>
      <w:r w:rsidR="006C68CC">
        <w:rPr>
          <w:rFonts w:cs="Calibri"/>
          <w:sz w:val="24"/>
          <w:szCs w:val="24"/>
        </w:rPr>
        <w:t>: pobór</w:t>
      </w:r>
      <w:r w:rsidR="00FE1D61" w:rsidRPr="00E2152A">
        <w:rPr>
          <w:rFonts w:cs="Calibri"/>
          <w:sz w:val="24"/>
          <w:szCs w:val="24"/>
        </w:rPr>
        <w:t xml:space="preserve"> </w:t>
      </w:r>
      <w:r w:rsidR="006C68CC" w:rsidRPr="00E2152A">
        <w:rPr>
          <w:rFonts w:cs="Calibri"/>
          <w:sz w:val="24"/>
          <w:szCs w:val="24"/>
        </w:rPr>
        <w:t>dan</w:t>
      </w:r>
      <w:r w:rsidR="006C68CC">
        <w:rPr>
          <w:rFonts w:cs="Calibri"/>
          <w:sz w:val="24"/>
          <w:szCs w:val="24"/>
        </w:rPr>
        <w:t>ych</w:t>
      </w:r>
      <w:r w:rsidR="006C68CC" w:rsidRPr="00E2152A">
        <w:rPr>
          <w:rFonts w:cs="Calibri"/>
          <w:sz w:val="24"/>
          <w:szCs w:val="24"/>
        </w:rPr>
        <w:t xml:space="preserve"> ilościow</w:t>
      </w:r>
      <w:r w:rsidR="006C68CC">
        <w:rPr>
          <w:rFonts w:cs="Calibri"/>
          <w:sz w:val="24"/>
          <w:szCs w:val="24"/>
        </w:rPr>
        <w:t>ych</w:t>
      </w:r>
      <w:r w:rsidR="006C68CC" w:rsidRPr="00E2152A">
        <w:rPr>
          <w:rFonts w:cs="Calibri"/>
          <w:sz w:val="24"/>
          <w:szCs w:val="24"/>
        </w:rPr>
        <w:t xml:space="preserve"> </w:t>
      </w:r>
      <w:r w:rsidR="00FE1D61" w:rsidRPr="00E2152A">
        <w:rPr>
          <w:rFonts w:cs="Calibri"/>
          <w:sz w:val="24"/>
          <w:szCs w:val="24"/>
        </w:rPr>
        <w:t>(5</w:t>
      </w:r>
      <w:r w:rsidR="00382F1E">
        <w:rPr>
          <w:rFonts w:cs="Calibri"/>
          <w:sz w:val="24"/>
          <w:szCs w:val="24"/>
        </w:rPr>
        <w:t>-</w:t>
      </w:r>
      <w:r w:rsidR="00FE1D61" w:rsidRPr="00E2152A">
        <w:rPr>
          <w:rFonts w:cs="Calibri"/>
          <w:sz w:val="24"/>
          <w:szCs w:val="24"/>
        </w:rPr>
        <w:t xml:space="preserve">stopniowa ocena zajęć) </w:t>
      </w:r>
      <w:r w:rsidR="006C68CC">
        <w:rPr>
          <w:rFonts w:cs="Calibri"/>
          <w:sz w:val="24"/>
          <w:szCs w:val="24"/>
        </w:rPr>
        <w:t>i</w:t>
      </w:r>
      <w:r w:rsidR="006C68CC" w:rsidRPr="00E2152A">
        <w:rPr>
          <w:rFonts w:cs="Calibri"/>
          <w:sz w:val="24"/>
          <w:szCs w:val="24"/>
        </w:rPr>
        <w:t xml:space="preserve"> jakościow</w:t>
      </w:r>
      <w:r w:rsidR="006C68CC">
        <w:rPr>
          <w:rFonts w:cs="Calibri"/>
          <w:sz w:val="24"/>
          <w:szCs w:val="24"/>
        </w:rPr>
        <w:t>ych</w:t>
      </w:r>
      <w:r w:rsidR="006C68CC" w:rsidRPr="00E2152A">
        <w:rPr>
          <w:rFonts w:cs="Calibri"/>
          <w:sz w:val="24"/>
          <w:szCs w:val="24"/>
        </w:rPr>
        <w:t xml:space="preserve"> </w:t>
      </w:r>
      <w:r w:rsidR="00FE1D61" w:rsidRPr="00E2152A">
        <w:rPr>
          <w:rFonts w:cs="Calibri"/>
          <w:sz w:val="24"/>
          <w:szCs w:val="24"/>
        </w:rPr>
        <w:t xml:space="preserve">(opinie </w:t>
      </w:r>
      <w:r w:rsidR="002F7B6F">
        <w:rPr>
          <w:rFonts w:cs="Calibri"/>
          <w:sz w:val="24"/>
          <w:szCs w:val="24"/>
        </w:rPr>
        <w:t>osób studiujących</w:t>
      </w:r>
      <w:r w:rsidR="00FE1D61" w:rsidRPr="00E2152A">
        <w:rPr>
          <w:rFonts w:cs="Calibri"/>
          <w:sz w:val="24"/>
          <w:szCs w:val="24"/>
        </w:rPr>
        <w:t>)</w:t>
      </w:r>
      <w:r w:rsidR="002F1B47">
        <w:rPr>
          <w:rFonts w:cs="Calibri"/>
          <w:sz w:val="24"/>
          <w:szCs w:val="24"/>
        </w:rPr>
        <w:t xml:space="preserve"> </w:t>
      </w:r>
      <w:r w:rsidR="00CC70BA">
        <w:rPr>
          <w:rFonts w:cs="Calibri"/>
          <w:sz w:val="24"/>
          <w:szCs w:val="24"/>
        </w:rPr>
        <w:t xml:space="preserve">oraz </w:t>
      </w:r>
      <w:r w:rsidR="00CC70BA" w:rsidRPr="0091685F">
        <w:rPr>
          <w:rFonts w:cs="Calibri"/>
          <w:sz w:val="24"/>
          <w:szCs w:val="24"/>
        </w:rPr>
        <w:t>wynik</w:t>
      </w:r>
      <w:r w:rsidR="0091685F" w:rsidRPr="0091685F">
        <w:rPr>
          <w:rFonts w:cs="Calibri"/>
          <w:sz w:val="24"/>
          <w:szCs w:val="24"/>
        </w:rPr>
        <w:t>i</w:t>
      </w:r>
      <w:r w:rsidR="00CC70BA" w:rsidRPr="0091685F">
        <w:rPr>
          <w:rFonts w:cs="Calibri"/>
          <w:sz w:val="24"/>
          <w:szCs w:val="24"/>
        </w:rPr>
        <w:t xml:space="preserve"> innych działań prowadzonych w UV w celu podniesienia jakości kształcenia</w:t>
      </w:r>
      <w:r w:rsidR="002F1B47" w:rsidRPr="0091685F">
        <w:rPr>
          <w:rFonts w:cs="Calibri"/>
          <w:sz w:val="24"/>
          <w:szCs w:val="24"/>
        </w:rPr>
        <w:t xml:space="preserve">, </w:t>
      </w:r>
      <w:r w:rsidR="002F1B47">
        <w:rPr>
          <w:rFonts w:cs="Calibri"/>
          <w:sz w:val="24"/>
          <w:szCs w:val="24"/>
        </w:rPr>
        <w:t xml:space="preserve">między innymi </w:t>
      </w:r>
      <w:r w:rsidR="0010077F" w:rsidRPr="00E2152A">
        <w:rPr>
          <w:rFonts w:cs="Calibri"/>
          <w:sz w:val="24"/>
          <w:szCs w:val="24"/>
        </w:rPr>
        <w:t xml:space="preserve">wyniki </w:t>
      </w:r>
      <w:r w:rsidRPr="00E2152A">
        <w:rPr>
          <w:rFonts w:cs="Calibri"/>
          <w:sz w:val="24"/>
          <w:szCs w:val="24"/>
        </w:rPr>
        <w:t>hospitacji</w:t>
      </w:r>
      <w:r w:rsidR="00FE1D61" w:rsidRPr="00E2152A">
        <w:rPr>
          <w:rFonts w:cs="Calibri"/>
          <w:sz w:val="24"/>
          <w:szCs w:val="24"/>
        </w:rPr>
        <w:t xml:space="preserve"> zajęć</w:t>
      </w:r>
      <w:r w:rsidRPr="00E2152A">
        <w:rPr>
          <w:rFonts w:cs="Calibri"/>
          <w:sz w:val="24"/>
          <w:szCs w:val="24"/>
        </w:rPr>
        <w:t xml:space="preserve">, </w:t>
      </w:r>
      <w:r w:rsidR="0010077F" w:rsidRPr="00E2152A">
        <w:rPr>
          <w:rFonts w:cs="Calibri"/>
          <w:sz w:val="24"/>
          <w:szCs w:val="24"/>
        </w:rPr>
        <w:t xml:space="preserve">dane z </w:t>
      </w:r>
      <w:r w:rsidRPr="00E2152A">
        <w:rPr>
          <w:rFonts w:cs="Calibri"/>
          <w:sz w:val="24"/>
          <w:szCs w:val="24"/>
        </w:rPr>
        <w:t>raportów</w:t>
      </w:r>
      <w:r w:rsidR="0047393A" w:rsidRPr="00E2152A">
        <w:rPr>
          <w:rFonts w:cs="Calibri"/>
          <w:sz w:val="24"/>
          <w:szCs w:val="24"/>
        </w:rPr>
        <w:t>, analiz</w:t>
      </w:r>
      <w:r w:rsidRPr="00E2152A">
        <w:rPr>
          <w:rFonts w:cs="Calibri"/>
          <w:sz w:val="24"/>
          <w:szCs w:val="24"/>
        </w:rPr>
        <w:t xml:space="preserve"> wydziałowych</w:t>
      </w:r>
      <w:r w:rsidR="006C68CC">
        <w:rPr>
          <w:rFonts w:cs="Calibri"/>
          <w:sz w:val="24"/>
          <w:szCs w:val="24"/>
        </w:rPr>
        <w:t xml:space="preserve"> </w:t>
      </w:r>
      <w:r w:rsidR="00D71A34">
        <w:rPr>
          <w:rFonts w:cs="Calibri"/>
          <w:sz w:val="24"/>
          <w:szCs w:val="24"/>
        </w:rPr>
        <w:t xml:space="preserve">i/lub kierunkowych </w:t>
      </w:r>
      <w:r w:rsidR="006C68CC">
        <w:rPr>
          <w:rFonts w:cs="Calibri"/>
          <w:sz w:val="24"/>
          <w:szCs w:val="24"/>
        </w:rPr>
        <w:t>komisji ds. jakości kształcenia</w:t>
      </w:r>
      <w:r w:rsidRPr="00E2152A">
        <w:rPr>
          <w:rFonts w:cs="Calibri"/>
          <w:sz w:val="24"/>
          <w:szCs w:val="24"/>
        </w:rPr>
        <w:t xml:space="preserve"> </w:t>
      </w:r>
      <w:r w:rsidR="006C68CC">
        <w:rPr>
          <w:rFonts w:cs="Calibri"/>
          <w:sz w:val="24"/>
          <w:szCs w:val="24"/>
        </w:rPr>
        <w:t xml:space="preserve">oraz </w:t>
      </w:r>
      <w:r w:rsidRPr="00E2152A">
        <w:rPr>
          <w:rFonts w:cs="Calibri"/>
          <w:sz w:val="24"/>
          <w:szCs w:val="24"/>
        </w:rPr>
        <w:t>innych</w:t>
      </w:r>
      <w:r w:rsidR="0010077F" w:rsidRPr="00E2152A">
        <w:rPr>
          <w:rFonts w:cs="Calibri"/>
          <w:sz w:val="24"/>
          <w:szCs w:val="24"/>
        </w:rPr>
        <w:t xml:space="preserve"> dostępnych</w:t>
      </w:r>
      <w:r w:rsidRPr="00E2152A">
        <w:rPr>
          <w:rFonts w:cs="Calibri"/>
          <w:sz w:val="24"/>
          <w:szCs w:val="24"/>
        </w:rPr>
        <w:t xml:space="preserve"> źródeł</w:t>
      </w:r>
      <w:r w:rsidR="00283330">
        <w:rPr>
          <w:rFonts w:cs="Calibri"/>
          <w:sz w:val="24"/>
          <w:szCs w:val="24"/>
        </w:rPr>
        <w:t>;</w:t>
      </w:r>
      <w:r w:rsidR="004153A1">
        <w:rPr>
          <w:rFonts w:cs="Calibri"/>
          <w:sz w:val="24"/>
          <w:szCs w:val="24"/>
        </w:rPr>
        <w:t xml:space="preserve"> </w:t>
      </w:r>
    </w:p>
    <w:p w14:paraId="1BF173DD" w14:textId="65CE1786" w:rsidR="00DB28FD" w:rsidRPr="00E2152A" w:rsidRDefault="00DB28FD" w:rsidP="001F49D7">
      <w:pPr>
        <w:numPr>
          <w:ilvl w:val="0"/>
          <w:numId w:val="4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przygotowywanie cyklicznych</w:t>
      </w:r>
      <w:r w:rsidR="006C68CC">
        <w:rPr>
          <w:rFonts w:cs="Calibri"/>
          <w:sz w:val="24"/>
          <w:szCs w:val="24"/>
        </w:rPr>
        <w:t>,</w:t>
      </w:r>
      <w:r w:rsidRPr="00E2152A">
        <w:rPr>
          <w:rFonts w:cs="Calibri"/>
          <w:sz w:val="24"/>
          <w:szCs w:val="24"/>
        </w:rPr>
        <w:t xml:space="preserve"> </w:t>
      </w:r>
      <w:r w:rsidR="002313B6" w:rsidRPr="00E2152A">
        <w:rPr>
          <w:rFonts w:cs="Calibri"/>
          <w:sz w:val="24"/>
          <w:szCs w:val="24"/>
        </w:rPr>
        <w:t xml:space="preserve">zbiorczych </w:t>
      </w:r>
      <w:r w:rsidRPr="00E2152A">
        <w:rPr>
          <w:rFonts w:cs="Calibri"/>
          <w:sz w:val="24"/>
          <w:szCs w:val="24"/>
        </w:rPr>
        <w:t>raportów dotyczących jakości dydaktyki</w:t>
      </w:r>
      <w:r w:rsidR="0010077F" w:rsidRPr="00E2152A">
        <w:rPr>
          <w:rFonts w:cs="Calibri"/>
          <w:sz w:val="24"/>
          <w:szCs w:val="24"/>
        </w:rPr>
        <w:t>,</w:t>
      </w:r>
      <w:r w:rsidR="002313B6" w:rsidRPr="00E2152A">
        <w:rPr>
          <w:rFonts w:cs="Calibri"/>
          <w:sz w:val="24"/>
          <w:szCs w:val="24"/>
        </w:rPr>
        <w:t xml:space="preserve"> indywidualnych</w:t>
      </w:r>
      <w:r w:rsidR="0010077F" w:rsidRPr="00E2152A">
        <w:rPr>
          <w:rFonts w:cs="Calibri"/>
          <w:sz w:val="24"/>
          <w:szCs w:val="24"/>
        </w:rPr>
        <w:t xml:space="preserve"> </w:t>
      </w:r>
      <w:r w:rsidR="002313B6" w:rsidRPr="00E2152A">
        <w:rPr>
          <w:rFonts w:cs="Calibri"/>
          <w:sz w:val="24"/>
          <w:szCs w:val="24"/>
        </w:rPr>
        <w:t>raportów</w:t>
      </w:r>
      <w:r w:rsidR="008C5716">
        <w:rPr>
          <w:rFonts w:cs="Calibri"/>
          <w:sz w:val="24"/>
          <w:szCs w:val="24"/>
        </w:rPr>
        <w:t xml:space="preserve"> dla</w:t>
      </w:r>
      <w:r w:rsidR="002313B6" w:rsidRPr="00E2152A">
        <w:rPr>
          <w:rFonts w:cs="Calibri"/>
          <w:sz w:val="24"/>
          <w:szCs w:val="24"/>
        </w:rPr>
        <w:t xml:space="preserve"> </w:t>
      </w:r>
      <w:r w:rsidR="00193474" w:rsidRPr="00193474">
        <w:rPr>
          <w:rFonts w:cs="Calibri"/>
          <w:sz w:val="24"/>
          <w:szCs w:val="24"/>
        </w:rPr>
        <w:t>osób prowadzących zajęcia w UV</w:t>
      </w:r>
      <w:r w:rsidR="00C70A3E">
        <w:rPr>
          <w:rFonts w:cs="Calibri"/>
          <w:sz w:val="24"/>
          <w:szCs w:val="24"/>
        </w:rPr>
        <w:t xml:space="preserve"> </w:t>
      </w:r>
      <w:r w:rsidR="002313B6" w:rsidRPr="00E2152A">
        <w:rPr>
          <w:rFonts w:cs="Calibri"/>
          <w:sz w:val="24"/>
          <w:szCs w:val="24"/>
        </w:rPr>
        <w:t xml:space="preserve">oraz </w:t>
      </w:r>
      <w:r w:rsidR="0047393A" w:rsidRPr="00E2152A">
        <w:rPr>
          <w:rFonts w:cs="Calibri"/>
          <w:sz w:val="24"/>
          <w:szCs w:val="24"/>
        </w:rPr>
        <w:t xml:space="preserve">analiz tematycznych w zakresie jakości </w:t>
      </w:r>
      <w:r w:rsidR="00DD5FF2" w:rsidRPr="00E2152A">
        <w:rPr>
          <w:rFonts w:cs="Calibri"/>
          <w:sz w:val="24"/>
          <w:szCs w:val="24"/>
        </w:rPr>
        <w:t>kształcenia</w:t>
      </w:r>
      <w:r w:rsidR="00283330">
        <w:rPr>
          <w:rFonts w:cs="Calibri"/>
          <w:sz w:val="24"/>
          <w:szCs w:val="24"/>
        </w:rPr>
        <w:t>;</w:t>
      </w:r>
    </w:p>
    <w:p w14:paraId="18F6A8CC" w14:textId="7D20BE3E" w:rsidR="00DB28FD" w:rsidRPr="00E2152A" w:rsidRDefault="00DB28FD" w:rsidP="001F49D7">
      <w:pPr>
        <w:numPr>
          <w:ilvl w:val="0"/>
          <w:numId w:val="4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identyfikowanie obszarów wymagających interwencji lub wsparcia</w:t>
      </w:r>
      <w:r w:rsidR="00283330">
        <w:rPr>
          <w:rFonts w:cs="Calibri"/>
          <w:sz w:val="24"/>
          <w:szCs w:val="24"/>
        </w:rPr>
        <w:t>;</w:t>
      </w:r>
    </w:p>
    <w:p w14:paraId="49B666D6" w14:textId="2AFD1B35" w:rsidR="00DB28FD" w:rsidRPr="00E2152A" w:rsidRDefault="00DB28FD" w:rsidP="001F49D7">
      <w:pPr>
        <w:numPr>
          <w:ilvl w:val="0"/>
          <w:numId w:val="4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rekomendowanie działań naprawczych i rozwojowych</w:t>
      </w:r>
      <w:r w:rsidR="00810FAD" w:rsidRPr="00E2152A">
        <w:rPr>
          <w:rFonts w:cs="Calibri"/>
          <w:sz w:val="24"/>
          <w:szCs w:val="24"/>
        </w:rPr>
        <w:t>,</w:t>
      </w:r>
      <w:r w:rsidR="006C68CC">
        <w:rPr>
          <w:rFonts w:cs="Calibri"/>
          <w:sz w:val="24"/>
          <w:szCs w:val="24"/>
        </w:rPr>
        <w:t xml:space="preserve"> jak również</w:t>
      </w:r>
      <w:r w:rsidR="00810FAD" w:rsidRPr="00E2152A">
        <w:rPr>
          <w:rFonts w:cs="Calibri"/>
          <w:sz w:val="24"/>
          <w:szCs w:val="24"/>
        </w:rPr>
        <w:t xml:space="preserve"> inicjowanie realizacji tych działań</w:t>
      </w:r>
      <w:r w:rsidRPr="00E2152A">
        <w:rPr>
          <w:rFonts w:cs="Calibri"/>
          <w:sz w:val="24"/>
          <w:szCs w:val="24"/>
        </w:rPr>
        <w:t>.</w:t>
      </w:r>
    </w:p>
    <w:p w14:paraId="07F5784A" w14:textId="221F5B51" w:rsidR="00396329" w:rsidRPr="008B5292" w:rsidRDefault="00DB28FD" w:rsidP="008B5292">
      <w:pPr>
        <w:pStyle w:val="Nagwek3"/>
        <w:numPr>
          <w:ilvl w:val="1"/>
          <w:numId w:val="23"/>
        </w:numPr>
      </w:pPr>
      <w:r w:rsidRPr="008B5292">
        <w:t>Wsparcie strategiczne i doradcze</w:t>
      </w:r>
      <w:r w:rsidR="00396329" w:rsidRPr="008B5292">
        <w:t xml:space="preserve"> BDD</w:t>
      </w:r>
    </w:p>
    <w:p w14:paraId="05718404" w14:textId="6C2F55BE" w:rsidR="00DB28FD" w:rsidRPr="00E2152A" w:rsidRDefault="00DB28FD" w:rsidP="001F49D7">
      <w:pPr>
        <w:numPr>
          <w:ilvl w:val="0"/>
          <w:numId w:val="5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współprac</w:t>
      </w:r>
      <w:r w:rsidR="00396329">
        <w:rPr>
          <w:rFonts w:cs="Calibri"/>
          <w:sz w:val="24"/>
          <w:szCs w:val="24"/>
        </w:rPr>
        <w:t>a</w:t>
      </w:r>
      <w:r w:rsidRPr="00E2152A">
        <w:rPr>
          <w:rFonts w:cs="Calibri"/>
          <w:sz w:val="24"/>
          <w:szCs w:val="24"/>
        </w:rPr>
        <w:t xml:space="preserve"> z władzami uczelni i wydziałów w zakresie planowania i wdrażania </w:t>
      </w:r>
      <w:r w:rsidR="00581F01" w:rsidRPr="00E2152A">
        <w:rPr>
          <w:rFonts w:cs="Calibri"/>
          <w:sz w:val="24"/>
          <w:szCs w:val="24"/>
        </w:rPr>
        <w:t>zasad i</w:t>
      </w:r>
      <w:r w:rsidR="008274A7">
        <w:rPr>
          <w:rFonts w:cs="Calibri"/>
          <w:sz w:val="24"/>
          <w:szCs w:val="24"/>
        </w:rPr>
        <w:t> </w:t>
      </w:r>
      <w:r w:rsidR="00581F01" w:rsidRPr="00E2152A">
        <w:rPr>
          <w:rFonts w:cs="Calibri"/>
          <w:sz w:val="24"/>
          <w:szCs w:val="24"/>
        </w:rPr>
        <w:t>zmian w zakresie Wewnętrznego Systemu Zapewniania Jakości Kształcenia UV</w:t>
      </w:r>
      <w:r w:rsidRPr="00E2152A">
        <w:rPr>
          <w:rFonts w:cs="Calibri"/>
          <w:sz w:val="24"/>
          <w:szCs w:val="24"/>
        </w:rPr>
        <w:t>,</w:t>
      </w:r>
      <w:r w:rsidR="00810FAD" w:rsidRPr="00E2152A">
        <w:rPr>
          <w:rFonts w:cs="Calibri"/>
          <w:sz w:val="24"/>
          <w:szCs w:val="24"/>
        </w:rPr>
        <w:t xml:space="preserve"> rekomendacji i inicjowania działań naprawczych i rozwojowych</w:t>
      </w:r>
      <w:r w:rsidR="00283330">
        <w:rPr>
          <w:rFonts w:cs="Calibri"/>
          <w:sz w:val="24"/>
          <w:szCs w:val="24"/>
        </w:rPr>
        <w:t>;</w:t>
      </w:r>
    </w:p>
    <w:p w14:paraId="6EE24340" w14:textId="6EF95893" w:rsidR="00DB28FD" w:rsidRPr="00E2152A" w:rsidRDefault="00DB28FD" w:rsidP="001F49D7">
      <w:pPr>
        <w:numPr>
          <w:ilvl w:val="0"/>
          <w:numId w:val="5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konsult</w:t>
      </w:r>
      <w:r w:rsidR="00396329">
        <w:rPr>
          <w:rFonts w:cs="Calibri"/>
          <w:sz w:val="24"/>
          <w:szCs w:val="24"/>
        </w:rPr>
        <w:t>acje</w:t>
      </w:r>
      <w:r w:rsidRPr="00E2152A">
        <w:rPr>
          <w:rFonts w:cs="Calibri"/>
          <w:sz w:val="24"/>
          <w:szCs w:val="24"/>
        </w:rPr>
        <w:t xml:space="preserve"> </w:t>
      </w:r>
      <w:r w:rsidR="009E0B9B">
        <w:rPr>
          <w:rFonts w:cs="Calibri"/>
          <w:sz w:val="24"/>
          <w:szCs w:val="24"/>
        </w:rPr>
        <w:t xml:space="preserve">dotyczące </w:t>
      </w:r>
      <w:r w:rsidRPr="00E2152A">
        <w:rPr>
          <w:rFonts w:cs="Calibri"/>
          <w:sz w:val="24"/>
          <w:szCs w:val="24"/>
        </w:rPr>
        <w:t>program</w:t>
      </w:r>
      <w:r w:rsidR="00396329">
        <w:rPr>
          <w:rFonts w:cs="Calibri"/>
          <w:sz w:val="24"/>
          <w:szCs w:val="24"/>
        </w:rPr>
        <w:t>ów</w:t>
      </w:r>
      <w:r w:rsidRPr="00E2152A">
        <w:rPr>
          <w:rFonts w:cs="Calibri"/>
          <w:sz w:val="24"/>
          <w:szCs w:val="24"/>
        </w:rPr>
        <w:t xml:space="preserve"> studiów, sylabus</w:t>
      </w:r>
      <w:r w:rsidR="00396329">
        <w:rPr>
          <w:rFonts w:cs="Calibri"/>
          <w:sz w:val="24"/>
          <w:szCs w:val="24"/>
        </w:rPr>
        <w:t>ów</w:t>
      </w:r>
      <w:r w:rsidRPr="00E2152A">
        <w:rPr>
          <w:rFonts w:cs="Calibri"/>
          <w:sz w:val="24"/>
          <w:szCs w:val="24"/>
        </w:rPr>
        <w:t xml:space="preserve"> i rozwiąz</w:t>
      </w:r>
      <w:r w:rsidR="00396329">
        <w:rPr>
          <w:rFonts w:cs="Calibri"/>
          <w:sz w:val="24"/>
          <w:szCs w:val="24"/>
        </w:rPr>
        <w:t>ań</w:t>
      </w:r>
      <w:r w:rsidRPr="00E2152A">
        <w:rPr>
          <w:rFonts w:cs="Calibri"/>
          <w:sz w:val="24"/>
          <w:szCs w:val="24"/>
        </w:rPr>
        <w:t xml:space="preserve"> dydaktyczn</w:t>
      </w:r>
      <w:r w:rsidR="00396329">
        <w:rPr>
          <w:rFonts w:cs="Calibri"/>
          <w:sz w:val="24"/>
          <w:szCs w:val="24"/>
        </w:rPr>
        <w:t>ych</w:t>
      </w:r>
      <w:r w:rsidR="00283330">
        <w:rPr>
          <w:rFonts w:cs="Calibri"/>
          <w:sz w:val="24"/>
          <w:szCs w:val="24"/>
        </w:rPr>
        <w:t>;</w:t>
      </w:r>
    </w:p>
    <w:p w14:paraId="793AD81F" w14:textId="5433E18C" w:rsidR="00DB28FD" w:rsidRPr="00DB492C" w:rsidRDefault="00DB28FD" w:rsidP="001F49D7">
      <w:pPr>
        <w:numPr>
          <w:ilvl w:val="0"/>
          <w:numId w:val="5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wspiera</w:t>
      </w:r>
      <w:r w:rsidR="00396329">
        <w:rPr>
          <w:rFonts w:cs="Calibri"/>
          <w:sz w:val="24"/>
          <w:szCs w:val="24"/>
        </w:rPr>
        <w:t>nie</w:t>
      </w:r>
      <w:r w:rsidRPr="00E2152A">
        <w:rPr>
          <w:rFonts w:cs="Calibri"/>
          <w:sz w:val="24"/>
          <w:szCs w:val="24"/>
        </w:rPr>
        <w:t xml:space="preserve"> jednost</w:t>
      </w:r>
      <w:r w:rsidR="00396329">
        <w:rPr>
          <w:rFonts w:cs="Calibri"/>
          <w:sz w:val="24"/>
          <w:szCs w:val="24"/>
        </w:rPr>
        <w:t>ek</w:t>
      </w:r>
      <w:r w:rsidRPr="00E2152A">
        <w:rPr>
          <w:rFonts w:cs="Calibri"/>
          <w:sz w:val="24"/>
          <w:szCs w:val="24"/>
        </w:rPr>
        <w:t xml:space="preserve"> organizacyjn</w:t>
      </w:r>
      <w:r w:rsidR="00396329">
        <w:rPr>
          <w:rFonts w:cs="Calibri"/>
          <w:sz w:val="24"/>
          <w:szCs w:val="24"/>
        </w:rPr>
        <w:t>ych</w:t>
      </w:r>
      <w:r w:rsidRPr="00E2152A">
        <w:rPr>
          <w:rFonts w:cs="Calibri"/>
          <w:sz w:val="24"/>
          <w:szCs w:val="24"/>
        </w:rPr>
        <w:t xml:space="preserve"> w przygotowaniu do akredytacji i </w:t>
      </w:r>
      <w:r w:rsidRPr="00DB492C">
        <w:rPr>
          <w:rFonts w:cs="Calibri"/>
          <w:sz w:val="24"/>
          <w:szCs w:val="24"/>
        </w:rPr>
        <w:t xml:space="preserve">przeglądów </w:t>
      </w:r>
      <w:r w:rsidR="00DB492C" w:rsidRPr="00DB492C">
        <w:rPr>
          <w:rFonts w:cs="Calibri"/>
          <w:sz w:val="24"/>
          <w:szCs w:val="24"/>
        </w:rPr>
        <w:t>zasad zape</w:t>
      </w:r>
      <w:r w:rsidR="00DB492C">
        <w:rPr>
          <w:rFonts w:cs="Calibri"/>
          <w:sz w:val="24"/>
          <w:szCs w:val="24"/>
        </w:rPr>
        <w:t>w</w:t>
      </w:r>
      <w:r w:rsidR="00DB492C" w:rsidRPr="00DB492C">
        <w:rPr>
          <w:rFonts w:cs="Calibri"/>
          <w:sz w:val="24"/>
          <w:szCs w:val="24"/>
        </w:rPr>
        <w:t xml:space="preserve">niania </w:t>
      </w:r>
      <w:r w:rsidRPr="00DB492C">
        <w:rPr>
          <w:rFonts w:cs="Calibri"/>
          <w:sz w:val="24"/>
          <w:szCs w:val="24"/>
        </w:rPr>
        <w:t>jakości</w:t>
      </w:r>
      <w:r w:rsidR="00DB492C" w:rsidRPr="00DB492C">
        <w:rPr>
          <w:rFonts w:cs="Calibri"/>
          <w:sz w:val="24"/>
          <w:szCs w:val="24"/>
        </w:rPr>
        <w:t xml:space="preserve"> kształcenia</w:t>
      </w:r>
      <w:r w:rsidRPr="00DB492C">
        <w:rPr>
          <w:rFonts w:cs="Calibri"/>
          <w:sz w:val="24"/>
          <w:szCs w:val="24"/>
        </w:rPr>
        <w:t>.</w:t>
      </w:r>
    </w:p>
    <w:p w14:paraId="6182106D" w14:textId="2DB10317" w:rsidR="00DB28FD" w:rsidRPr="001540F7" w:rsidRDefault="00DB28FD" w:rsidP="001540F7">
      <w:pPr>
        <w:pStyle w:val="Nagwek3"/>
        <w:numPr>
          <w:ilvl w:val="1"/>
          <w:numId w:val="23"/>
        </w:numPr>
      </w:pPr>
      <w:r w:rsidRPr="00E2152A">
        <w:t>Inicjowanie i koordynacja projektów rozwojowych</w:t>
      </w:r>
      <w:r w:rsidR="00810FAD" w:rsidRPr="00E2152A">
        <w:t xml:space="preserve"> </w:t>
      </w:r>
      <w:r w:rsidR="00396329">
        <w:t>przez BDD</w:t>
      </w:r>
    </w:p>
    <w:p w14:paraId="4FAE7134" w14:textId="0CA535E6" w:rsidR="00DB28FD" w:rsidRPr="00E2152A" w:rsidRDefault="00DB28FD" w:rsidP="001F49D7">
      <w:pPr>
        <w:numPr>
          <w:ilvl w:val="0"/>
          <w:numId w:val="6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prowadz</w:t>
      </w:r>
      <w:r w:rsidR="00396329">
        <w:rPr>
          <w:rFonts w:cs="Calibri"/>
          <w:sz w:val="24"/>
          <w:szCs w:val="24"/>
        </w:rPr>
        <w:t>enie</w:t>
      </w:r>
      <w:r w:rsidRPr="00E2152A">
        <w:rPr>
          <w:rFonts w:cs="Calibri"/>
          <w:sz w:val="24"/>
          <w:szCs w:val="24"/>
        </w:rPr>
        <w:t xml:space="preserve"> projekt</w:t>
      </w:r>
      <w:r w:rsidR="00396329">
        <w:rPr>
          <w:rFonts w:cs="Calibri"/>
          <w:sz w:val="24"/>
          <w:szCs w:val="24"/>
        </w:rPr>
        <w:t>ów</w:t>
      </w:r>
      <w:r w:rsidRPr="00E2152A">
        <w:rPr>
          <w:rFonts w:cs="Calibri"/>
          <w:sz w:val="24"/>
          <w:szCs w:val="24"/>
        </w:rPr>
        <w:t xml:space="preserve"> związan</w:t>
      </w:r>
      <w:r w:rsidR="00396329">
        <w:rPr>
          <w:rFonts w:cs="Calibri"/>
          <w:sz w:val="24"/>
          <w:szCs w:val="24"/>
        </w:rPr>
        <w:t>ych</w:t>
      </w:r>
      <w:r w:rsidRPr="00E2152A">
        <w:rPr>
          <w:rFonts w:cs="Calibri"/>
          <w:sz w:val="24"/>
          <w:szCs w:val="24"/>
        </w:rPr>
        <w:t xml:space="preserve"> z innowacjami dydaktycznymi</w:t>
      </w:r>
      <w:r w:rsidR="00810FAD" w:rsidRPr="00E2152A">
        <w:rPr>
          <w:rFonts w:cs="Calibri"/>
          <w:sz w:val="24"/>
          <w:szCs w:val="24"/>
        </w:rPr>
        <w:t>, nowymi metodami dydaktycznymi</w:t>
      </w:r>
      <w:r w:rsidRPr="00E2152A">
        <w:rPr>
          <w:rFonts w:cs="Calibri"/>
          <w:sz w:val="24"/>
          <w:szCs w:val="24"/>
        </w:rPr>
        <w:t>,</w:t>
      </w:r>
      <w:r w:rsidR="00810FAD" w:rsidRPr="00E2152A">
        <w:rPr>
          <w:rFonts w:cs="Calibri"/>
          <w:sz w:val="24"/>
          <w:szCs w:val="24"/>
        </w:rPr>
        <w:t xml:space="preserve"> ewaluacją zajęć dydaktycznych, rozwojem systemu oceny jakości kształcenia oraz inn</w:t>
      </w:r>
      <w:r w:rsidR="00931755">
        <w:rPr>
          <w:rFonts w:cs="Calibri"/>
          <w:sz w:val="24"/>
          <w:szCs w:val="24"/>
        </w:rPr>
        <w:t>ych</w:t>
      </w:r>
      <w:r w:rsidR="00810FAD" w:rsidRPr="00E2152A">
        <w:rPr>
          <w:rFonts w:cs="Calibri"/>
          <w:sz w:val="24"/>
          <w:szCs w:val="24"/>
        </w:rPr>
        <w:t xml:space="preserve"> bezpośrednio merytorycznie związan</w:t>
      </w:r>
      <w:r w:rsidR="00E24FA3">
        <w:rPr>
          <w:rFonts w:cs="Calibri"/>
          <w:sz w:val="24"/>
          <w:szCs w:val="24"/>
        </w:rPr>
        <w:t>ych</w:t>
      </w:r>
      <w:r w:rsidR="00810FAD" w:rsidRPr="00E2152A">
        <w:rPr>
          <w:rFonts w:cs="Calibri"/>
          <w:sz w:val="24"/>
          <w:szCs w:val="24"/>
        </w:rPr>
        <w:t xml:space="preserve"> z zakresem działalności </w:t>
      </w:r>
      <w:r w:rsidR="00283330">
        <w:rPr>
          <w:rFonts w:cs="Calibri"/>
          <w:sz w:val="24"/>
          <w:szCs w:val="24"/>
        </w:rPr>
        <w:t>BDD;</w:t>
      </w:r>
    </w:p>
    <w:p w14:paraId="7239AD88" w14:textId="0874FCC5" w:rsidR="00DB28FD" w:rsidRPr="00E2152A" w:rsidRDefault="00DB28FD" w:rsidP="001F49D7">
      <w:pPr>
        <w:numPr>
          <w:ilvl w:val="0"/>
          <w:numId w:val="6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wspiera</w:t>
      </w:r>
      <w:r w:rsidR="00396329">
        <w:rPr>
          <w:rFonts w:cs="Calibri"/>
          <w:sz w:val="24"/>
          <w:szCs w:val="24"/>
        </w:rPr>
        <w:t>nie</w:t>
      </w:r>
      <w:r w:rsidRPr="00E2152A">
        <w:rPr>
          <w:rFonts w:cs="Calibri"/>
          <w:sz w:val="24"/>
          <w:szCs w:val="24"/>
        </w:rPr>
        <w:t xml:space="preserve"> rozw</w:t>
      </w:r>
      <w:r w:rsidR="00396329">
        <w:rPr>
          <w:rFonts w:cs="Calibri"/>
          <w:sz w:val="24"/>
          <w:szCs w:val="24"/>
        </w:rPr>
        <w:t>oju</w:t>
      </w:r>
      <w:r w:rsidRPr="00E2152A">
        <w:rPr>
          <w:rFonts w:cs="Calibri"/>
          <w:sz w:val="24"/>
          <w:szCs w:val="24"/>
        </w:rPr>
        <w:t xml:space="preserve"> kultury doskonalenia dydaktyki</w:t>
      </w:r>
      <w:r w:rsidR="00810FAD" w:rsidRPr="00E2152A">
        <w:rPr>
          <w:rFonts w:cs="Calibri"/>
          <w:sz w:val="24"/>
          <w:szCs w:val="24"/>
        </w:rPr>
        <w:t xml:space="preserve"> i podnoszenia jakości kształcenia</w:t>
      </w:r>
      <w:r w:rsidR="00283330">
        <w:rPr>
          <w:rFonts w:cs="Calibri"/>
          <w:sz w:val="24"/>
          <w:szCs w:val="24"/>
        </w:rPr>
        <w:t>;</w:t>
      </w:r>
    </w:p>
    <w:p w14:paraId="29C32BD9" w14:textId="7CC1083B" w:rsidR="00DB28FD" w:rsidRPr="00E2152A" w:rsidRDefault="00DB28FD" w:rsidP="001F49D7">
      <w:pPr>
        <w:numPr>
          <w:ilvl w:val="0"/>
          <w:numId w:val="6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inicj</w:t>
      </w:r>
      <w:r w:rsidR="00396329">
        <w:rPr>
          <w:rFonts w:cs="Calibri"/>
          <w:sz w:val="24"/>
          <w:szCs w:val="24"/>
        </w:rPr>
        <w:t>owanie</w:t>
      </w:r>
      <w:r w:rsidRPr="00E2152A">
        <w:rPr>
          <w:rFonts w:cs="Calibri"/>
          <w:sz w:val="24"/>
          <w:szCs w:val="24"/>
        </w:rPr>
        <w:t xml:space="preserve"> współprac</w:t>
      </w:r>
      <w:r w:rsidR="00E37755">
        <w:rPr>
          <w:rFonts w:cs="Calibri"/>
          <w:sz w:val="24"/>
          <w:szCs w:val="24"/>
        </w:rPr>
        <w:t>y</w:t>
      </w:r>
      <w:r w:rsidRPr="00E2152A">
        <w:rPr>
          <w:rFonts w:cs="Calibri"/>
          <w:sz w:val="24"/>
          <w:szCs w:val="24"/>
        </w:rPr>
        <w:t xml:space="preserve"> międzywydziałow</w:t>
      </w:r>
      <w:r w:rsidR="00E37755">
        <w:rPr>
          <w:rFonts w:cs="Calibri"/>
          <w:sz w:val="24"/>
          <w:szCs w:val="24"/>
        </w:rPr>
        <w:t>ej</w:t>
      </w:r>
      <w:r w:rsidR="008F749D">
        <w:rPr>
          <w:rFonts w:cs="Calibri"/>
          <w:sz w:val="24"/>
          <w:szCs w:val="24"/>
        </w:rPr>
        <w:t>, wewnątrzuczelnianej</w:t>
      </w:r>
      <w:r w:rsidR="005D3F25">
        <w:rPr>
          <w:rFonts w:cs="Calibri"/>
          <w:sz w:val="24"/>
          <w:szCs w:val="24"/>
        </w:rPr>
        <w:t xml:space="preserve"> pomiędzy różnymi jednostkami</w:t>
      </w:r>
      <w:r w:rsidRPr="00E2152A">
        <w:rPr>
          <w:rFonts w:cs="Calibri"/>
          <w:sz w:val="24"/>
          <w:szCs w:val="24"/>
        </w:rPr>
        <w:t xml:space="preserve"> i międzyinstytucjonaln</w:t>
      </w:r>
      <w:r w:rsidR="00E37755">
        <w:rPr>
          <w:rFonts w:cs="Calibri"/>
          <w:sz w:val="24"/>
          <w:szCs w:val="24"/>
        </w:rPr>
        <w:t>ej</w:t>
      </w:r>
      <w:r w:rsidRPr="00E2152A">
        <w:rPr>
          <w:rFonts w:cs="Calibri"/>
          <w:sz w:val="24"/>
          <w:szCs w:val="24"/>
        </w:rPr>
        <w:t xml:space="preserve"> w obszarze dydaktyki</w:t>
      </w:r>
      <w:r w:rsidR="00810FAD" w:rsidRPr="00E2152A">
        <w:rPr>
          <w:rFonts w:cs="Calibri"/>
          <w:sz w:val="24"/>
          <w:szCs w:val="24"/>
        </w:rPr>
        <w:t>, w tym prowadz</w:t>
      </w:r>
      <w:r w:rsidR="00E37755">
        <w:rPr>
          <w:rFonts w:cs="Calibri"/>
          <w:sz w:val="24"/>
          <w:szCs w:val="24"/>
        </w:rPr>
        <w:t>enie</w:t>
      </w:r>
      <w:r w:rsidR="00810FAD" w:rsidRPr="00E2152A">
        <w:rPr>
          <w:rFonts w:cs="Calibri"/>
          <w:sz w:val="24"/>
          <w:szCs w:val="24"/>
        </w:rPr>
        <w:t xml:space="preserve"> projekt</w:t>
      </w:r>
      <w:r w:rsidR="00E37755">
        <w:rPr>
          <w:rFonts w:cs="Calibri"/>
          <w:sz w:val="24"/>
          <w:szCs w:val="24"/>
        </w:rPr>
        <w:t>ów</w:t>
      </w:r>
      <w:r w:rsidR="00810FAD" w:rsidRPr="00E2152A">
        <w:rPr>
          <w:rFonts w:cs="Calibri"/>
          <w:sz w:val="24"/>
          <w:szCs w:val="24"/>
        </w:rPr>
        <w:t xml:space="preserve"> związan</w:t>
      </w:r>
      <w:r w:rsidR="00E37755">
        <w:rPr>
          <w:rFonts w:cs="Calibri"/>
          <w:sz w:val="24"/>
          <w:szCs w:val="24"/>
        </w:rPr>
        <w:t>ych</w:t>
      </w:r>
      <w:r w:rsidR="00810FAD" w:rsidRPr="00E2152A">
        <w:rPr>
          <w:rFonts w:cs="Calibri"/>
          <w:sz w:val="24"/>
          <w:szCs w:val="24"/>
        </w:rPr>
        <w:t xml:space="preserve"> z tą współpracą w obszarze </w:t>
      </w:r>
      <w:r w:rsidR="00937A5D" w:rsidRPr="00E2152A">
        <w:rPr>
          <w:rFonts w:cs="Calibri"/>
          <w:sz w:val="24"/>
          <w:szCs w:val="24"/>
        </w:rPr>
        <w:t>jakości i doskonalenia dydaktyki</w:t>
      </w:r>
      <w:r w:rsidRPr="00E2152A">
        <w:rPr>
          <w:rFonts w:cs="Calibri"/>
          <w:sz w:val="24"/>
          <w:szCs w:val="24"/>
        </w:rPr>
        <w:t>.</w:t>
      </w:r>
    </w:p>
    <w:p w14:paraId="696D6665" w14:textId="6141286F" w:rsidR="006B1D34" w:rsidRPr="001540F7" w:rsidRDefault="00DB28FD" w:rsidP="001540F7">
      <w:pPr>
        <w:pStyle w:val="Nagwek2"/>
        <w:numPr>
          <w:ilvl w:val="0"/>
          <w:numId w:val="23"/>
        </w:numPr>
      </w:pPr>
      <w:r w:rsidRPr="001540F7">
        <w:t>Zasady organizacyjne</w:t>
      </w:r>
    </w:p>
    <w:p w14:paraId="2C9D00A4" w14:textId="65F454FD" w:rsidR="00DB28FD" w:rsidRPr="00E2152A" w:rsidRDefault="00DB28FD" w:rsidP="001540F7">
      <w:pPr>
        <w:pStyle w:val="Nagwek3"/>
        <w:numPr>
          <w:ilvl w:val="1"/>
          <w:numId w:val="23"/>
        </w:numPr>
        <w:rPr>
          <w:rFonts w:cs="Calibri"/>
          <w:b w:val="0"/>
          <w:bCs w:val="0"/>
          <w:sz w:val="24"/>
          <w:szCs w:val="24"/>
        </w:rPr>
      </w:pPr>
      <w:r w:rsidRPr="001540F7">
        <w:t xml:space="preserve"> Struktura i odpowiedzialność</w:t>
      </w:r>
    </w:p>
    <w:p w14:paraId="1E2E5C7C" w14:textId="413765E5" w:rsidR="00DB28FD" w:rsidRPr="00E2152A" w:rsidRDefault="00DB28FD" w:rsidP="001F49D7">
      <w:pPr>
        <w:numPr>
          <w:ilvl w:val="0"/>
          <w:numId w:val="7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BDD działa jako jednostka ogólnouczelniana.</w:t>
      </w:r>
      <w:r w:rsidR="00D24D39">
        <w:rPr>
          <w:rFonts w:cs="Calibri"/>
          <w:sz w:val="24"/>
          <w:szCs w:val="24"/>
        </w:rPr>
        <w:t xml:space="preserve"> Zostało powołane Zarządzeniem nr</w:t>
      </w:r>
      <w:r w:rsidR="008274A7">
        <w:rPr>
          <w:rFonts w:cs="Calibri"/>
          <w:sz w:val="24"/>
          <w:szCs w:val="24"/>
        </w:rPr>
        <w:t> </w:t>
      </w:r>
      <w:r w:rsidR="00D24D39">
        <w:rPr>
          <w:rFonts w:cs="Calibri"/>
          <w:sz w:val="24"/>
          <w:szCs w:val="24"/>
        </w:rPr>
        <w:t>5/12/2025 Rektora Uniwersytetu VIZJA</w:t>
      </w:r>
      <w:r w:rsidR="00283330">
        <w:rPr>
          <w:rFonts w:cs="Calibri"/>
          <w:sz w:val="24"/>
          <w:szCs w:val="24"/>
        </w:rPr>
        <w:t>;</w:t>
      </w:r>
    </w:p>
    <w:p w14:paraId="1EB02BA6" w14:textId="77B66368" w:rsidR="00937A5D" w:rsidRPr="00E2152A" w:rsidRDefault="00A12336" w:rsidP="001F49D7">
      <w:pPr>
        <w:numPr>
          <w:ilvl w:val="0"/>
          <w:numId w:val="7"/>
        </w:numPr>
        <w:spacing w:line="288" w:lineRule="auto"/>
        <w:ind w:left="714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</w:t>
      </w:r>
      <w:r w:rsidR="00937A5D" w:rsidRPr="00E2152A">
        <w:rPr>
          <w:rFonts w:cs="Calibri"/>
          <w:sz w:val="24"/>
          <w:szCs w:val="24"/>
        </w:rPr>
        <w:t>iuro jest prowadzone i zarządzane przez</w:t>
      </w:r>
      <w:r w:rsidR="00DB28FD" w:rsidRPr="00E2152A">
        <w:rPr>
          <w:rFonts w:cs="Calibri"/>
          <w:sz w:val="24"/>
          <w:szCs w:val="24"/>
        </w:rPr>
        <w:t xml:space="preserve"> Kierownik</w:t>
      </w:r>
      <w:r w:rsidR="00937A5D" w:rsidRPr="00E2152A">
        <w:rPr>
          <w:rFonts w:cs="Calibri"/>
          <w:sz w:val="24"/>
          <w:szCs w:val="24"/>
        </w:rPr>
        <w:t xml:space="preserve">a </w:t>
      </w:r>
      <w:r w:rsidR="001E6E08">
        <w:rPr>
          <w:rFonts w:cs="Calibri"/>
          <w:sz w:val="24"/>
          <w:szCs w:val="24"/>
        </w:rPr>
        <w:t>BDD</w:t>
      </w:r>
      <w:r w:rsidR="00283330">
        <w:rPr>
          <w:rFonts w:cs="Calibri"/>
          <w:sz w:val="24"/>
          <w:szCs w:val="24"/>
        </w:rPr>
        <w:t>;</w:t>
      </w:r>
    </w:p>
    <w:p w14:paraId="739ED0C5" w14:textId="6D4122E9" w:rsidR="00DB28FD" w:rsidRDefault="00A12336" w:rsidP="001F49D7">
      <w:pPr>
        <w:numPr>
          <w:ilvl w:val="0"/>
          <w:numId w:val="7"/>
        </w:numPr>
        <w:spacing w:line="288" w:lineRule="auto"/>
        <w:ind w:left="714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k</w:t>
      </w:r>
      <w:r w:rsidR="00937A5D" w:rsidRPr="00E2152A">
        <w:rPr>
          <w:rFonts w:cs="Calibri"/>
          <w:sz w:val="24"/>
          <w:szCs w:val="24"/>
        </w:rPr>
        <w:t>ierownik BDD jest</w:t>
      </w:r>
      <w:r w:rsidR="00DB28FD" w:rsidRPr="00E2152A">
        <w:rPr>
          <w:rFonts w:cs="Calibri"/>
          <w:sz w:val="24"/>
          <w:szCs w:val="24"/>
        </w:rPr>
        <w:t xml:space="preserve"> odpowiedzialny za realizację</w:t>
      </w:r>
      <w:r w:rsidR="001E6E08">
        <w:rPr>
          <w:rFonts w:cs="Calibri"/>
          <w:sz w:val="24"/>
          <w:szCs w:val="24"/>
        </w:rPr>
        <w:t xml:space="preserve"> </w:t>
      </w:r>
      <w:r w:rsidR="005D3F25">
        <w:rPr>
          <w:rFonts w:cs="Calibri"/>
          <w:sz w:val="24"/>
          <w:szCs w:val="24"/>
        </w:rPr>
        <w:t>zadań BDD</w:t>
      </w:r>
      <w:r w:rsidR="00DB28FD" w:rsidRPr="00E2152A">
        <w:rPr>
          <w:rFonts w:cs="Calibri"/>
          <w:sz w:val="24"/>
          <w:szCs w:val="24"/>
        </w:rPr>
        <w:t xml:space="preserve">, nadzór nad zespołem </w:t>
      </w:r>
      <w:r w:rsidR="006C68CC">
        <w:rPr>
          <w:rFonts w:cs="Calibri"/>
          <w:sz w:val="24"/>
          <w:szCs w:val="24"/>
        </w:rPr>
        <w:t>i</w:t>
      </w:r>
      <w:r w:rsidR="006C68CC" w:rsidRPr="00E2152A">
        <w:rPr>
          <w:rFonts w:cs="Calibri"/>
          <w:sz w:val="24"/>
          <w:szCs w:val="24"/>
        </w:rPr>
        <w:t xml:space="preserve"> </w:t>
      </w:r>
      <w:r w:rsidR="00DB28FD" w:rsidRPr="00E2152A">
        <w:rPr>
          <w:rFonts w:cs="Calibri"/>
          <w:sz w:val="24"/>
          <w:szCs w:val="24"/>
        </w:rPr>
        <w:t>współpracę z władzami uczelni</w:t>
      </w:r>
      <w:r w:rsidR="00283330">
        <w:rPr>
          <w:rFonts w:cs="Calibri"/>
          <w:sz w:val="24"/>
          <w:szCs w:val="24"/>
        </w:rPr>
        <w:t>;</w:t>
      </w:r>
    </w:p>
    <w:p w14:paraId="1D9BFB0C" w14:textId="791C17DF" w:rsidR="00101DAF" w:rsidRPr="00E2152A" w:rsidRDefault="00A12336" w:rsidP="001F49D7">
      <w:pPr>
        <w:numPr>
          <w:ilvl w:val="0"/>
          <w:numId w:val="7"/>
        </w:numPr>
        <w:spacing w:line="288" w:lineRule="auto"/>
        <w:ind w:left="714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="00101DAF">
        <w:rPr>
          <w:rFonts w:cs="Calibri"/>
          <w:sz w:val="24"/>
          <w:szCs w:val="24"/>
        </w:rPr>
        <w:t>pecjalista ds. ewaluacji dydaktyki i rozwoju kompetencji kadry jest odpowiedzialny za obsługę systemu</w:t>
      </w:r>
      <w:r w:rsidR="0032619E">
        <w:rPr>
          <w:rFonts w:cs="Calibri"/>
          <w:bCs/>
          <w:sz w:val="24"/>
          <w:szCs w:val="24"/>
        </w:rPr>
        <w:t xml:space="preserve"> wspierającego proces ewaluacji zajęć dydaktycznych</w:t>
      </w:r>
      <w:r w:rsidR="00101DAF">
        <w:rPr>
          <w:rFonts w:cs="Calibri"/>
          <w:sz w:val="24"/>
          <w:szCs w:val="24"/>
        </w:rPr>
        <w:t>, analizę danych i kontakt z interesariuszami</w:t>
      </w:r>
      <w:r w:rsidR="00283330">
        <w:rPr>
          <w:rFonts w:cs="Calibri"/>
          <w:sz w:val="24"/>
          <w:szCs w:val="24"/>
        </w:rPr>
        <w:t>;</w:t>
      </w:r>
    </w:p>
    <w:p w14:paraId="7CC03935" w14:textId="5D8C2A54" w:rsidR="00D24D39" w:rsidRPr="00404867" w:rsidRDefault="00A12336" w:rsidP="001F49D7">
      <w:pPr>
        <w:numPr>
          <w:ilvl w:val="0"/>
          <w:numId w:val="7"/>
        </w:numPr>
        <w:spacing w:line="288" w:lineRule="auto"/>
        <w:ind w:left="714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</w:t>
      </w:r>
      <w:r w:rsidR="00581F01" w:rsidRPr="00E2152A">
        <w:rPr>
          <w:rFonts w:cs="Calibri"/>
          <w:sz w:val="24"/>
          <w:szCs w:val="24"/>
        </w:rPr>
        <w:t>adzór</w:t>
      </w:r>
      <w:r w:rsidR="00937A5D" w:rsidRPr="00E2152A">
        <w:rPr>
          <w:rFonts w:cs="Calibri"/>
          <w:sz w:val="24"/>
          <w:szCs w:val="24"/>
        </w:rPr>
        <w:t xml:space="preserve"> </w:t>
      </w:r>
      <w:r w:rsidR="00581F01" w:rsidRPr="00E2152A">
        <w:rPr>
          <w:rFonts w:cs="Calibri"/>
          <w:sz w:val="24"/>
          <w:szCs w:val="24"/>
        </w:rPr>
        <w:t xml:space="preserve">merytoryczny </w:t>
      </w:r>
      <w:r w:rsidR="00937A5D" w:rsidRPr="00E2152A">
        <w:rPr>
          <w:rFonts w:cs="Calibri"/>
          <w:sz w:val="24"/>
          <w:szCs w:val="24"/>
        </w:rPr>
        <w:t xml:space="preserve">nad funkcjonowaniem </w:t>
      </w:r>
      <w:r w:rsidR="001E6E08">
        <w:rPr>
          <w:rFonts w:cs="Calibri"/>
          <w:sz w:val="24"/>
          <w:szCs w:val="24"/>
        </w:rPr>
        <w:t>BDD</w:t>
      </w:r>
      <w:r w:rsidR="00937A5D" w:rsidRPr="00E2152A">
        <w:rPr>
          <w:rFonts w:cs="Calibri"/>
          <w:sz w:val="24"/>
          <w:szCs w:val="24"/>
        </w:rPr>
        <w:t xml:space="preserve"> sprawuje Prorektor ds. kształcenia</w:t>
      </w:r>
      <w:r w:rsidR="00DB28FD" w:rsidRPr="00E2152A">
        <w:rPr>
          <w:rFonts w:cs="Calibri"/>
          <w:sz w:val="24"/>
          <w:szCs w:val="24"/>
        </w:rPr>
        <w:t>.</w:t>
      </w:r>
    </w:p>
    <w:p w14:paraId="7C6328F0" w14:textId="3FD2126F" w:rsidR="00DB28FD" w:rsidRPr="00511980" w:rsidRDefault="00DB28FD" w:rsidP="00511980">
      <w:pPr>
        <w:pStyle w:val="Nagwek3"/>
        <w:numPr>
          <w:ilvl w:val="1"/>
          <w:numId w:val="23"/>
        </w:numPr>
      </w:pPr>
      <w:r w:rsidRPr="00511980">
        <w:t>Współpraca z interesariuszami</w:t>
      </w:r>
    </w:p>
    <w:p w14:paraId="03266E89" w14:textId="77777777" w:rsidR="00DB28FD" w:rsidRPr="00E2152A" w:rsidRDefault="00DB28FD" w:rsidP="008272CA">
      <w:p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Biuro współpracuje z:</w:t>
      </w:r>
    </w:p>
    <w:p w14:paraId="184B56F6" w14:textId="79D23EC4" w:rsidR="00C70A3E" w:rsidRPr="00C70A3E" w:rsidRDefault="002255C2" w:rsidP="001F49D7">
      <w:pPr>
        <w:numPr>
          <w:ilvl w:val="0"/>
          <w:numId w:val="8"/>
        </w:numPr>
        <w:spacing w:line="288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 w:rsidR="00C70A3E" w:rsidRPr="00C70A3E">
        <w:rPr>
          <w:rFonts w:cs="Calibri"/>
          <w:sz w:val="24"/>
          <w:szCs w:val="24"/>
        </w:rPr>
        <w:t xml:space="preserve">sobami prowadzącymi </w:t>
      </w:r>
      <w:r w:rsidRPr="00C70A3E">
        <w:rPr>
          <w:rFonts w:cs="Calibri"/>
          <w:sz w:val="24"/>
          <w:szCs w:val="24"/>
        </w:rPr>
        <w:t>zajęcia</w:t>
      </w:r>
      <w:r w:rsidR="00C70A3E" w:rsidRPr="00C70A3E">
        <w:rPr>
          <w:rFonts w:cs="Calibri"/>
          <w:sz w:val="24"/>
          <w:szCs w:val="24"/>
        </w:rPr>
        <w:t xml:space="preserve"> w UV;</w:t>
      </w:r>
    </w:p>
    <w:p w14:paraId="20E6DD95" w14:textId="77D8549C" w:rsidR="00CB1E1B" w:rsidRPr="002255C2" w:rsidRDefault="00CB1E1B" w:rsidP="001F49D7">
      <w:pPr>
        <w:numPr>
          <w:ilvl w:val="0"/>
          <w:numId w:val="8"/>
        </w:numPr>
        <w:spacing w:line="288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osobami studiującymi;</w:t>
      </w:r>
    </w:p>
    <w:p w14:paraId="1F5A45CB" w14:textId="7E5A7AFA" w:rsidR="00DB28FD" w:rsidRPr="00E2152A" w:rsidRDefault="00DB28FD" w:rsidP="001F49D7">
      <w:pPr>
        <w:numPr>
          <w:ilvl w:val="0"/>
          <w:numId w:val="8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władzami wydziałów i kierownikami</w:t>
      </w:r>
      <w:r w:rsidR="00581F01" w:rsidRPr="00E2152A">
        <w:rPr>
          <w:rFonts w:cs="Calibri"/>
          <w:sz w:val="24"/>
          <w:szCs w:val="24"/>
        </w:rPr>
        <w:t>/koordynatorami</w:t>
      </w:r>
      <w:r w:rsidRPr="00E2152A">
        <w:rPr>
          <w:rFonts w:cs="Calibri"/>
          <w:sz w:val="24"/>
          <w:szCs w:val="24"/>
        </w:rPr>
        <w:t xml:space="preserve"> kierunków</w:t>
      </w:r>
      <w:r w:rsidR="00283330">
        <w:rPr>
          <w:rFonts w:cs="Calibri"/>
          <w:sz w:val="24"/>
          <w:szCs w:val="24"/>
        </w:rPr>
        <w:t>;</w:t>
      </w:r>
    </w:p>
    <w:p w14:paraId="3A6A66E9" w14:textId="702CC426" w:rsidR="00714580" w:rsidRDefault="00DB28FD" w:rsidP="001F49D7">
      <w:pPr>
        <w:numPr>
          <w:ilvl w:val="0"/>
          <w:numId w:val="8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 xml:space="preserve">jednostkami </w:t>
      </w:r>
      <w:r w:rsidR="001F65A4">
        <w:rPr>
          <w:rFonts w:cs="Calibri"/>
          <w:sz w:val="24"/>
          <w:szCs w:val="24"/>
        </w:rPr>
        <w:t>wydziałowymi</w:t>
      </w:r>
      <w:r w:rsidR="004C3C34">
        <w:rPr>
          <w:rFonts w:cs="Calibri"/>
          <w:sz w:val="24"/>
          <w:szCs w:val="24"/>
        </w:rPr>
        <w:t xml:space="preserve"> i </w:t>
      </w:r>
      <w:r w:rsidRPr="00E2152A">
        <w:rPr>
          <w:rFonts w:cs="Calibri"/>
          <w:sz w:val="24"/>
          <w:szCs w:val="24"/>
        </w:rPr>
        <w:t>administracyjnymi</w:t>
      </w:r>
      <w:r w:rsidR="001F65A4">
        <w:rPr>
          <w:rFonts w:cs="Calibri"/>
          <w:sz w:val="24"/>
          <w:szCs w:val="24"/>
        </w:rPr>
        <w:t xml:space="preserve"> uczelni</w:t>
      </w:r>
      <w:r w:rsidR="00581F01" w:rsidRPr="00E2152A">
        <w:rPr>
          <w:rFonts w:cs="Calibri"/>
          <w:sz w:val="24"/>
          <w:szCs w:val="24"/>
        </w:rPr>
        <w:t xml:space="preserve">, których działania są bezpośrednio lub pośrednio związane z </w:t>
      </w:r>
      <w:r w:rsidRPr="00E2152A">
        <w:rPr>
          <w:rFonts w:cs="Calibri"/>
          <w:sz w:val="24"/>
          <w:szCs w:val="24"/>
        </w:rPr>
        <w:t>jakoś</w:t>
      </w:r>
      <w:r w:rsidR="00581F01" w:rsidRPr="00E2152A">
        <w:rPr>
          <w:rFonts w:cs="Calibri"/>
          <w:sz w:val="24"/>
          <w:szCs w:val="24"/>
        </w:rPr>
        <w:t>cią</w:t>
      </w:r>
      <w:r w:rsidRPr="00E2152A">
        <w:rPr>
          <w:rFonts w:cs="Calibri"/>
          <w:sz w:val="24"/>
          <w:szCs w:val="24"/>
        </w:rPr>
        <w:t xml:space="preserve"> kształcenia</w:t>
      </w:r>
      <w:r w:rsidR="00283330">
        <w:rPr>
          <w:rFonts w:cs="Calibri"/>
          <w:sz w:val="24"/>
          <w:szCs w:val="24"/>
        </w:rPr>
        <w:t>;</w:t>
      </w:r>
    </w:p>
    <w:p w14:paraId="1F9D9BB3" w14:textId="1300EDC5" w:rsidR="00DB28FD" w:rsidRPr="00714580" w:rsidRDefault="00714580" w:rsidP="001F49D7">
      <w:pPr>
        <w:numPr>
          <w:ilvl w:val="0"/>
          <w:numId w:val="8"/>
        </w:numPr>
        <w:spacing w:line="288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instytucjami zewnętrznymi</w:t>
      </w:r>
      <w:r w:rsidR="002A3464">
        <w:rPr>
          <w:rFonts w:cs="Calibri"/>
          <w:sz w:val="24"/>
          <w:szCs w:val="24"/>
        </w:rPr>
        <w:t>,</w:t>
      </w:r>
      <w:r w:rsidRPr="00714580">
        <w:rPr>
          <w:rFonts w:cs="Calibri"/>
          <w:sz w:val="24"/>
          <w:szCs w:val="24"/>
        </w:rPr>
        <w:t xml:space="preserve"> </w:t>
      </w:r>
      <w:r w:rsidRPr="00E2152A">
        <w:rPr>
          <w:rFonts w:cs="Calibri"/>
          <w:sz w:val="24"/>
          <w:szCs w:val="24"/>
        </w:rPr>
        <w:t>których działania są bezpośrednio lub pośrednio związane z jakością kształcenia</w:t>
      </w:r>
      <w:r w:rsidR="001E6E08">
        <w:rPr>
          <w:rFonts w:cs="Calibri"/>
          <w:sz w:val="24"/>
          <w:szCs w:val="24"/>
        </w:rPr>
        <w:t>.</w:t>
      </w:r>
    </w:p>
    <w:p w14:paraId="7C6ADA85" w14:textId="7BC3F920" w:rsidR="00DB28FD" w:rsidRPr="00511980" w:rsidRDefault="00DB28FD" w:rsidP="00511980">
      <w:pPr>
        <w:pStyle w:val="Nagwek3"/>
        <w:numPr>
          <w:ilvl w:val="1"/>
          <w:numId w:val="23"/>
        </w:numPr>
      </w:pPr>
      <w:r w:rsidRPr="00511980">
        <w:t>Komunikacja i transparentność</w:t>
      </w:r>
    </w:p>
    <w:p w14:paraId="2A4E1EDF" w14:textId="77777777" w:rsidR="00DB28FD" w:rsidRPr="00E2152A" w:rsidRDefault="00DB28FD" w:rsidP="008272CA">
      <w:p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BDD zapewnia:</w:t>
      </w:r>
    </w:p>
    <w:p w14:paraId="120322E9" w14:textId="25AE5B69" w:rsidR="00DB28FD" w:rsidRPr="00E2152A" w:rsidRDefault="00DB28FD" w:rsidP="001F49D7">
      <w:pPr>
        <w:numPr>
          <w:ilvl w:val="0"/>
          <w:numId w:val="9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regularne informowanie społeczności akademickiej o działaniach</w:t>
      </w:r>
      <w:r w:rsidR="00581F01" w:rsidRPr="00E2152A">
        <w:rPr>
          <w:rFonts w:cs="Calibri"/>
          <w:sz w:val="24"/>
          <w:szCs w:val="24"/>
        </w:rPr>
        <w:t xml:space="preserve"> związanych z</w:t>
      </w:r>
      <w:r w:rsidR="008274A7">
        <w:rPr>
          <w:rFonts w:cs="Calibri"/>
          <w:sz w:val="24"/>
          <w:szCs w:val="24"/>
        </w:rPr>
        <w:t> </w:t>
      </w:r>
      <w:r w:rsidR="00581F01" w:rsidRPr="00E2152A">
        <w:rPr>
          <w:rFonts w:cs="Calibri"/>
          <w:sz w:val="24"/>
          <w:szCs w:val="24"/>
        </w:rPr>
        <w:t>podnoszeniem jakości kształcenia</w:t>
      </w:r>
      <w:r w:rsidRPr="00E2152A">
        <w:rPr>
          <w:rFonts w:cs="Calibri"/>
          <w:sz w:val="24"/>
          <w:szCs w:val="24"/>
        </w:rPr>
        <w:t xml:space="preserve"> i wynikach ewaluacji</w:t>
      </w:r>
      <w:r w:rsidR="00283330">
        <w:rPr>
          <w:rFonts w:cs="Calibri"/>
          <w:sz w:val="24"/>
          <w:szCs w:val="24"/>
        </w:rPr>
        <w:t>;</w:t>
      </w:r>
    </w:p>
    <w:p w14:paraId="1D5F0C94" w14:textId="321F58AB" w:rsidR="00DB28FD" w:rsidRPr="000A7EF0" w:rsidRDefault="00DB28FD" w:rsidP="001F49D7">
      <w:pPr>
        <w:numPr>
          <w:ilvl w:val="0"/>
          <w:numId w:val="9"/>
        </w:numPr>
        <w:spacing w:line="288" w:lineRule="auto"/>
        <w:rPr>
          <w:rFonts w:cs="Calibri"/>
          <w:bCs/>
          <w:sz w:val="24"/>
          <w:szCs w:val="24"/>
        </w:rPr>
      </w:pPr>
      <w:r w:rsidRPr="00E2152A">
        <w:rPr>
          <w:rFonts w:cs="Calibri"/>
          <w:sz w:val="24"/>
          <w:szCs w:val="24"/>
        </w:rPr>
        <w:t xml:space="preserve">dostęp do materiałów i zasobów </w:t>
      </w:r>
      <w:r w:rsidR="004D6427">
        <w:rPr>
          <w:rFonts w:cs="Calibri"/>
          <w:sz w:val="24"/>
          <w:szCs w:val="24"/>
        </w:rPr>
        <w:t xml:space="preserve">związanych z ewaluacją procesu dydaktycznego </w:t>
      </w:r>
      <w:r w:rsidR="004D6427" w:rsidRPr="000A7EF0">
        <w:rPr>
          <w:rFonts w:cs="Calibri"/>
          <w:bCs/>
          <w:sz w:val="24"/>
          <w:szCs w:val="24"/>
        </w:rPr>
        <w:t>oraz rozwojem kompetencji</w:t>
      </w:r>
      <w:r w:rsidR="002255C2" w:rsidRPr="000A7EF0">
        <w:rPr>
          <w:rFonts w:cs="Calibri"/>
          <w:bCs/>
          <w:sz w:val="24"/>
          <w:szCs w:val="24"/>
        </w:rPr>
        <w:t xml:space="preserve"> osób prowadzących zajęcia w UV</w:t>
      </w:r>
      <w:r w:rsidR="00433AFD" w:rsidRPr="000A7EF0">
        <w:rPr>
          <w:rFonts w:cs="Calibri"/>
          <w:bCs/>
          <w:sz w:val="24"/>
          <w:szCs w:val="24"/>
        </w:rPr>
        <w:t>;</w:t>
      </w:r>
    </w:p>
    <w:p w14:paraId="62724BA0" w14:textId="77777777" w:rsidR="00DB28FD" w:rsidRPr="00E2152A" w:rsidRDefault="00DB28FD" w:rsidP="001F49D7">
      <w:pPr>
        <w:numPr>
          <w:ilvl w:val="0"/>
          <w:numId w:val="9"/>
        </w:numPr>
        <w:spacing w:line="288" w:lineRule="auto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przejrzystość procedur i kryteriów oceny jakości dydaktyki.</w:t>
      </w:r>
    </w:p>
    <w:p w14:paraId="78CF24C4" w14:textId="63DDED11" w:rsidR="006B1D34" w:rsidRPr="00511980" w:rsidRDefault="00DB28FD" w:rsidP="00511980">
      <w:pPr>
        <w:pStyle w:val="Nagwek2"/>
        <w:numPr>
          <w:ilvl w:val="0"/>
          <w:numId w:val="23"/>
        </w:numPr>
      </w:pPr>
      <w:r w:rsidRPr="00E2152A">
        <w:t>Zasady realizacji działań</w:t>
      </w:r>
    </w:p>
    <w:p w14:paraId="14CED390" w14:textId="127DA27C" w:rsidR="00DB28FD" w:rsidRPr="00511980" w:rsidRDefault="009F5674" w:rsidP="00511980">
      <w:pPr>
        <w:pStyle w:val="Nagwek3"/>
        <w:numPr>
          <w:ilvl w:val="1"/>
          <w:numId w:val="23"/>
        </w:numPr>
      </w:pPr>
      <w:r w:rsidRPr="00511980">
        <w:t>Działania BDD</w:t>
      </w:r>
    </w:p>
    <w:p w14:paraId="059DC72B" w14:textId="4C52F6F7" w:rsidR="00DB28FD" w:rsidRPr="00E2152A" w:rsidRDefault="00DB28FD" w:rsidP="001F49D7">
      <w:pPr>
        <w:numPr>
          <w:ilvl w:val="0"/>
          <w:numId w:val="10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 xml:space="preserve">bazują na analizie danych </w:t>
      </w:r>
      <w:r w:rsidR="00283330" w:rsidRPr="00E2152A">
        <w:rPr>
          <w:rFonts w:cs="Calibri"/>
          <w:sz w:val="24"/>
          <w:szCs w:val="24"/>
        </w:rPr>
        <w:t>ilościowych</w:t>
      </w:r>
      <w:r w:rsidR="00283330">
        <w:rPr>
          <w:rFonts w:cs="Calibri"/>
          <w:sz w:val="24"/>
          <w:szCs w:val="24"/>
        </w:rPr>
        <w:t xml:space="preserve"> i</w:t>
      </w:r>
      <w:r w:rsidR="00283330" w:rsidRPr="00E2152A">
        <w:rPr>
          <w:rFonts w:cs="Calibri"/>
          <w:sz w:val="24"/>
          <w:szCs w:val="24"/>
        </w:rPr>
        <w:t xml:space="preserve"> </w:t>
      </w:r>
      <w:r w:rsidRPr="00E2152A">
        <w:rPr>
          <w:rFonts w:cs="Calibri"/>
          <w:sz w:val="24"/>
          <w:szCs w:val="24"/>
        </w:rPr>
        <w:t>jakościowych</w:t>
      </w:r>
      <w:r w:rsidR="00283330">
        <w:rPr>
          <w:rFonts w:cs="Calibri"/>
          <w:sz w:val="24"/>
          <w:szCs w:val="24"/>
        </w:rPr>
        <w:t>;</w:t>
      </w:r>
    </w:p>
    <w:p w14:paraId="10EE5D71" w14:textId="25D93B92" w:rsidR="00DB28FD" w:rsidRPr="00E2152A" w:rsidRDefault="00DB28FD" w:rsidP="001F49D7">
      <w:pPr>
        <w:numPr>
          <w:ilvl w:val="0"/>
          <w:numId w:val="10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uwzględniają dobre praktyki krajowe i międzynarodowe</w:t>
      </w:r>
      <w:r w:rsidR="00283330">
        <w:rPr>
          <w:rFonts w:cs="Calibri"/>
          <w:sz w:val="24"/>
          <w:szCs w:val="24"/>
        </w:rPr>
        <w:t>;</w:t>
      </w:r>
    </w:p>
    <w:p w14:paraId="238380F5" w14:textId="77777777" w:rsidR="00DB28FD" w:rsidRPr="00E2152A" w:rsidRDefault="00DB28FD" w:rsidP="001F49D7">
      <w:pPr>
        <w:numPr>
          <w:ilvl w:val="0"/>
          <w:numId w:val="10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są dostosowane do specyfiki uczelni i poszczególnych wydziałów.</w:t>
      </w:r>
    </w:p>
    <w:p w14:paraId="06F706BB" w14:textId="70F71ABF" w:rsidR="00DB28FD" w:rsidRPr="00511980" w:rsidRDefault="00DB28FD" w:rsidP="00511980">
      <w:pPr>
        <w:pStyle w:val="Nagwek3"/>
        <w:numPr>
          <w:ilvl w:val="1"/>
          <w:numId w:val="23"/>
        </w:numPr>
      </w:pPr>
      <w:r w:rsidRPr="00511980">
        <w:t>Ciągłe doskonalenie</w:t>
      </w:r>
    </w:p>
    <w:p w14:paraId="5746673A" w14:textId="19CF21B7" w:rsidR="00DB28FD" w:rsidRPr="00E2152A" w:rsidRDefault="00DB28FD" w:rsidP="001F49D7">
      <w:pPr>
        <w:numPr>
          <w:ilvl w:val="0"/>
          <w:numId w:val="11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systematyczn</w:t>
      </w:r>
      <w:r w:rsidR="009F5674">
        <w:rPr>
          <w:rFonts w:cs="Calibri"/>
          <w:sz w:val="24"/>
          <w:szCs w:val="24"/>
        </w:rPr>
        <w:t>a</w:t>
      </w:r>
      <w:r w:rsidRPr="00E2152A">
        <w:rPr>
          <w:rFonts w:cs="Calibri"/>
          <w:sz w:val="24"/>
          <w:szCs w:val="24"/>
        </w:rPr>
        <w:t xml:space="preserve"> ocen</w:t>
      </w:r>
      <w:r w:rsidR="009F5674">
        <w:rPr>
          <w:rFonts w:cs="Calibri"/>
          <w:sz w:val="24"/>
          <w:szCs w:val="24"/>
        </w:rPr>
        <w:t>a</w:t>
      </w:r>
      <w:r w:rsidRPr="00E2152A">
        <w:rPr>
          <w:rFonts w:cs="Calibri"/>
          <w:sz w:val="24"/>
          <w:szCs w:val="24"/>
        </w:rPr>
        <w:t xml:space="preserve"> efektywnoś</w:t>
      </w:r>
      <w:r w:rsidR="009F5674">
        <w:rPr>
          <w:rFonts w:cs="Calibri"/>
          <w:sz w:val="24"/>
          <w:szCs w:val="24"/>
        </w:rPr>
        <w:t>ci</w:t>
      </w:r>
      <w:r w:rsidRPr="00E2152A">
        <w:rPr>
          <w:rFonts w:cs="Calibri"/>
          <w:sz w:val="24"/>
          <w:szCs w:val="24"/>
        </w:rPr>
        <w:t xml:space="preserve"> własnych działań</w:t>
      </w:r>
      <w:r w:rsidR="00283330">
        <w:rPr>
          <w:rFonts w:cs="Calibri"/>
          <w:sz w:val="24"/>
          <w:szCs w:val="24"/>
        </w:rPr>
        <w:t>;</w:t>
      </w:r>
    </w:p>
    <w:p w14:paraId="42F30472" w14:textId="3A4D1C82" w:rsidR="00DB28FD" w:rsidRPr="00E2152A" w:rsidRDefault="00DB28FD" w:rsidP="001F49D7">
      <w:pPr>
        <w:numPr>
          <w:ilvl w:val="0"/>
          <w:numId w:val="11"/>
        </w:numPr>
        <w:spacing w:line="288" w:lineRule="auto"/>
        <w:ind w:left="714" w:hanging="357"/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aktualiz</w:t>
      </w:r>
      <w:r w:rsidR="009F5674">
        <w:rPr>
          <w:rFonts w:cs="Calibri"/>
          <w:sz w:val="24"/>
          <w:szCs w:val="24"/>
        </w:rPr>
        <w:t>acja</w:t>
      </w:r>
      <w:r w:rsidRPr="00E2152A">
        <w:rPr>
          <w:rFonts w:cs="Calibri"/>
          <w:sz w:val="24"/>
          <w:szCs w:val="24"/>
        </w:rPr>
        <w:t xml:space="preserve"> </w:t>
      </w:r>
      <w:r w:rsidR="0047393A" w:rsidRPr="00E2152A">
        <w:rPr>
          <w:rFonts w:cs="Calibri"/>
          <w:sz w:val="24"/>
          <w:szCs w:val="24"/>
        </w:rPr>
        <w:t>zakres</w:t>
      </w:r>
      <w:r w:rsidR="009F5674">
        <w:rPr>
          <w:rFonts w:cs="Calibri"/>
          <w:sz w:val="24"/>
          <w:szCs w:val="24"/>
        </w:rPr>
        <w:t>u</w:t>
      </w:r>
      <w:r w:rsidR="0047393A" w:rsidRPr="00E2152A">
        <w:rPr>
          <w:rFonts w:cs="Calibri"/>
          <w:sz w:val="24"/>
          <w:szCs w:val="24"/>
        </w:rPr>
        <w:t xml:space="preserve"> swoich działań i oferowanego wsparcia</w:t>
      </w:r>
      <w:r w:rsidR="00283330">
        <w:rPr>
          <w:rFonts w:cs="Calibri"/>
          <w:sz w:val="24"/>
          <w:szCs w:val="24"/>
        </w:rPr>
        <w:t>;</w:t>
      </w:r>
    </w:p>
    <w:p w14:paraId="7FFE6439" w14:textId="44E2763C" w:rsidR="00E43E99" w:rsidRDefault="009F5674" w:rsidP="001F49D7">
      <w:pPr>
        <w:numPr>
          <w:ilvl w:val="0"/>
          <w:numId w:val="11"/>
        </w:numPr>
        <w:spacing w:line="288" w:lineRule="auto"/>
        <w:ind w:left="714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aktywne </w:t>
      </w:r>
      <w:r w:rsidR="00DB28FD" w:rsidRPr="00E2152A">
        <w:rPr>
          <w:rFonts w:cs="Calibri"/>
          <w:sz w:val="24"/>
          <w:szCs w:val="24"/>
        </w:rPr>
        <w:t>reag</w:t>
      </w:r>
      <w:r>
        <w:rPr>
          <w:rFonts w:cs="Calibri"/>
          <w:sz w:val="24"/>
          <w:szCs w:val="24"/>
        </w:rPr>
        <w:t>owanie</w:t>
      </w:r>
      <w:r w:rsidR="00DB28FD" w:rsidRPr="00E2152A">
        <w:rPr>
          <w:rFonts w:cs="Calibri"/>
          <w:sz w:val="24"/>
          <w:szCs w:val="24"/>
        </w:rPr>
        <w:t xml:space="preserve"> na zmieniające się potrzeby </w:t>
      </w:r>
      <w:r w:rsidR="004D12C3">
        <w:rPr>
          <w:rFonts w:cs="Calibri"/>
          <w:sz w:val="24"/>
          <w:szCs w:val="24"/>
        </w:rPr>
        <w:t>osób prowadzących zajęcia w UV</w:t>
      </w:r>
      <w:r w:rsidR="00902E9D">
        <w:rPr>
          <w:rFonts w:cs="Calibri"/>
          <w:sz w:val="24"/>
          <w:szCs w:val="24"/>
        </w:rPr>
        <w:t xml:space="preserve"> </w:t>
      </w:r>
      <w:r w:rsidR="00EF3AD9">
        <w:rPr>
          <w:rFonts w:cs="Calibri"/>
          <w:sz w:val="24"/>
          <w:szCs w:val="24"/>
        </w:rPr>
        <w:t>oraz</w:t>
      </w:r>
      <w:r w:rsidR="004D12C3">
        <w:rPr>
          <w:rFonts w:cs="Calibri"/>
          <w:sz w:val="24"/>
          <w:szCs w:val="24"/>
        </w:rPr>
        <w:t xml:space="preserve"> </w:t>
      </w:r>
      <w:r w:rsidR="0047393A" w:rsidRPr="00E2152A">
        <w:rPr>
          <w:rFonts w:cs="Calibri"/>
          <w:sz w:val="24"/>
          <w:szCs w:val="24"/>
        </w:rPr>
        <w:t>osób studiujących</w:t>
      </w:r>
      <w:r w:rsidR="00DB28FD" w:rsidRPr="00E2152A">
        <w:rPr>
          <w:rFonts w:cs="Calibri"/>
          <w:sz w:val="24"/>
          <w:szCs w:val="24"/>
        </w:rPr>
        <w:t>.</w:t>
      </w:r>
    </w:p>
    <w:p w14:paraId="5D57E49A" w14:textId="5A8A2727" w:rsidR="00DB28FD" w:rsidRPr="00307DF1" w:rsidRDefault="00DB28FD" w:rsidP="00307DF1">
      <w:pPr>
        <w:pStyle w:val="Nagwek3"/>
        <w:numPr>
          <w:ilvl w:val="1"/>
          <w:numId w:val="23"/>
        </w:numPr>
      </w:pPr>
      <w:r w:rsidRPr="00307DF1">
        <w:t>Wspieranie innowacji</w:t>
      </w:r>
      <w:r w:rsidR="009F5674" w:rsidRPr="00307DF1">
        <w:t xml:space="preserve"> w zakresie podnoszenia jakości kształcenia poprzez działania BDD</w:t>
      </w:r>
    </w:p>
    <w:p w14:paraId="1925E661" w14:textId="3B4B7574" w:rsidR="00DB28FD" w:rsidRPr="00E2152A" w:rsidRDefault="0047393A" w:rsidP="001F49D7">
      <w:pPr>
        <w:numPr>
          <w:ilvl w:val="0"/>
          <w:numId w:val="12"/>
        </w:numPr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wykorzystywanie</w:t>
      </w:r>
      <w:r w:rsidR="00DB28FD" w:rsidRPr="00E2152A">
        <w:rPr>
          <w:rFonts w:cs="Calibri"/>
          <w:sz w:val="24"/>
          <w:szCs w:val="24"/>
        </w:rPr>
        <w:t xml:space="preserve"> </w:t>
      </w:r>
      <w:r w:rsidRPr="00E2152A">
        <w:rPr>
          <w:rFonts w:cs="Calibri"/>
          <w:sz w:val="24"/>
          <w:szCs w:val="24"/>
        </w:rPr>
        <w:t>nowych metod i narzędzi dydaktycznych</w:t>
      </w:r>
      <w:r w:rsidR="00283330">
        <w:rPr>
          <w:rFonts w:cs="Calibri"/>
          <w:sz w:val="24"/>
          <w:szCs w:val="24"/>
        </w:rPr>
        <w:t>;</w:t>
      </w:r>
    </w:p>
    <w:p w14:paraId="5E03D773" w14:textId="58E5AEE4" w:rsidR="00DB28FD" w:rsidRPr="00E2152A" w:rsidRDefault="00DB28FD" w:rsidP="001F49D7">
      <w:pPr>
        <w:numPr>
          <w:ilvl w:val="0"/>
          <w:numId w:val="12"/>
        </w:numPr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wdrażanie technologii wspierających uczenie się</w:t>
      </w:r>
      <w:r w:rsidR="00283330">
        <w:rPr>
          <w:rFonts w:cs="Calibri"/>
          <w:sz w:val="24"/>
          <w:szCs w:val="24"/>
        </w:rPr>
        <w:t>;</w:t>
      </w:r>
    </w:p>
    <w:p w14:paraId="2D12BA69" w14:textId="5181CDB8" w:rsidR="006F7B23" w:rsidRPr="00E2152A" w:rsidRDefault="0009403E" w:rsidP="001F49D7">
      <w:pPr>
        <w:numPr>
          <w:ilvl w:val="0"/>
          <w:numId w:val="12"/>
        </w:numPr>
        <w:rPr>
          <w:rFonts w:cs="Calibri"/>
          <w:sz w:val="24"/>
          <w:szCs w:val="24"/>
        </w:rPr>
      </w:pPr>
      <w:r w:rsidRPr="006D3553">
        <w:rPr>
          <w:rFonts w:cs="Calibri"/>
          <w:sz w:val="24"/>
          <w:szCs w:val="24"/>
        </w:rPr>
        <w:t>r</w:t>
      </w:r>
      <w:r w:rsidR="006F7B23" w:rsidRPr="006D3553">
        <w:rPr>
          <w:rFonts w:cs="Calibri"/>
          <w:sz w:val="24"/>
          <w:szCs w:val="24"/>
        </w:rPr>
        <w:t>ozwijanie kompetencji osób prowadzących zajęcia w UV</w:t>
      </w:r>
      <w:r w:rsidR="00A346F3" w:rsidRPr="006D3553">
        <w:rPr>
          <w:rFonts w:cs="Calibri"/>
          <w:sz w:val="24"/>
          <w:szCs w:val="24"/>
        </w:rPr>
        <w:t xml:space="preserve"> w obszarze dydaktyki i w innych obszarach wspierających jakość procesu kształcenia</w:t>
      </w:r>
      <w:r w:rsidR="00C65BB8">
        <w:rPr>
          <w:rFonts w:cs="Calibri"/>
          <w:sz w:val="24"/>
          <w:szCs w:val="24"/>
        </w:rPr>
        <w:t>, w tym</w:t>
      </w:r>
      <w:r w:rsidR="00E67B1A">
        <w:rPr>
          <w:rFonts w:cs="Calibri"/>
          <w:sz w:val="24"/>
          <w:szCs w:val="24"/>
        </w:rPr>
        <w:t xml:space="preserve"> kompetencji</w:t>
      </w:r>
      <w:r w:rsidR="006F7B23" w:rsidRPr="006D3553">
        <w:rPr>
          <w:rFonts w:cs="Calibri"/>
          <w:sz w:val="24"/>
          <w:szCs w:val="24"/>
        </w:rPr>
        <w:t xml:space="preserve"> cyfrowych, związanych z zieloną transformacją, projektowaniem uniwersalnym oraz językowych i kulturowych.</w:t>
      </w:r>
    </w:p>
    <w:p w14:paraId="6718C1E5" w14:textId="0E83DB09" w:rsidR="00212EE3" w:rsidRPr="00307DF1" w:rsidRDefault="00212EE3" w:rsidP="00307DF1">
      <w:pPr>
        <w:pStyle w:val="Nagwek2"/>
        <w:numPr>
          <w:ilvl w:val="0"/>
          <w:numId w:val="23"/>
        </w:numPr>
      </w:pPr>
      <w:r w:rsidRPr="00307DF1">
        <w:t>Zasady ewaluacji i raportowania</w:t>
      </w:r>
    </w:p>
    <w:p w14:paraId="3D0FF70C" w14:textId="77777777" w:rsidR="00212EE3" w:rsidRPr="00E2152A" w:rsidRDefault="00212EE3" w:rsidP="00212EE3">
      <w:pPr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BDD przygotowuje:</w:t>
      </w:r>
    </w:p>
    <w:p w14:paraId="288554B0" w14:textId="77777777" w:rsidR="00212EE3" w:rsidRPr="00E2152A" w:rsidRDefault="00212EE3" w:rsidP="001F49D7">
      <w:pPr>
        <w:numPr>
          <w:ilvl w:val="0"/>
          <w:numId w:val="17"/>
        </w:numPr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 xml:space="preserve">raporty dotyczące </w:t>
      </w:r>
      <w:r>
        <w:rPr>
          <w:rFonts w:cs="Calibri"/>
          <w:sz w:val="24"/>
          <w:szCs w:val="24"/>
        </w:rPr>
        <w:t>ewaluacji zajęć dydaktycznych;</w:t>
      </w:r>
    </w:p>
    <w:p w14:paraId="1E0EA8CD" w14:textId="77777777" w:rsidR="00212EE3" w:rsidRPr="00E2152A" w:rsidRDefault="00212EE3" w:rsidP="001F49D7">
      <w:pPr>
        <w:numPr>
          <w:ilvl w:val="0"/>
          <w:numId w:val="17"/>
        </w:numPr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rekomendacje dla władz uczelni i wydziałów</w:t>
      </w:r>
      <w:r>
        <w:rPr>
          <w:rFonts w:cs="Calibri"/>
          <w:sz w:val="24"/>
          <w:szCs w:val="24"/>
        </w:rPr>
        <w:t>;</w:t>
      </w:r>
    </w:p>
    <w:p w14:paraId="336E712D" w14:textId="77777777" w:rsidR="00212EE3" w:rsidRPr="00E2152A" w:rsidRDefault="00212EE3" w:rsidP="001F49D7">
      <w:pPr>
        <w:numPr>
          <w:ilvl w:val="0"/>
          <w:numId w:val="17"/>
        </w:numPr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analizy tematyczne (np. dotyczące metod</w:t>
      </w:r>
      <w:r>
        <w:rPr>
          <w:rFonts w:cs="Calibri"/>
          <w:sz w:val="24"/>
          <w:szCs w:val="24"/>
        </w:rPr>
        <w:t xml:space="preserve"> i narzędzi</w:t>
      </w:r>
      <w:r w:rsidRPr="00E2152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dydaktycznych</w:t>
      </w:r>
      <w:r w:rsidRPr="00E2152A">
        <w:rPr>
          <w:rFonts w:cs="Calibri"/>
          <w:sz w:val="24"/>
          <w:szCs w:val="24"/>
        </w:rPr>
        <w:t xml:space="preserve">, efektywności </w:t>
      </w:r>
      <w:r>
        <w:rPr>
          <w:rFonts w:cs="Calibri"/>
          <w:sz w:val="24"/>
          <w:szCs w:val="24"/>
        </w:rPr>
        <w:t>procesów podnoszenia kompetencji</w:t>
      </w:r>
      <w:r w:rsidRPr="00E2152A"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</w:rPr>
        <w:t>;</w:t>
      </w:r>
    </w:p>
    <w:p w14:paraId="20461E95" w14:textId="4D310561" w:rsidR="00212EE3" w:rsidRPr="00212EE3" w:rsidRDefault="00212EE3" w:rsidP="001F49D7">
      <w:pPr>
        <w:numPr>
          <w:ilvl w:val="0"/>
          <w:numId w:val="17"/>
        </w:numPr>
        <w:rPr>
          <w:rFonts w:cs="Calibri"/>
          <w:sz w:val="24"/>
          <w:szCs w:val="24"/>
        </w:rPr>
      </w:pPr>
      <w:r w:rsidRPr="00E2152A">
        <w:rPr>
          <w:rFonts w:cs="Calibri"/>
          <w:sz w:val="24"/>
          <w:szCs w:val="24"/>
        </w:rPr>
        <w:t>raporty z realizacji projektów.</w:t>
      </w:r>
    </w:p>
    <w:p w14:paraId="37170332" w14:textId="6406926A" w:rsidR="00212EE3" w:rsidRPr="00307DF1" w:rsidRDefault="00212EE3" w:rsidP="00307DF1">
      <w:pPr>
        <w:pStyle w:val="Nagwek2"/>
        <w:numPr>
          <w:ilvl w:val="0"/>
          <w:numId w:val="23"/>
        </w:numPr>
      </w:pPr>
      <w:r w:rsidRPr="00E2152A">
        <w:t>Dostępność BDD</w:t>
      </w:r>
    </w:p>
    <w:p w14:paraId="315796CE" w14:textId="3BD36002" w:rsidR="00D24D39" w:rsidRPr="00CA56C9" w:rsidRDefault="00E2152A" w:rsidP="00307DF1">
      <w:pPr>
        <w:pStyle w:val="Nagwek3"/>
        <w:numPr>
          <w:ilvl w:val="1"/>
          <w:numId w:val="23"/>
        </w:numPr>
        <w:rPr>
          <w:b w:val="0"/>
          <w:sz w:val="24"/>
          <w:szCs w:val="24"/>
        </w:rPr>
      </w:pPr>
      <w:r w:rsidRPr="00CA56C9">
        <w:rPr>
          <w:rFonts w:cs="Calibri"/>
          <w:b w:val="0"/>
          <w:sz w:val="24"/>
          <w:szCs w:val="24"/>
        </w:rPr>
        <w:t>BDD (ul. Okopowa 59, 01-043 Warszawa, piętro VI, pokój 612) znajduje się</w:t>
      </w:r>
      <w:r w:rsidR="00560C1D" w:rsidRPr="00CA56C9">
        <w:rPr>
          <w:rFonts w:cs="Calibri"/>
          <w:b w:val="0"/>
          <w:sz w:val="24"/>
          <w:szCs w:val="24"/>
        </w:rPr>
        <w:t xml:space="preserve"> </w:t>
      </w:r>
      <w:r w:rsidRPr="00CA56C9">
        <w:rPr>
          <w:b w:val="0"/>
          <w:sz w:val="24"/>
          <w:szCs w:val="24"/>
        </w:rPr>
        <w:t>w</w:t>
      </w:r>
      <w:r w:rsidR="008274A7" w:rsidRPr="00CA56C9">
        <w:rPr>
          <w:b w:val="0"/>
          <w:sz w:val="24"/>
          <w:szCs w:val="24"/>
        </w:rPr>
        <w:t> </w:t>
      </w:r>
      <w:r w:rsidRPr="00CA56C9">
        <w:rPr>
          <w:b w:val="0"/>
          <w:sz w:val="24"/>
          <w:szCs w:val="24"/>
        </w:rPr>
        <w:t>kampusie Uniwersytetu VIZJA</w:t>
      </w:r>
      <w:r w:rsidR="001E6E08" w:rsidRPr="00CA56C9">
        <w:rPr>
          <w:b w:val="0"/>
          <w:sz w:val="24"/>
          <w:szCs w:val="24"/>
        </w:rPr>
        <w:t>; budynek jest dostosowany</w:t>
      </w:r>
      <w:r w:rsidRPr="00CA56C9">
        <w:rPr>
          <w:b w:val="0"/>
          <w:sz w:val="24"/>
          <w:szCs w:val="24"/>
        </w:rPr>
        <w:t xml:space="preserve"> do potrzeb osób z niepełnosprawnościami</w:t>
      </w:r>
      <w:r w:rsidR="00F330E3" w:rsidRPr="00CA56C9">
        <w:rPr>
          <w:b w:val="0"/>
          <w:sz w:val="24"/>
          <w:szCs w:val="24"/>
        </w:rPr>
        <w:t xml:space="preserve"> (m.in. dostępne windy, toalety dla osób z niepełnosprawnością - </w:t>
      </w:r>
      <w:proofErr w:type="spellStart"/>
      <w:r w:rsidR="00F330E3" w:rsidRPr="00CA56C9">
        <w:rPr>
          <w:b w:val="0"/>
          <w:sz w:val="24"/>
          <w:szCs w:val="24"/>
        </w:rPr>
        <w:t>OzN</w:t>
      </w:r>
      <w:proofErr w:type="spellEnd"/>
      <w:r w:rsidR="00F330E3" w:rsidRPr="00CA56C9">
        <w:rPr>
          <w:b w:val="0"/>
          <w:sz w:val="24"/>
          <w:szCs w:val="24"/>
        </w:rPr>
        <w:t xml:space="preserve"> na każdym piętrze, szerokie ciągi komunikacyjne, miejsca na parkingu dla </w:t>
      </w:r>
      <w:proofErr w:type="spellStart"/>
      <w:r w:rsidR="00F330E3" w:rsidRPr="00CA56C9">
        <w:rPr>
          <w:b w:val="0"/>
          <w:sz w:val="24"/>
          <w:szCs w:val="24"/>
        </w:rPr>
        <w:t>OzN</w:t>
      </w:r>
      <w:proofErr w:type="spellEnd"/>
      <w:r w:rsidR="00F330E3" w:rsidRPr="00CA56C9">
        <w:rPr>
          <w:b w:val="0"/>
          <w:sz w:val="24"/>
          <w:szCs w:val="24"/>
        </w:rPr>
        <w:t>, pętle indukcyjne w miejscach obsługi interesariuszy)</w:t>
      </w:r>
      <w:r w:rsidR="001E6E08" w:rsidRPr="00CA56C9">
        <w:rPr>
          <w:b w:val="0"/>
          <w:sz w:val="24"/>
          <w:szCs w:val="24"/>
        </w:rPr>
        <w:t>.</w:t>
      </w:r>
    </w:p>
    <w:p w14:paraId="7CA8CD6F" w14:textId="232950CF" w:rsidR="001C26CD" w:rsidRPr="00CA56C9" w:rsidRDefault="00E2152A" w:rsidP="00CA56C9">
      <w:pPr>
        <w:pStyle w:val="Nagwek3"/>
        <w:numPr>
          <w:ilvl w:val="1"/>
          <w:numId w:val="23"/>
        </w:numPr>
        <w:rPr>
          <w:b w:val="0"/>
        </w:rPr>
      </w:pPr>
      <w:r w:rsidRPr="00CA56C9">
        <w:rPr>
          <w:b w:val="0"/>
        </w:rPr>
        <w:t xml:space="preserve">Biuro BDD </w:t>
      </w:r>
      <w:r w:rsidR="001C26CD" w:rsidRPr="00CA56C9">
        <w:rPr>
          <w:b w:val="0"/>
        </w:rPr>
        <w:t>przestrzega zasad równości i</w:t>
      </w:r>
      <w:r w:rsidR="008274A7" w:rsidRPr="00CA56C9">
        <w:rPr>
          <w:b w:val="0"/>
        </w:rPr>
        <w:t> </w:t>
      </w:r>
      <w:r w:rsidR="001C26CD" w:rsidRPr="00CA56C9">
        <w:rPr>
          <w:b w:val="0"/>
        </w:rPr>
        <w:t>implementuje standardy dostępności w odniesieniu do procesów, produktów pracy i</w:t>
      </w:r>
      <w:r w:rsidR="00C74C11" w:rsidRPr="00CA56C9">
        <w:rPr>
          <w:b w:val="0"/>
        </w:rPr>
        <w:t xml:space="preserve"> stosowanych</w:t>
      </w:r>
      <w:r w:rsidR="001C26CD" w:rsidRPr="00CA56C9">
        <w:rPr>
          <w:b w:val="0"/>
        </w:rPr>
        <w:t xml:space="preserve"> narzędzi. Główne zasady i działania obejmują:</w:t>
      </w:r>
    </w:p>
    <w:p w14:paraId="41283D85" w14:textId="7B0CA93C" w:rsidR="001C26CD" w:rsidRPr="001E6E08" w:rsidRDefault="0028684D" w:rsidP="001F49D7">
      <w:pPr>
        <w:numPr>
          <w:ilvl w:val="0"/>
          <w:numId w:val="14"/>
        </w:numPr>
        <w:spacing w:line="288" w:lineRule="auto"/>
        <w:rPr>
          <w:rFonts w:cs="Calibri"/>
          <w:sz w:val="24"/>
          <w:szCs w:val="24"/>
        </w:rPr>
      </w:pPr>
      <w:r w:rsidRPr="00283330">
        <w:rPr>
          <w:sz w:val="24"/>
          <w:szCs w:val="24"/>
        </w:rPr>
        <w:t>prowadzenie prac i działań BDD z poszanowaniem wszelkich odmienności osób zaangażowanych w te prace i działania, w tym wynikających z płci, wieku, rasy, koloru skóry, pochodzenia etnicznego lub społecznego, statusu osoby z niepełnosprawnością, cech genetycznych, religii lub przekonań, poglądów politycznych, przynależności do mniejszości narodowej i innych;</w:t>
      </w:r>
    </w:p>
    <w:p w14:paraId="40244A7E" w14:textId="365622E4" w:rsidR="001C26CD" w:rsidRDefault="001C26CD" w:rsidP="001F49D7">
      <w:pPr>
        <w:numPr>
          <w:ilvl w:val="0"/>
          <w:numId w:val="14"/>
        </w:numPr>
        <w:spacing w:line="288" w:lineRule="auto"/>
        <w:rPr>
          <w:rFonts w:cstheme="minorHAnsi"/>
          <w:sz w:val="24"/>
          <w:szCs w:val="24"/>
        </w:rPr>
      </w:pPr>
      <w:r w:rsidRPr="00D24D39">
        <w:rPr>
          <w:rFonts w:cs="Calibri"/>
          <w:sz w:val="24"/>
          <w:szCs w:val="24"/>
        </w:rPr>
        <w:t xml:space="preserve">zapewnienie wsparcia każdej osobie </w:t>
      </w:r>
      <w:r w:rsidR="001D59AF">
        <w:rPr>
          <w:rFonts w:cs="Calibri"/>
          <w:sz w:val="24"/>
          <w:szCs w:val="24"/>
        </w:rPr>
        <w:t xml:space="preserve">korzystającej z usług i zasobów oferowanych przez BDD </w:t>
      </w:r>
      <w:r w:rsidRPr="00D24D39">
        <w:rPr>
          <w:rFonts w:cs="Calibri"/>
          <w:sz w:val="24"/>
          <w:szCs w:val="24"/>
        </w:rPr>
        <w:t>bez względu na jej odmienności, z uwzględnieniem jej indywid</w:t>
      </w:r>
      <w:r w:rsidR="00382F1E">
        <w:rPr>
          <w:rFonts w:cs="Calibri"/>
          <w:sz w:val="24"/>
          <w:szCs w:val="24"/>
        </w:rPr>
        <w:t>ual</w:t>
      </w:r>
      <w:r w:rsidRPr="00D24D39">
        <w:rPr>
          <w:rFonts w:cs="Calibri"/>
          <w:sz w:val="24"/>
          <w:szCs w:val="24"/>
        </w:rPr>
        <w:t>nych preferencji oraz w przypadku wystąpienia</w:t>
      </w:r>
      <w:r w:rsidRPr="001C26CD">
        <w:rPr>
          <w:rFonts w:cstheme="minorHAnsi"/>
          <w:sz w:val="24"/>
          <w:szCs w:val="24"/>
        </w:rPr>
        <w:t xml:space="preserve"> jej szczególnych potrzeb;</w:t>
      </w:r>
    </w:p>
    <w:p w14:paraId="5A50ADE5" w14:textId="5D2C35D4" w:rsidR="001C26CD" w:rsidRPr="001E6E08" w:rsidRDefault="00B635F9" w:rsidP="001F49D7">
      <w:pPr>
        <w:numPr>
          <w:ilvl w:val="0"/>
          <w:numId w:val="14"/>
        </w:numPr>
        <w:spacing w:line="288" w:lineRule="auto"/>
        <w:rPr>
          <w:rFonts w:cs="Calibri"/>
          <w:sz w:val="24"/>
          <w:szCs w:val="24"/>
        </w:rPr>
      </w:pPr>
      <w:r w:rsidRPr="00283330">
        <w:rPr>
          <w:sz w:val="24"/>
          <w:szCs w:val="24"/>
        </w:rPr>
        <w:lastRenderedPageBreak/>
        <w:t>zapewnienie realizacji wszelkich działań w ramach BDD z poszanowaniem zasady równości kobiet i mężczyzn, rozumianej jako przypisywanie im takiej samej wartości społecznej, równych praw i obowiązków oraz zapewnienie im równego dostępu do zasobów BDD i możliwości korzystania z nich.</w:t>
      </w:r>
    </w:p>
    <w:p w14:paraId="3FEA6E1F" w14:textId="5DAC0F0D" w:rsidR="00777344" w:rsidRPr="001E6E08" w:rsidRDefault="00DB7118" w:rsidP="001F49D7">
      <w:pPr>
        <w:numPr>
          <w:ilvl w:val="0"/>
          <w:numId w:val="14"/>
        </w:numPr>
        <w:spacing w:line="288" w:lineRule="auto"/>
        <w:rPr>
          <w:rFonts w:cs="Calibri"/>
          <w:sz w:val="24"/>
          <w:szCs w:val="24"/>
        </w:rPr>
      </w:pPr>
      <w:r w:rsidRPr="00283330">
        <w:rPr>
          <w:sz w:val="24"/>
          <w:szCs w:val="24"/>
        </w:rPr>
        <w:t xml:space="preserve">przeciwdziałanie dyskryminacji, w szczególności poprzez zapewnienie, że działania prowadzone w ramach BDD są realizowane z poszanowaniem zasady równego traktowania osób korzystających ze wsparcia BDD, personelu BDD oraz pracowników uczelni, bez przejawiania </w:t>
      </w:r>
      <w:proofErr w:type="spellStart"/>
      <w:r w:rsidRPr="00283330">
        <w:rPr>
          <w:sz w:val="24"/>
          <w:szCs w:val="24"/>
        </w:rPr>
        <w:t>zachowań</w:t>
      </w:r>
      <w:proofErr w:type="spellEnd"/>
      <w:r w:rsidRPr="00283330">
        <w:rPr>
          <w:sz w:val="24"/>
          <w:szCs w:val="24"/>
        </w:rPr>
        <w:t xml:space="preserve"> dyskryminujących, w tym bez posługiwania się stereotypami ze względu na płeć lub inne cechy indywidualne, a także poprzez monitorowanie występowania takich </w:t>
      </w:r>
      <w:proofErr w:type="spellStart"/>
      <w:r w:rsidRPr="00283330">
        <w:rPr>
          <w:sz w:val="24"/>
          <w:szCs w:val="24"/>
        </w:rPr>
        <w:t>zachowań</w:t>
      </w:r>
      <w:proofErr w:type="spellEnd"/>
      <w:r w:rsidRPr="00283330">
        <w:rPr>
          <w:sz w:val="24"/>
          <w:szCs w:val="24"/>
        </w:rPr>
        <w:t xml:space="preserve"> w obrębie jednostki</w:t>
      </w:r>
      <w:r w:rsidR="00941D87" w:rsidRPr="00283330">
        <w:rPr>
          <w:sz w:val="24"/>
          <w:szCs w:val="24"/>
        </w:rPr>
        <w:t>,</w:t>
      </w:r>
      <w:r w:rsidR="001E6E08">
        <w:rPr>
          <w:sz w:val="24"/>
          <w:szCs w:val="24"/>
        </w:rPr>
        <w:t xml:space="preserve"> </w:t>
      </w:r>
    </w:p>
    <w:p w14:paraId="507FABBE" w14:textId="2CD28936" w:rsidR="00F330E3" w:rsidRPr="00283330" w:rsidRDefault="00941D87" w:rsidP="001F49D7">
      <w:pPr>
        <w:numPr>
          <w:ilvl w:val="0"/>
          <w:numId w:val="14"/>
        </w:numPr>
        <w:spacing w:line="288" w:lineRule="auto"/>
        <w:rPr>
          <w:rFonts w:cs="Calibri"/>
          <w:sz w:val="24"/>
          <w:szCs w:val="24"/>
        </w:rPr>
      </w:pPr>
      <w:r w:rsidRPr="00283330">
        <w:rPr>
          <w:sz w:val="24"/>
          <w:szCs w:val="24"/>
        </w:rPr>
        <w:t>stosowanie rozwiązań i usprawnień dostosowanych do szczególnych potrzeb zgłoszonych przez pracowników lub interesariuszy BDD, umożliwiających korzystanie ze wsparcia oraz zasobów udostępnianych przez BDD</w:t>
      </w:r>
      <w:r w:rsidR="00283330" w:rsidRPr="00283330">
        <w:rPr>
          <w:sz w:val="24"/>
          <w:szCs w:val="24"/>
        </w:rPr>
        <w:t>;</w:t>
      </w:r>
    </w:p>
    <w:p w14:paraId="06D48245" w14:textId="7CCA59B9" w:rsidR="00777344" w:rsidRDefault="00777344" w:rsidP="001F49D7">
      <w:pPr>
        <w:numPr>
          <w:ilvl w:val="0"/>
          <w:numId w:val="14"/>
        </w:numPr>
        <w:spacing w:line="288" w:lineRule="auto"/>
        <w:rPr>
          <w:rFonts w:cs="Calibri"/>
          <w:sz w:val="24"/>
          <w:szCs w:val="24"/>
        </w:rPr>
      </w:pPr>
      <w:r w:rsidRPr="00283330">
        <w:rPr>
          <w:rFonts w:cs="Calibri"/>
          <w:sz w:val="24"/>
          <w:szCs w:val="24"/>
        </w:rPr>
        <w:t>z</w:t>
      </w:r>
      <w:r w:rsidR="001C6AC4" w:rsidRPr="00283330">
        <w:rPr>
          <w:sz w:val="24"/>
          <w:szCs w:val="24"/>
        </w:rPr>
        <w:t>apewnienie dostępności cyfrowej treści oraz materiałów merytorycznych, informacyjnych i promocyjnych opracowywanych i udostępnianych interesariuszom przez BDD.</w:t>
      </w:r>
    </w:p>
    <w:p w14:paraId="6B0BB4EC" w14:textId="1FBC1B5F" w:rsidR="00212EE3" w:rsidRPr="00212EE3" w:rsidRDefault="00DB28FD" w:rsidP="00CA56C9">
      <w:pPr>
        <w:pStyle w:val="Nagwek2"/>
        <w:numPr>
          <w:ilvl w:val="0"/>
          <w:numId w:val="23"/>
        </w:numPr>
      </w:pPr>
      <w:r w:rsidRPr="00212EE3">
        <w:t>Postanowienia końcow</w:t>
      </w:r>
      <w:r w:rsidR="003C6923" w:rsidRPr="00212EE3">
        <w:t>e</w:t>
      </w:r>
    </w:p>
    <w:p w14:paraId="25C4F241" w14:textId="73002CE9" w:rsidR="003C6923" w:rsidRPr="00CA56C9" w:rsidRDefault="00283330" w:rsidP="00CA56C9">
      <w:pPr>
        <w:pStyle w:val="Nagwek3"/>
        <w:numPr>
          <w:ilvl w:val="1"/>
          <w:numId w:val="23"/>
        </w:numPr>
        <w:rPr>
          <w:b w:val="0"/>
        </w:rPr>
      </w:pPr>
      <w:r w:rsidRPr="00CA56C9">
        <w:rPr>
          <w:b w:val="0"/>
        </w:rPr>
        <w:t xml:space="preserve">BDD </w:t>
      </w:r>
      <w:r w:rsidR="00DB28FD" w:rsidRPr="00CA56C9">
        <w:rPr>
          <w:b w:val="0"/>
        </w:rPr>
        <w:t>działa zgodnie z misją uczelni</w:t>
      </w:r>
      <w:r w:rsidR="00937A5D" w:rsidRPr="00CA56C9">
        <w:rPr>
          <w:b w:val="0"/>
        </w:rPr>
        <w:t>, Statutem</w:t>
      </w:r>
      <w:r w:rsidR="003C6923" w:rsidRPr="00CA56C9">
        <w:rPr>
          <w:b w:val="0"/>
        </w:rPr>
        <w:t xml:space="preserve">, wewnętrznymi regulacjami </w:t>
      </w:r>
      <w:r w:rsidR="00DB28FD" w:rsidRPr="00CA56C9">
        <w:rPr>
          <w:b w:val="0"/>
        </w:rPr>
        <w:t>oraz obowiązującymi przepisami prawa.</w:t>
      </w:r>
    </w:p>
    <w:p w14:paraId="53ACABD7" w14:textId="4934EC6D" w:rsidR="003C6923" w:rsidRPr="00CA56C9" w:rsidRDefault="00DB28FD" w:rsidP="00CA56C9">
      <w:pPr>
        <w:pStyle w:val="Nagwek3"/>
        <w:numPr>
          <w:ilvl w:val="1"/>
          <w:numId w:val="23"/>
        </w:numPr>
        <w:rPr>
          <w:b w:val="0"/>
        </w:rPr>
      </w:pPr>
      <w:r w:rsidRPr="00CA56C9">
        <w:rPr>
          <w:b w:val="0"/>
        </w:rPr>
        <w:t>Zasady funkcjonowania</w:t>
      </w:r>
      <w:r w:rsidR="003C6923" w:rsidRPr="00CA56C9">
        <w:rPr>
          <w:b w:val="0"/>
        </w:rPr>
        <w:t xml:space="preserve"> </w:t>
      </w:r>
      <w:r w:rsidR="00462FB4" w:rsidRPr="00CA56C9">
        <w:rPr>
          <w:b w:val="0"/>
        </w:rPr>
        <w:t>B</w:t>
      </w:r>
      <w:r w:rsidR="003C6923" w:rsidRPr="00CA56C9">
        <w:rPr>
          <w:b w:val="0"/>
        </w:rPr>
        <w:t>DD</w:t>
      </w:r>
      <w:r w:rsidRPr="00CA56C9">
        <w:rPr>
          <w:b w:val="0"/>
        </w:rPr>
        <w:t xml:space="preserve"> mogą być </w:t>
      </w:r>
      <w:r w:rsidR="003C6923" w:rsidRPr="00CA56C9">
        <w:rPr>
          <w:b w:val="0"/>
        </w:rPr>
        <w:t>zmieniane</w:t>
      </w:r>
      <w:r w:rsidRPr="00CA56C9">
        <w:rPr>
          <w:b w:val="0"/>
        </w:rPr>
        <w:t xml:space="preserve"> w odpowiedzi na zmiany organizacyjne, potrzeby społeczności akademickiej oraz wyniki ewaluacji.</w:t>
      </w:r>
    </w:p>
    <w:p w14:paraId="650F7E98" w14:textId="7D45728B" w:rsidR="003C6923" w:rsidRPr="007C0FF4" w:rsidRDefault="003C6923" w:rsidP="00CA56C9">
      <w:pPr>
        <w:pStyle w:val="Nagwek3"/>
        <w:numPr>
          <w:ilvl w:val="1"/>
          <w:numId w:val="23"/>
        </w:numPr>
        <w:rPr>
          <w:b w:val="0"/>
        </w:rPr>
      </w:pPr>
      <w:r w:rsidRPr="007C0FF4">
        <w:rPr>
          <w:b w:val="0"/>
        </w:rPr>
        <w:t xml:space="preserve">Zasady funkcjonowania BDD mogą być </w:t>
      </w:r>
      <w:r w:rsidR="004153A1" w:rsidRPr="007C0FF4">
        <w:rPr>
          <w:b w:val="0"/>
        </w:rPr>
        <w:t xml:space="preserve">zmieniane </w:t>
      </w:r>
      <w:r w:rsidR="00DD1E7A" w:rsidRPr="007C0FF4">
        <w:rPr>
          <w:b w:val="0"/>
        </w:rPr>
        <w:t xml:space="preserve">w trybie właściwym dla zarządzeń </w:t>
      </w:r>
      <w:r w:rsidR="009B11D0" w:rsidRPr="007C0FF4">
        <w:rPr>
          <w:b w:val="0"/>
        </w:rPr>
        <w:t>Pror</w:t>
      </w:r>
      <w:r w:rsidR="00DD1E7A" w:rsidRPr="007C0FF4">
        <w:rPr>
          <w:b w:val="0"/>
        </w:rPr>
        <w:t>ektora</w:t>
      </w:r>
      <w:r w:rsidR="009B11D0" w:rsidRPr="007C0FF4">
        <w:rPr>
          <w:b w:val="0"/>
        </w:rPr>
        <w:t xml:space="preserve"> ds. kształcenia</w:t>
      </w:r>
      <w:r w:rsidRPr="007C0FF4">
        <w:rPr>
          <w:b w:val="0"/>
        </w:rPr>
        <w:t xml:space="preserve"> </w:t>
      </w:r>
      <w:r w:rsidR="004153A1" w:rsidRPr="007C0FF4">
        <w:rPr>
          <w:b w:val="0"/>
        </w:rPr>
        <w:t xml:space="preserve">UV </w:t>
      </w:r>
      <w:r w:rsidRPr="007C0FF4">
        <w:rPr>
          <w:b w:val="0"/>
        </w:rPr>
        <w:t xml:space="preserve">z mocą obowiązywania zmian od dnia wejścia w życie </w:t>
      </w:r>
      <w:r w:rsidR="004153A1" w:rsidRPr="007C0FF4">
        <w:rPr>
          <w:b w:val="0"/>
        </w:rPr>
        <w:t xml:space="preserve">danego </w:t>
      </w:r>
      <w:r w:rsidR="004D54BE" w:rsidRPr="007C0FF4">
        <w:rPr>
          <w:b w:val="0"/>
        </w:rPr>
        <w:t>z</w:t>
      </w:r>
      <w:r w:rsidRPr="007C0FF4">
        <w:rPr>
          <w:b w:val="0"/>
        </w:rPr>
        <w:t>arządzenia</w:t>
      </w:r>
      <w:r w:rsidR="004D54BE" w:rsidRPr="007C0FF4">
        <w:rPr>
          <w:b w:val="0"/>
        </w:rPr>
        <w:t>.</w:t>
      </w:r>
      <w:r w:rsidRPr="007C0FF4">
        <w:rPr>
          <w:b w:val="0"/>
        </w:rPr>
        <w:t xml:space="preserve"> Wszelkie zmiany Zasad funkcjonowania </w:t>
      </w:r>
      <w:r w:rsidR="004D54BE" w:rsidRPr="007C0FF4">
        <w:rPr>
          <w:b w:val="0"/>
        </w:rPr>
        <w:t xml:space="preserve">BDD </w:t>
      </w:r>
      <w:r w:rsidRPr="007C0FF4">
        <w:rPr>
          <w:b w:val="0"/>
        </w:rPr>
        <w:t>wymagają formy pisemnej.</w:t>
      </w:r>
    </w:p>
    <w:p w14:paraId="6AB4FC4C" w14:textId="15F1FBD6" w:rsidR="009B08FF" w:rsidRPr="007C0FF4" w:rsidRDefault="003C6923" w:rsidP="007C0FF4">
      <w:pPr>
        <w:pStyle w:val="Nagwek3"/>
        <w:numPr>
          <w:ilvl w:val="1"/>
          <w:numId w:val="23"/>
        </w:numPr>
        <w:rPr>
          <w:b w:val="0"/>
        </w:rPr>
      </w:pPr>
      <w:r w:rsidRPr="007C0FF4">
        <w:rPr>
          <w:b w:val="0"/>
        </w:rPr>
        <w:t>Zasady funkcjonowania BDD obow</w:t>
      </w:r>
      <w:r w:rsidR="00777344" w:rsidRPr="007C0FF4">
        <w:rPr>
          <w:b w:val="0"/>
        </w:rPr>
        <w:t>i</w:t>
      </w:r>
      <w:r w:rsidRPr="007C0FF4">
        <w:rPr>
          <w:b w:val="0"/>
        </w:rPr>
        <w:t>ązuj</w:t>
      </w:r>
      <w:r w:rsidR="004D54BE" w:rsidRPr="007C0FF4">
        <w:rPr>
          <w:b w:val="0"/>
        </w:rPr>
        <w:t>ą</w:t>
      </w:r>
      <w:r w:rsidRPr="007C0FF4">
        <w:rPr>
          <w:b w:val="0"/>
        </w:rPr>
        <w:t xml:space="preserve"> od dnia wejścia w życie zarządzenia </w:t>
      </w:r>
      <w:r w:rsidR="009B11D0" w:rsidRPr="007C0FF4">
        <w:rPr>
          <w:b w:val="0"/>
        </w:rPr>
        <w:t>Pror</w:t>
      </w:r>
      <w:r w:rsidRPr="007C0FF4">
        <w:rPr>
          <w:b w:val="0"/>
        </w:rPr>
        <w:t>ektora</w:t>
      </w:r>
      <w:r w:rsidR="009B11D0" w:rsidRPr="007C0FF4">
        <w:rPr>
          <w:b w:val="0"/>
        </w:rPr>
        <w:t xml:space="preserve"> ds. kształcenia</w:t>
      </w:r>
      <w:r w:rsidRPr="007C0FF4">
        <w:rPr>
          <w:b w:val="0"/>
        </w:rPr>
        <w:t xml:space="preserve"> </w:t>
      </w:r>
      <w:r w:rsidR="004D54BE" w:rsidRPr="007C0FF4">
        <w:rPr>
          <w:b w:val="0"/>
        </w:rPr>
        <w:t>UV.</w:t>
      </w:r>
    </w:p>
    <w:sectPr w:rsidR="009B08FF" w:rsidRPr="007C0FF4" w:rsidSect="00B1123E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CE721" w14:textId="77777777" w:rsidR="00E226AD" w:rsidRDefault="00E226AD" w:rsidP="00937A5D">
      <w:pPr>
        <w:spacing w:after="0" w:line="240" w:lineRule="auto"/>
      </w:pPr>
      <w:r>
        <w:separator/>
      </w:r>
    </w:p>
  </w:endnote>
  <w:endnote w:type="continuationSeparator" w:id="0">
    <w:p w14:paraId="47EF2BD6" w14:textId="77777777" w:rsidR="00E226AD" w:rsidRDefault="00E226AD" w:rsidP="0093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15438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9FEE85" w14:textId="3178203E" w:rsidR="00E2152A" w:rsidRDefault="00E2152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A0CCB9" w14:textId="77777777" w:rsidR="00E2152A" w:rsidRDefault="00E215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31412" w14:textId="77777777" w:rsidR="00E226AD" w:rsidRDefault="00E226AD" w:rsidP="00937A5D">
      <w:pPr>
        <w:spacing w:after="0" w:line="240" w:lineRule="auto"/>
      </w:pPr>
      <w:r>
        <w:separator/>
      </w:r>
    </w:p>
  </w:footnote>
  <w:footnote w:type="continuationSeparator" w:id="0">
    <w:p w14:paraId="439B51A3" w14:textId="77777777" w:rsidR="00E226AD" w:rsidRDefault="00E226AD" w:rsidP="0093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F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E50FFC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7C95838"/>
    <w:multiLevelType w:val="multilevel"/>
    <w:tmpl w:val="74C4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400E63"/>
    <w:multiLevelType w:val="multilevel"/>
    <w:tmpl w:val="63D8A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012F69"/>
    <w:multiLevelType w:val="multilevel"/>
    <w:tmpl w:val="33862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454BE"/>
    <w:multiLevelType w:val="hybridMultilevel"/>
    <w:tmpl w:val="8E607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66F3"/>
    <w:multiLevelType w:val="multilevel"/>
    <w:tmpl w:val="A622DA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523A6"/>
    <w:multiLevelType w:val="multilevel"/>
    <w:tmpl w:val="B6849B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CB18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193644"/>
    <w:multiLevelType w:val="multilevel"/>
    <w:tmpl w:val="22CE9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D27F48"/>
    <w:multiLevelType w:val="multilevel"/>
    <w:tmpl w:val="F6D29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A0455"/>
    <w:multiLevelType w:val="multilevel"/>
    <w:tmpl w:val="DC88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6982F1B"/>
    <w:multiLevelType w:val="multilevel"/>
    <w:tmpl w:val="7C02C1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EB0459"/>
    <w:multiLevelType w:val="multilevel"/>
    <w:tmpl w:val="D1E837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E758F"/>
    <w:multiLevelType w:val="hybridMultilevel"/>
    <w:tmpl w:val="C9DA5EF0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1D5116"/>
    <w:multiLevelType w:val="multilevel"/>
    <w:tmpl w:val="AD6804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353CB"/>
    <w:multiLevelType w:val="multilevel"/>
    <w:tmpl w:val="A404C4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12FEE"/>
    <w:multiLevelType w:val="hybridMultilevel"/>
    <w:tmpl w:val="F99A3F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E77312"/>
    <w:multiLevelType w:val="multilevel"/>
    <w:tmpl w:val="0622C7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12846"/>
    <w:multiLevelType w:val="multilevel"/>
    <w:tmpl w:val="0FD60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ED226D"/>
    <w:multiLevelType w:val="multilevel"/>
    <w:tmpl w:val="24844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B46F36"/>
    <w:multiLevelType w:val="hybridMultilevel"/>
    <w:tmpl w:val="1F708B38"/>
    <w:lvl w:ilvl="0" w:tplc="61E2A5D8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544182"/>
    <w:multiLevelType w:val="hybridMultilevel"/>
    <w:tmpl w:val="D6C6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35F7B"/>
    <w:multiLevelType w:val="multilevel"/>
    <w:tmpl w:val="74C4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1161C06"/>
    <w:multiLevelType w:val="multilevel"/>
    <w:tmpl w:val="1B780B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46227F"/>
    <w:multiLevelType w:val="multilevel"/>
    <w:tmpl w:val="0E3EC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C8418D"/>
    <w:multiLevelType w:val="multilevel"/>
    <w:tmpl w:val="C4F0AC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2"/>
  </w:num>
  <w:num w:numId="5">
    <w:abstractNumId w:val="4"/>
  </w:num>
  <w:num w:numId="6">
    <w:abstractNumId w:val="16"/>
  </w:num>
  <w:num w:numId="7">
    <w:abstractNumId w:val="24"/>
  </w:num>
  <w:num w:numId="8">
    <w:abstractNumId w:val="6"/>
  </w:num>
  <w:num w:numId="9">
    <w:abstractNumId w:val="13"/>
  </w:num>
  <w:num w:numId="10">
    <w:abstractNumId w:val="9"/>
  </w:num>
  <w:num w:numId="11">
    <w:abstractNumId w:val="26"/>
  </w:num>
  <w:num w:numId="12">
    <w:abstractNumId w:val="10"/>
  </w:num>
  <w:num w:numId="13">
    <w:abstractNumId w:val="2"/>
  </w:num>
  <w:num w:numId="14">
    <w:abstractNumId w:val="18"/>
  </w:num>
  <w:num w:numId="15">
    <w:abstractNumId w:val="20"/>
  </w:num>
  <w:num w:numId="16">
    <w:abstractNumId w:val="3"/>
  </w:num>
  <w:num w:numId="17">
    <w:abstractNumId w:val="15"/>
  </w:num>
  <w:num w:numId="18">
    <w:abstractNumId w:val="21"/>
  </w:num>
  <w:num w:numId="19">
    <w:abstractNumId w:val="14"/>
  </w:num>
  <w:num w:numId="20">
    <w:abstractNumId w:val="17"/>
  </w:num>
  <w:num w:numId="21">
    <w:abstractNumId w:val="19"/>
  </w:num>
  <w:num w:numId="22">
    <w:abstractNumId w:val="5"/>
  </w:num>
  <w:num w:numId="23">
    <w:abstractNumId w:val="7"/>
  </w:num>
  <w:num w:numId="24">
    <w:abstractNumId w:val="22"/>
  </w:num>
  <w:num w:numId="25">
    <w:abstractNumId w:val="0"/>
  </w:num>
  <w:num w:numId="26">
    <w:abstractNumId w:val="23"/>
  </w:num>
  <w:num w:numId="27">
    <w:abstractNumId w:val="8"/>
  </w:num>
  <w:num w:numId="28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66"/>
    <w:rsid w:val="000062A1"/>
    <w:rsid w:val="00014A25"/>
    <w:rsid w:val="00021988"/>
    <w:rsid w:val="00023CF9"/>
    <w:rsid w:val="000244FF"/>
    <w:rsid w:val="00027446"/>
    <w:rsid w:val="00036726"/>
    <w:rsid w:val="00063086"/>
    <w:rsid w:val="00064485"/>
    <w:rsid w:val="000677C2"/>
    <w:rsid w:val="00084DD8"/>
    <w:rsid w:val="0009403E"/>
    <w:rsid w:val="000A7EF0"/>
    <w:rsid w:val="000B2B1C"/>
    <w:rsid w:val="000B2F16"/>
    <w:rsid w:val="000B4CAA"/>
    <w:rsid w:val="000C0F9F"/>
    <w:rsid w:val="000C6E42"/>
    <w:rsid w:val="000D3F3F"/>
    <w:rsid w:val="000E79D0"/>
    <w:rsid w:val="000F570B"/>
    <w:rsid w:val="0010077F"/>
    <w:rsid w:val="00101DAF"/>
    <w:rsid w:val="001146FE"/>
    <w:rsid w:val="0014118A"/>
    <w:rsid w:val="001540F7"/>
    <w:rsid w:val="0016187F"/>
    <w:rsid w:val="001634CE"/>
    <w:rsid w:val="0016700F"/>
    <w:rsid w:val="00167102"/>
    <w:rsid w:val="00192EE6"/>
    <w:rsid w:val="00193474"/>
    <w:rsid w:val="001A7947"/>
    <w:rsid w:val="001C26CD"/>
    <w:rsid w:val="001C6AC4"/>
    <w:rsid w:val="001D59AF"/>
    <w:rsid w:val="001E2179"/>
    <w:rsid w:val="001E27BE"/>
    <w:rsid w:val="001E6E08"/>
    <w:rsid w:val="001F49D7"/>
    <w:rsid w:val="001F65A4"/>
    <w:rsid w:val="00212EE3"/>
    <w:rsid w:val="002255C2"/>
    <w:rsid w:val="002313B6"/>
    <w:rsid w:val="00247B8A"/>
    <w:rsid w:val="00250AE4"/>
    <w:rsid w:val="00252588"/>
    <w:rsid w:val="00265D3F"/>
    <w:rsid w:val="00283330"/>
    <w:rsid w:val="002860AA"/>
    <w:rsid w:val="0028684D"/>
    <w:rsid w:val="002A062F"/>
    <w:rsid w:val="002A10B5"/>
    <w:rsid w:val="002A3464"/>
    <w:rsid w:val="002D159A"/>
    <w:rsid w:val="002D34CE"/>
    <w:rsid w:val="002E347A"/>
    <w:rsid w:val="002E371E"/>
    <w:rsid w:val="002F1B47"/>
    <w:rsid w:val="002F7B6F"/>
    <w:rsid w:val="00307DF1"/>
    <w:rsid w:val="0032619E"/>
    <w:rsid w:val="00326748"/>
    <w:rsid w:val="00332823"/>
    <w:rsid w:val="003534B0"/>
    <w:rsid w:val="00354074"/>
    <w:rsid w:val="00382F1E"/>
    <w:rsid w:val="003910EB"/>
    <w:rsid w:val="00391B86"/>
    <w:rsid w:val="003940B2"/>
    <w:rsid w:val="00396329"/>
    <w:rsid w:val="003A1357"/>
    <w:rsid w:val="003B037D"/>
    <w:rsid w:val="003B313B"/>
    <w:rsid w:val="003C6923"/>
    <w:rsid w:val="003D3EED"/>
    <w:rsid w:val="003F0042"/>
    <w:rsid w:val="003F0396"/>
    <w:rsid w:val="003F7A66"/>
    <w:rsid w:val="0040299E"/>
    <w:rsid w:val="00404867"/>
    <w:rsid w:val="00405523"/>
    <w:rsid w:val="004153A1"/>
    <w:rsid w:val="00415434"/>
    <w:rsid w:val="00417DBD"/>
    <w:rsid w:val="00433AFD"/>
    <w:rsid w:val="004470F9"/>
    <w:rsid w:val="00452A0A"/>
    <w:rsid w:val="00462FB4"/>
    <w:rsid w:val="00467EC5"/>
    <w:rsid w:val="0047393A"/>
    <w:rsid w:val="00473AAA"/>
    <w:rsid w:val="00496B57"/>
    <w:rsid w:val="004A2E7E"/>
    <w:rsid w:val="004A567A"/>
    <w:rsid w:val="004B168E"/>
    <w:rsid w:val="004C26EF"/>
    <w:rsid w:val="004C3C34"/>
    <w:rsid w:val="004D12C3"/>
    <w:rsid w:val="004D54BE"/>
    <w:rsid w:val="004D6427"/>
    <w:rsid w:val="00511159"/>
    <w:rsid w:val="00511980"/>
    <w:rsid w:val="00523416"/>
    <w:rsid w:val="0052462D"/>
    <w:rsid w:val="00560C1D"/>
    <w:rsid w:val="00575755"/>
    <w:rsid w:val="00581F01"/>
    <w:rsid w:val="00594AC9"/>
    <w:rsid w:val="00595165"/>
    <w:rsid w:val="005A3800"/>
    <w:rsid w:val="005A4C42"/>
    <w:rsid w:val="005C229E"/>
    <w:rsid w:val="005C29FD"/>
    <w:rsid w:val="005C54A6"/>
    <w:rsid w:val="005D3F25"/>
    <w:rsid w:val="005E526B"/>
    <w:rsid w:val="005F4D0C"/>
    <w:rsid w:val="00621DC8"/>
    <w:rsid w:val="006372B9"/>
    <w:rsid w:val="00641524"/>
    <w:rsid w:val="00652430"/>
    <w:rsid w:val="00652601"/>
    <w:rsid w:val="00656F2E"/>
    <w:rsid w:val="00670DF4"/>
    <w:rsid w:val="006A05FB"/>
    <w:rsid w:val="006B1D34"/>
    <w:rsid w:val="006B54E1"/>
    <w:rsid w:val="006C31F3"/>
    <w:rsid w:val="006C42E5"/>
    <w:rsid w:val="006C68CC"/>
    <w:rsid w:val="006C7D20"/>
    <w:rsid w:val="006D0DBA"/>
    <w:rsid w:val="006D3553"/>
    <w:rsid w:val="006D418B"/>
    <w:rsid w:val="006D5FC5"/>
    <w:rsid w:val="006D6739"/>
    <w:rsid w:val="006D735A"/>
    <w:rsid w:val="006E7245"/>
    <w:rsid w:val="006F7B23"/>
    <w:rsid w:val="00713977"/>
    <w:rsid w:val="00714580"/>
    <w:rsid w:val="00723A46"/>
    <w:rsid w:val="00726F46"/>
    <w:rsid w:val="0072711F"/>
    <w:rsid w:val="0075388E"/>
    <w:rsid w:val="00760E7B"/>
    <w:rsid w:val="00776EC1"/>
    <w:rsid w:val="00777344"/>
    <w:rsid w:val="00785D87"/>
    <w:rsid w:val="00791A7F"/>
    <w:rsid w:val="007A54EF"/>
    <w:rsid w:val="007B3DB7"/>
    <w:rsid w:val="007B54A2"/>
    <w:rsid w:val="007C0FF4"/>
    <w:rsid w:val="007D77D9"/>
    <w:rsid w:val="007F1B6E"/>
    <w:rsid w:val="007F3B49"/>
    <w:rsid w:val="007F7154"/>
    <w:rsid w:val="00810FAD"/>
    <w:rsid w:val="008272CA"/>
    <w:rsid w:val="008274A7"/>
    <w:rsid w:val="00827588"/>
    <w:rsid w:val="00830741"/>
    <w:rsid w:val="00836752"/>
    <w:rsid w:val="00851B08"/>
    <w:rsid w:val="00860096"/>
    <w:rsid w:val="0086021F"/>
    <w:rsid w:val="008719F1"/>
    <w:rsid w:val="00872C14"/>
    <w:rsid w:val="00883F97"/>
    <w:rsid w:val="008A1B31"/>
    <w:rsid w:val="008B13C4"/>
    <w:rsid w:val="008B5292"/>
    <w:rsid w:val="008C11E5"/>
    <w:rsid w:val="008C5716"/>
    <w:rsid w:val="008E3A33"/>
    <w:rsid w:val="008F23F7"/>
    <w:rsid w:val="008F749D"/>
    <w:rsid w:val="00902E9D"/>
    <w:rsid w:val="0091685F"/>
    <w:rsid w:val="00931755"/>
    <w:rsid w:val="009343CF"/>
    <w:rsid w:val="00937A5D"/>
    <w:rsid w:val="00941990"/>
    <w:rsid w:val="00941D87"/>
    <w:rsid w:val="00951BB5"/>
    <w:rsid w:val="00960646"/>
    <w:rsid w:val="00982FC8"/>
    <w:rsid w:val="00984E26"/>
    <w:rsid w:val="00987F00"/>
    <w:rsid w:val="009936C8"/>
    <w:rsid w:val="009A605C"/>
    <w:rsid w:val="009B08FF"/>
    <w:rsid w:val="009B11D0"/>
    <w:rsid w:val="009B759C"/>
    <w:rsid w:val="009E0B9B"/>
    <w:rsid w:val="009E6774"/>
    <w:rsid w:val="009E79D3"/>
    <w:rsid w:val="009F5674"/>
    <w:rsid w:val="00A02339"/>
    <w:rsid w:val="00A1074F"/>
    <w:rsid w:val="00A10ECB"/>
    <w:rsid w:val="00A12336"/>
    <w:rsid w:val="00A346F3"/>
    <w:rsid w:val="00A529CB"/>
    <w:rsid w:val="00A65810"/>
    <w:rsid w:val="00A71A49"/>
    <w:rsid w:val="00A826CB"/>
    <w:rsid w:val="00AA67FE"/>
    <w:rsid w:val="00AB0B68"/>
    <w:rsid w:val="00AE1357"/>
    <w:rsid w:val="00AE7CD2"/>
    <w:rsid w:val="00B05ACE"/>
    <w:rsid w:val="00B1123E"/>
    <w:rsid w:val="00B22818"/>
    <w:rsid w:val="00B37051"/>
    <w:rsid w:val="00B5038D"/>
    <w:rsid w:val="00B513EA"/>
    <w:rsid w:val="00B54EE1"/>
    <w:rsid w:val="00B635F9"/>
    <w:rsid w:val="00B82B9E"/>
    <w:rsid w:val="00B86C69"/>
    <w:rsid w:val="00BC7479"/>
    <w:rsid w:val="00BD6A83"/>
    <w:rsid w:val="00BD7113"/>
    <w:rsid w:val="00BE74FC"/>
    <w:rsid w:val="00BF1F3A"/>
    <w:rsid w:val="00C05A01"/>
    <w:rsid w:val="00C16E1D"/>
    <w:rsid w:val="00C4226E"/>
    <w:rsid w:val="00C440E4"/>
    <w:rsid w:val="00C530AD"/>
    <w:rsid w:val="00C63ABA"/>
    <w:rsid w:val="00C63B45"/>
    <w:rsid w:val="00C65BB8"/>
    <w:rsid w:val="00C671A0"/>
    <w:rsid w:val="00C70A3E"/>
    <w:rsid w:val="00C70BF8"/>
    <w:rsid w:val="00C74C11"/>
    <w:rsid w:val="00C779A2"/>
    <w:rsid w:val="00C84308"/>
    <w:rsid w:val="00C84390"/>
    <w:rsid w:val="00CA56C9"/>
    <w:rsid w:val="00CB1E1B"/>
    <w:rsid w:val="00CB2CBB"/>
    <w:rsid w:val="00CB46C7"/>
    <w:rsid w:val="00CC70BA"/>
    <w:rsid w:val="00CD4D80"/>
    <w:rsid w:val="00CE76EC"/>
    <w:rsid w:val="00CF7B59"/>
    <w:rsid w:val="00D05310"/>
    <w:rsid w:val="00D07539"/>
    <w:rsid w:val="00D20E7C"/>
    <w:rsid w:val="00D2131A"/>
    <w:rsid w:val="00D225F1"/>
    <w:rsid w:val="00D24D39"/>
    <w:rsid w:val="00D5169A"/>
    <w:rsid w:val="00D71A34"/>
    <w:rsid w:val="00D742A2"/>
    <w:rsid w:val="00D742B7"/>
    <w:rsid w:val="00D81054"/>
    <w:rsid w:val="00DA00B5"/>
    <w:rsid w:val="00DA2868"/>
    <w:rsid w:val="00DB28FD"/>
    <w:rsid w:val="00DB492C"/>
    <w:rsid w:val="00DB63EF"/>
    <w:rsid w:val="00DB7118"/>
    <w:rsid w:val="00DC13F2"/>
    <w:rsid w:val="00DC6449"/>
    <w:rsid w:val="00DD1E7A"/>
    <w:rsid w:val="00DD5FF2"/>
    <w:rsid w:val="00DE6110"/>
    <w:rsid w:val="00E12C38"/>
    <w:rsid w:val="00E2152A"/>
    <w:rsid w:val="00E226A8"/>
    <w:rsid w:val="00E226AD"/>
    <w:rsid w:val="00E24FA3"/>
    <w:rsid w:val="00E27030"/>
    <w:rsid w:val="00E37755"/>
    <w:rsid w:val="00E430D6"/>
    <w:rsid w:val="00E43E99"/>
    <w:rsid w:val="00E67B1A"/>
    <w:rsid w:val="00E8498C"/>
    <w:rsid w:val="00E94EC8"/>
    <w:rsid w:val="00EB668C"/>
    <w:rsid w:val="00EC314F"/>
    <w:rsid w:val="00ED2F16"/>
    <w:rsid w:val="00ED41A0"/>
    <w:rsid w:val="00EE49A4"/>
    <w:rsid w:val="00EE7CE7"/>
    <w:rsid w:val="00EF3AD9"/>
    <w:rsid w:val="00F00D79"/>
    <w:rsid w:val="00F025A0"/>
    <w:rsid w:val="00F330E3"/>
    <w:rsid w:val="00F33282"/>
    <w:rsid w:val="00F3405C"/>
    <w:rsid w:val="00F37866"/>
    <w:rsid w:val="00F70CCE"/>
    <w:rsid w:val="00F801AE"/>
    <w:rsid w:val="00F861FA"/>
    <w:rsid w:val="00F93C95"/>
    <w:rsid w:val="00F95581"/>
    <w:rsid w:val="00FA1685"/>
    <w:rsid w:val="00FC0273"/>
    <w:rsid w:val="00FC1895"/>
    <w:rsid w:val="00FD53C1"/>
    <w:rsid w:val="00F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DC46"/>
  <w15:chartTrackingRefBased/>
  <w15:docId w15:val="{8ECA339A-09CF-4DE4-98E9-41870D48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theme="minorHAnsi"/>
        <w:bCs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3800"/>
    <w:pPr>
      <w:spacing w:line="259" w:lineRule="auto"/>
    </w:pPr>
    <w:rPr>
      <w:rFonts w:cs="Times New Roman"/>
      <w:bCs w:val="0"/>
      <w:sz w:val="22"/>
      <w:szCs w:val="22"/>
    </w:rPr>
  </w:style>
  <w:style w:type="paragraph" w:styleId="Nagwek1">
    <w:name w:val="heading 1"/>
    <w:basedOn w:val="Tytu"/>
    <w:next w:val="Normalny"/>
    <w:link w:val="Nagwek1Znak"/>
    <w:autoRedefine/>
    <w:uiPriority w:val="9"/>
    <w:qFormat/>
    <w:rsid w:val="002E371E"/>
    <w:pPr>
      <w:jc w:val="center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10E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32823"/>
    <w:pPr>
      <w:outlineLvl w:val="2"/>
    </w:p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A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A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A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A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A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A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2E371E"/>
    <w:rPr>
      <w:rFonts w:eastAsia="Times New Roman"/>
      <w:b/>
      <w:bCs w:val="0"/>
      <w:kern w:val="28"/>
      <w:sz w:val="28"/>
      <w:szCs w:val="32"/>
    </w:rPr>
  </w:style>
  <w:style w:type="character" w:customStyle="1" w:styleId="Nagwek2Znak">
    <w:name w:val="Nagłówek 2 Znak"/>
    <w:link w:val="Nagwek2"/>
    <w:uiPriority w:val="9"/>
    <w:rsid w:val="003910E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3C6923"/>
    <w:pPr>
      <w:spacing w:before="360" w:after="360" w:line="360" w:lineRule="auto"/>
      <w:outlineLvl w:val="0"/>
    </w:pPr>
    <w:rPr>
      <w:rFonts w:eastAsia="Times New Roman" w:cstheme="minorHAnsi"/>
      <w:b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3C6923"/>
    <w:rPr>
      <w:rFonts w:eastAsia="Times New Roman"/>
      <w:b/>
      <w:bCs w:val="0"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800"/>
    <w:pPr>
      <w:spacing w:before="120" w:after="120"/>
      <w:outlineLvl w:val="1"/>
    </w:pPr>
    <w:rPr>
      <w:rFonts w:eastAsia="Times New Roman"/>
      <w:b/>
      <w:bCs/>
      <w:sz w:val="24"/>
      <w:szCs w:val="24"/>
    </w:rPr>
  </w:style>
  <w:style w:type="character" w:customStyle="1" w:styleId="PodtytuZnak">
    <w:name w:val="Podtytuł Znak"/>
    <w:link w:val="Podtytu"/>
    <w:uiPriority w:val="11"/>
    <w:rsid w:val="005A3800"/>
    <w:rPr>
      <w:rFonts w:eastAsia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3910E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0F4761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A66"/>
    <w:rPr>
      <w:rFonts w:asciiTheme="minorHAnsi" w:eastAsiaTheme="majorEastAsia" w:hAnsiTheme="minorHAnsi" w:cstheme="majorBidi"/>
      <w:bCs w:val="0"/>
      <w:color w:val="0F4761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595959" w:themeColor="text1" w:themeTint="A6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A66"/>
    <w:rPr>
      <w:rFonts w:asciiTheme="minorHAnsi" w:eastAsiaTheme="majorEastAsia" w:hAnsiTheme="minorHAnsi" w:cstheme="majorBidi"/>
      <w:bCs w:val="0"/>
      <w:color w:val="595959" w:themeColor="text1" w:themeTint="A6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A66"/>
    <w:rPr>
      <w:rFonts w:asciiTheme="minorHAnsi" w:eastAsiaTheme="majorEastAsia" w:hAnsiTheme="minorHAnsi" w:cstheme="majorBidi"/>
      <w:bCs w:val="0"/>
      <w:i/>
      <w:iCs/>
      <w:color w:val="272727" w:themeColor="text1" w:themeTint="D8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A66"/>
    <w:rPr>
      <w:rFonts w:asciiTheme="minorHAnsi" w:eastAsiaTheme="majorEastAsia" w:hAnsiTheme="minorHAnsi" w:cstheme="majorBidi"/>
      <w:bCs w:val="0"/>
      <w:color w:val="272727" w:themeColor="text1" w:themeTint="D8"/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3F7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A66"/>
    <w:rPr>
      <w:rFonts w:cs="Times New Roman"/>
      <w:bCs w:val="0"/>
      <w:i/>
      <w:iCs/>
      <w:color w:val="404040" w:themeColor="text1" w:themeTint="BF"/>
      <w:sz w:val="22"/>
      <w:szCs w:val="22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1,Lista PR,Numeracja załączników"/>
    <w:basedOn w:val="Normalny"/>
    <w:link w:val="AkapitzlistZnak"/>
    <w:uiPriority w:val="34"/>
    <w:qFormat/>
    <w:rsid w:val="003F7A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A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A66"/>
    <w:rPr>
      <w:rFonts w:cs="Times New Roman"/>
      <w:bCs w:val="0"/>
      <w:i/>
      <w:iCs/>
      <w:color w:val="0F4761" w:themeColor="accent1" w:themeShade="BF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3F7A66"/>
    <w:rPr>
      <w:b/>
      <w:bCs w:val="0"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7A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7A5D"/>
    <w:rPr>
      <w:rFonts w:cs="Times New Roman"/>
      <w:bCs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7A5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52A"/>
    <w:rPr>
      <w:rFonts w:cs="Times New Roman"/>
      <w:bCs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2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52A"/>
    <w:rPr>
      <w:rFonts w:cs="Times New Roman"/>
      <w:bCs w:val="0"/>
      <w:sz w:val="22"/>
      <w:szCs w:val="22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1 Znak,Lista PR Znak"/>
    <w:link w:val="Akapitzlist"/>
    <w:uiPriority w:val="34"/>
    <w:qFormat/>
    <w:locked/>
    <w:rsid w:val="001C26CD"/>
    <w:rPr>
      <w:rFonts w:cs="Times New Roman"/>
      <w:bCs w:val="0"/>
      <w:sz w:val="22"/>
      <w:szCs w:val="22"/>
    </w:rPr>
  </w:style>
  <w:style w:type="paragraph" w:styleId="Poprawka">
    <w:name w:val="Revision"/>
    <w:hidden/>
    <w:uiPriority w:val="99"/>
    <w:semiHidden/>
    <w:rsid w:val="00E37755"/>
    <w:pPr>
      <w:spacing w:after="0" w:line="240" w:lineRule="auto"/>
    </w:pPr>
    <w:rPr>
      <w:rFonts w:cs="Times New Roman"/>
      <w:bCs w:val="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D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1D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1DAF"/>
    <w:rPr>
      <w:rFonts w:cs="Times New Roman"/>
      <w:bCs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D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DA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054"/>
    <w:rPr>
      <w:rFonts w:ascii="Segoe UI" w:hAnsi="Segoe UI" w:cs="Segoe UI"/>
      <w:bCs w:val="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A05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Pogrubienie">
    <w:name w:val="Strong"/>
    <w:basedOn w:val="Domylnaczcionkaakapitu"/>
    <w:uiPriority w:val="22"/>
    <w:qFormat/>
    <w:rsid w:val="006A05F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0FC51-6CC2-49EF-A8E2-A19F0DFD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1428</Words>
  <Characters>8572</Characters>
  <Application>Microsoft Office Word</Application>
  <DocSecurity>0</DocSecurity>
  <Lines>71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Machnicka</dc:creator>
  <cp:keywords/>
  <dc:description/>
  <cp:lastModifiedBy>Katarzyna Gutowska ADM</cp:lastModifiedBy>
  <cp:revision>4</cp:revision>
  <cp:lastPrinted>2026-07-23T11:59:00Z</cp:lastPrinted>
  <dcterms:created xsi:type="dcterms:W3CDTF">2026-07-30T08:35:00Z</dcterms:created>
  <dcterms:modified xsi:type="dcterms:W3CDTF">2026-08-10T11:07:00Z</dcterms:modified>
</cp:coreProperties>
</file>