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799EAF1F" w:rsidR="004F3B3C" w:rsidRDefault="004F3B3C" w:rsidP="004F3B3C">
      <w:pPr>
        <w:rPr>
          <w:lang w:val="pl-PL"/>
        </w:rPr>
      </w:pPr>
      <w:r>
        <w:rPr>
          <w:lang w:val="pl-PL"/>
        </w:rPr>
        <w:t xml:space="preserve">wersja </w:t>
      </w:r>
      <w:r w:rsidR="00EE34EB">
        <w:rPr>
          <w:lang w:val="pl-PL"/>
        </w:rPr>
        <w:t xml:space="preserve">sylabusa </w:t>
      </w:r>
      <w:r>
        <w:rPr>
          <w:lang w:val="pl-PL"/>
        </w:rPr>
        <w:t>dostępna cyfrowo</w:t>
      </w:r>
    </w:p>
    <w:p w14:paraId="0A983118" w14:textId="2B4739F6" w:rsidR="00017DC8" w:rsidRDefault="00017DC8" w:rsidP="00017DC8">
      <w:pPr>
        <w:pStyle w:val="Nagwek1"/>
        <w:spacing w:after="0"/>
        <w:rPr>
          <w:lang w:val="pl-PL"/>
        </w:rPr>
      </w:pPr>
      <w:bookmarkStart w:id="0" w:name="_Hlk219026415"/>
      <w:r w:rsidRPr="00017DC8">
        <w:rPr>
          <w:lang w:val="pl-PL"/>
        </w:rPr>
        <w:t>Budownictwo ogólne i materiałoznawstwo</w:t>
      </w:r>
      <w:r w:rsidR="00C057BE">
        <w:rPr>
          <w:lang w:val="pl-PL"/>
        </w:rPr>
        <w:t xml:space="preserve"> (cz. 1)</w:t>
      </w:r>
    </w:p>
    <w:p w14:paraId="0BA0111B" w14:textId="68FD50D3" w:rsidR="00017DC8" w:rsidRPr="00C057BE" w:rsidRDefault="00017DC8" w:rsidP="00017DC8">
      <w:pPr>
        <w:pStyle w:val="podtytul-h1"/>
        <w:rPr>
          <w:lang w:val="en-US"/>
        </w:rPr>
      </w:pPr>
      <w:r w:rsidRPr="00C057BE">
        <w:rPr>
          <w:lang w:val="en-US"/>
        </w:rPr>
        <w:t>General Construction and Materials</w:t>
      </w:r>
    </w:p>
    <w:bookmarkEnd w:id="0"/>
    <w:p w14:paraId="2808A76D" w14:textId="77777777" w:rsidR="00C02347" w:rsidRPr="00EE34EB" w:rsidRDefault="00C02347" w:rsidP="00C02347">
      <w:pPr>
        <w:pStyle w:val="Nagwek2"/>
        <w:rPr>
          <w:lang w:val="pl-PL"/>
        </w:rPr>
      </w:pPr>
      <w:r w:rsidRPr="00EE34EB">
        <w:rPr>
          <w:lang w:val="pl-PL"/>
        </w:rPr>
        <w:t>Metryka przedmiotu</w:t>
      </w:r>
    </w:p>
    <w:p w14:paraId="6F0BD27E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Program studiów dla przedmiotu obowiązujący od cyklu kształcenia:</w:t>
      </w:r>
      <w:r w:rsidRPr="00117250">
        <w:rPr>
          <w:lang w:val="pl-PL"/>
        </w:rPr>
        <w:t xml:space="preserve"> 2025/2026</w:t>
      </w:r>
    </w:p>
    <w:p w14:paraId="33971A12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Kierunek studiów:</w:t>
      </w:r>
      <w:r w:rsidRPr="00117250">
        <w:rPr>
          <w:lang w:val="pl-PL"/>
        </w:rPr>
        <w:t xml:space="preserve"> Architektura wnętrz</w:t>
      </w:r>
    </w:p>
    <w:p w14:paraId="46CFE667" w14:textId="762B1CFA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Rok i semestr studiów:</w:t>
      </w:r>
      <w:r w:rsidRPr="00117250">
        <w:rPr>
          <w:lang w:val="pl-PL"/>
        </w:rPr>
        <w:t xml:space="preserve"> Rok </w:t>
      </w:r>
      <w:r w:rsidR="00EE34EB">
        <w:rPr>
          <w:lang w:val="pl-PL"/>
        </w:rPr>
        <w:t>pierwszy</w:t>
      </w:r>
      <w:r w:rsidR="00EC4389">
        <w:rPr>
          <w:lang w:val="pl-PL"/>
        </w:rPr>
        <w:t>,</w:t>
      </w:r>
      <w:r w:rsidRPr="00117250">
        <w:rPr>
          <w:lang w:val="pl-PL"/>
        </w:rPr>
        <w:t xml:space="preserve"> Semestr </w:t>
      </w:r>
      <w:r w:rsidR="00EE34EB">
        <w:rPr>
          <w:lang w:val="pl-PL"/>
        </w:rPr>
        <w:t>pierwszy</w:t>
      </w:r>
    </w:p>
    <w:p w14:paraId="30C6CA4C" w14:textId="05BB2D9F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Poziom kształcenia:</w:t>
      </w:r>
      <w:r w:rsidRPr="00117250">
        <w:rPr>
          <w:lang w:val="pl-PL"/>
        </w:rPr>
        <w:t xml:space="preserve"> Studia </w:t>
      </w:r>
      <w:r w:rsidR="00EE34EB">
        <w:rPr>
          <w:lang w:val="pl-PL"/>
        </w:rPr>
        <w:t>pierwszego</w:t>
      </w:r>
      <w:r w:rsidRPr="00117250">
        <w:rPr>
          <w:lang w:val="pl-PL"/>
        </w:rPr>
        <w:t xml:space="preserve"> stopnia</w:t>
      </w:r>
    </w:p>
    <w:p w14:paraId="554B8705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Profil kształcenia na kierunku:</w:t>
      </w:r>
      <w:r w:rsidRPr="00117250">
        <w:rPr>
          <w:lang w:val="pl-PL"/>
        </w:rPr>
        <w:t xml:space="preserve"> Praktyczny</w:t>
      </w:r>
    </w:p>
    <w:p w14:paraId="4D87BA9C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Moduł kształcenia dla przedmiotu:</w:t>
      </w:r>
      <w:r w:rsidRPr="00117250">
        <w:rPr>
          <w:lang w:val="pl-PL"/>
        </w:rPr>
        <w:t xml:space="preserve"> Kierunkowy</w:t>
      </w:r>
    </w:p>
    <w:p w14:paraId="6B0ECCC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Nazwa specjalizacji</w:t>
      </w:r>
      <w:r w:rsidRPr="00117250">
        <w:rPr>
          <w:lang w:val="pl-PL"/>
        </w:rPr>
        <w:t xml:space="preserve"> (jeśli przedmiot specjalizacyjny)</w:t>
      </w:r>
      <w:r w:rsidRPr="00117250">
        <w:rPr>
          <w:b/>
          <w:lang w:val="pl-PL"/>
        </w:rPr>
        <w:t>:</w:t>
      </w:r>
      <w:r w:rsidRPr="00117250">
        <w:rPr>
          <w:lang w:val="pl-PL"/>
        </w:rPr>
        <w:t xml:space="preserve"> </w:t>
      </w:r>
      <w:r>
        <w:rPr>
          <w:lang w:val="pl-PL"/>
        </w:rPr>
        <w:t>N</w:t>
      </w:r>
      <w:r w:rsidRPr="00117250">
        <w:rPr>
          <w:lang w:val="pl-PL"/>
        </w:rPr>
        <w:t>ie dotyczy</w:t>
      </w:r>
    </w:p>
    <w:p w14:paraId="31D40EB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Status przedmiotu</w:t>
      </w:r>
      <w:r w:rsidRPr="00117250">
        <w:rPr>
          <w:lang w:val="pl-PL"/>
        </w:rPr>
        <w:t>: Obligatoryjny</w:t>
      </w:r>
    </w:p>
    <w:p w14:paraId="2F467E7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Liczba godzin</w:t>
      </w:r>
    </w:p>
    <w:p w14:paraId="3E6D92B6" w14:textId="088FFD7F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9E5EB5">
        <w:rPr>
          <w:b/>
          <w:noProof/>
          <w:lang w:val="pl-PL"/>
        </w:rPr>
        <w:t>1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C24C61" w:rsidRPr="00117250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C24C61" w:rsidRPr="00D502ED" w:rsidRDefault="00C24C61" w:rsidP="00C24C61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502ED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5C369551" w:rsidR="00C24C61" w:rsidRPr="00D502ED" w:rsidRDefault="00C24C61" w:rsidP="00C24C61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0897713B" w:rsidR="00C24C61" w:rsidRPr="00D502ED" w:rsidRDefault="00C24C61" w:rsidP="00C24C61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C02347" w:rsidRPr="00117250" w14:paraId="4547C981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21931323"/>
            <w:placeholder>
              <w:docPart w:val="A1ED15596F1E44689DFDABD7F1ECCAF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0D100251" w14:textId="77777777" w:rsidR="00C02347" w:rsidRPr="0011725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-884561719"/>
            <w:placeholder>
              <w:docPart w:val="FDBAEA59C2C44AF9BF2C6CD770110C3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A358464" w14:textId="77777777" w:rsidR="00C02347" w:rsidRPr="0011725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-1747639738"/>
            <w:placeholder>
              <w:docPart w:val="DC7200314FCE40EBB7A89653C0A1A3FF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224B530" w14:textId="77777777" w:rsidR="00C02347" w:rsidRPr="0011725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117250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77777777" w:rsidR="00C02347" w:rsidRPr="0011725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77777777" w:rsidR="00C02347" w:rsidRPr="0011725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77777777" w:rsidR="00C02347" w:rsidRPr="0011725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117250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60</w:t>
            </w:r>
          </w:p>
        </w:tc>
        <w:tc>
          <w:tcPr>
            <w:tcW w:w="1596" w:type="pct"/>
            <w:vAlign w:val="center"/>
          </w:tcPr>
          <w:p w14:paraId="5BD76607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32</w:t>
            </w:r>
          </w:p>
        </w:tc>
      </w:tr>
      <w:tr w:rsidR="00C02347" w:rsidRPr="00117250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40</w:t>
            </w:r>
          </w:p>
        </w:tc>
        <w:tc>
          <w:tcPr>
            <w:tcW w:w="1596" w:type="pct"/>
            <w:vAlign w:val="center"/>
          </w:tcPr>
          <w:p w14:paraId="1782B060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68</w:t>
            </w:r>
          </w:p>
        </w:tc>
      </w:tr>
      <w:tr w:rsidR="00C02347" w:rsidRPr="00117250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100</w:t>
            </w:r>
          </w:p>
        </w:tc>
        <w:tc>
          <w:tcPr>
            <w:tcW w:w="1596" w:type="pct"/>
            <w:vAlign w:val="center"/>
          </w:tcPr>
          <w:p w14:paraId="1AAEDD9C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100</w:t>
            </w:r>
          </w:p>
        </w:tc>
      </w:tr>
    </w:tbl>
    <w:p w14:paraId="1418DF3D" w14:textId="4ED2250C" w:rsidR="0011672A" w:rsidRPr="00117250" w:rsidRDefault="0011672A" w:rsidP="0011672A">
      <w:pPr>
        <w:pStyle w:val="Nagwek2"/>
        <w:rPr>
          <w:lang w:val="pl-PL"/>
        </w:rPr>
      </w:pPr>
      <w:r w:rsidRPr="00117250">
        <w:rPr>
          <w:lang w:val="pl-PL"/>
        </w:rPr>
        <w:t xml:space="preserve">Liczba </w:t>
      </w:r>
      <w:r>
        <w:rPr>
          <w:lang w:val="pl-PL"/>
        </w:rPr>
        <w:t>punktów ECTS</w:t>
      </w:r>
    </w:p>
    <w:p w14:paraId="03B19CA7" w14:textId="0C16A090" w:rsidR="0011672A" w:rsidRPr="0011672A" w:rsidRDefault="0011672A" w:rsidP="0011672A">
      <w:pPr>
        <w:rPr>
          <w:lang w:val="pl-PL"/>
        </w:rPr>
      </w:pPr>
      <w:r w:rsidRPr="0011672A">
        <w:rPr>
          <w:lang w:val="pl-PL"/>
        </w:rPr>
        <w:t>4 punkty ECTS</w:t>
      </w:r>
    </w:p>
    <w:p w14:paraId="43C233A5" w14:textId="5D2FEEA4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Forma zaliczenia</w:t>
      </w:r>
    </w:p>
    <w:p w14:paraId="0C4428B8" w14:textId="4230035A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9E5EB5">
        <w:rPr>
          <w:b/>
          <w:noProof/>
          <w:lang w:val="pl-PL"/>
        </w:rPr>
        <w:t>2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117250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117250" w:rsidRDefault="00C02347" w:rsidP="00C24C61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117250" w14:paraId="567F52C0" w14:textId="77777777" w:rsidTr="0092741A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1679239830"/>
            <w:placeholder>
              <w:docPart w:val="2586ECB8E8CB4B699296E778E0272EB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52503CC2" w14:textId="77777777" w:rsidR="00C02347" w:rsidRPr="0011725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545186314"/>
            <w:placeholder>
              <w:docPart w:val="38DCC84B01F6476A8F8C2AEA904FEEE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6B37C281" w14:textId="77777777" w:rsidR="00C02347" w:rsidRPr="0011725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Egzamin</w:t>
                </w:r>
              </w:p>
            </w:tc>
          </w:sdtContent>
        </w:sdt>
        <w:tc>
          <w:tcPr>
            <w:tcW w:w="864" w:type="pct"/>
            <w:vAlign w:val="center"/>
          </w:tcPr>
          <w:bookmarkStart w:id="2" w:name="Procent" w:displacedByCustomXml="next"/>
          <w:sdt>
            <w:sdtPr>
              <w:rPr>
                <w:rFonts w:cstheme="minorHAnsi"/>
                <w:sz w:val="20"/>
                <w:szCs w:val="20"/>
                <w:lang w:val="pl-PL"/>
              </w:rPr>
              <w:id w:val="834573882"/>
              <w:placeholder>
                <w:docPart w:val="80AD05FE8B614785B72CEED3744262A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552DBB82" w14:textId="1F515EB1" w:rsidR="00C02347" w:rsidRPr="00117250" w:rsidRDefault="00513C04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5</w:t>
                </w:r>
                <w:r w:rsidR="00C02347" w:rsidRPr="00117250">
                  <w:rPr>
                    <w:rFonts w:cstheme="minorHAnsi"/>
                    <w:sz w:val="20"/>
                    <w:szCs w:val="20"/>
                    <w:lang w:val="pl-PL"/>
                  </w:rPr>
                  <w:t>0%</w:t>
                </w:r>
              </w:p>
            </w:sdtContent>
          </w:sdt>
          <w:bookmarkEnd w:id="2" w:displacedByCustomXml="prev"/>
        </w:tc>
      </w:tr>
      <w:tr w:rsidR="00513C04" w:rsidRPr="00117250" w14:paraId="28657BC6" w14:textId="77777777" w:rsidTr="0092741A">
        <w:trPr>
          <w:trHeight w:val="277"/>
          <w:jc w:val="center"/>
        </w:trPr>
        <w:bookmarkStart w:id="3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B279FF66B61D4198B10F42DE36B14BA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7777777" w:rsidR="00513C04" w:rsidRPr="00117250" w:rsidRDefault="00513C04" w:rsidP="00513C04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bookmarkEnd w:id="3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864AC29E6785458591C2E0D337B2C22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513C04" w:rsidRPr="00117250" w:rsidRDefault="00513C04" w:rsidP="00513C04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-1019392114"/>
              <w:placeholder>
                <w:docPart w:val="0495E65F09694B54ACBBFFEEDE3E3B64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59AE8E46" w:rsidR="00513C04" w:rsidRPr="00117250" w:rsidRDefault="00513C04" w:rsidP="00513C04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5</w:t>
                </w: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0%</w:t>
                </w:r>
              </w:p>
            </w:sdtContent>
          </w:sdt>
        </w:tc>
      </w:tr>
    </w:tbl>
    <w:p w14:paraId="584A184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lastRenderedPageBreak/>
        <w:t>Wymagania wstępne</w:t>
      </w:r>
    </w:p>
    <w:p w14:paraId="2D92EC62" w14:textId="77777777" w:rsidR="00C02347" w:rsidRPr="00117250" w:rsidRDefault="00C02347" w:rsidP="00C02347">
      <w:pPr>
        <w:tabs>
          <w:tab w:val="left" w:pos="6315"/>
        </w:tabs>
        <w:rPr>
          <w:lang w:val="pl-PL"/>
        </w:rPr>
      </w:pPr>
      <w:r w:rsidRPr="00117250">
        <w:rPr>
          <w:lang w:val="pl-PL"/>
        </w:rPr>
        <w:t>Brak wymagań wstępnych</w:t>
      </w:r>
      <w:r>
        <w:rPr>
          <w:lang w:val="pl-PL"/>
        </w:rPr>
        <w:t>.</w:t>
      </w:r>
    </w:p>
    <w:p w14:paraId="78833E18" w14:textId="77777777" w:rsidR="00C02347" w:rsidRPr="00117250" w:rsidRDefault="00C02347" w:rsidP="0011672A">
      <w:pPr>
        <w:pStyle w:val="Nagwek2"/>
        <w:rPr>
          <w:lang w:val="pl-PL"/>
        </w:rPr>
      </w:pPr>
      <w:r w:rsidRPr="00117250">
        <w:rPr>
          <w:lang w:val="pl-PL"/>
        </w:rPr>
        <w:t>Cele kształcenia przedmiotu</w:t>
      </w:r>
    </w:p>
    <w:p w14:paraId="5DF21E65" w14:textId="27D8913A" w:rsidR="00C02347" w:rsidRPr="00117250" w:rsidRDefault="00C02347" w:rsidP="00C02347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117250">
        <w:rPr>
          <w:lang w:val="pl-PL"/>
        </w:rPr>
        <w:t>Wykształcenie umiejętności przestrzennego myślenia poprzez rysowanie na rzutniach</w:t>
      </w:r>
      <w:r w:rsidR="00EF5F1C">
        <w:rPr>
          <w:lang w:val="pl-PL"/>
        </w:rPr>
        <w:t>.</w:t>
      </w:r>
    </w:p>
    <w:p w14:paraId="2C84F650" w14:textId="3A4816CB" w:rsidR="00C02347" w:rsidRPr="00117250" w:rsidRDefault="00C02347" w:rsidP="00C02347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117250">
        <w:rPr>
          <w:lang w:val="pl-PL"/>
        </w:rPr>
        <w:t>Rozwinięcie umiejętności rysowania wg zasad rysunku technicznego</w:t>
      </w:r>
      <w:r w:rsidR="00EF5F1C">
        <w:rPr>
          <w:lang w:val="pl-PL"/>
        </w:rPr>
        <w:t>.</w:t>
      </w:r>
    </w:p>
    <w:p w14:paraId="03EA2AF1" w14:textId="7A9F307A" w:rsidR="00C02347" w:rsidRPr="00117250" w:rsidRDefault="00C02347" w:rsidP="00C02347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117250">
        <w:rPr>
          <w:lang w:val="pl-PL"/>
        </w:rPr>
        <w:t>Wykształcenie znajomości technik budowlanych</w:t>
      </w:r>
      <w:r w:rsidR="00EF5F1C">
        <w:rPr>
          <w:lang w:val="pl-PL"/>
        </w:rPr>
        <w:t>.</w:t>
      </w:r>
    </w:p>
    <w:p w14:paraId="497E04C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Efekty uczenia się</w:t>
      </w:r>
    </w:p>
    <w:p w14:paraId="11A94B14" w14:textId="77777777" w:rsidR="00761AB9" w:rsidRPr="00CD6D80" w:rsidRDefault="00761AB9" w:rsidP="00761AB9">
      <w:pPr>
        <w:pStyle w:val="Nagwek3"/>
        <w:spacing w:before="120" w:after="0"/>
        <w:rPr>
          <w:lang w:val="pl-PL"/>
        </w:rPr>
      </w:pPr>
      <w:bookmarkStart w:id="4" w:name="_Hlk219067629"/>
      <w:r>
        <w:rPr>
          <w:lang w:val="pl-PL"/>
        </w:rPr>
        <w:t>Wiedza</w:t>
      </w:r>
    </w:p>
    <w:p w14:paraId="028A9DCA" w14:textId="2EA08BB9" w:rsidR="00C02347" w:rsidRPr="00117250" w:rsidRDefault="00C02347" w:rsidP="00761AB9">
      <w:pPr>
        <w:pStyle w:val="Legenda"/>
        <w:keepNext/>
        <w:spacing w:before="0"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9E5EB5">
        <w:rPr>
          <w:b/>
          <w:noProof/>
          <w:lang w:val="pl-PL"/>
        </w:rPr>
        <w:t>3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513C04" w14:paraId="2A8B9CC9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117250" w:rsidRDefault="00C02347" w:rsidP="00C24C61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11C4AE9A" w:rsidR="00C02347" w:rsidRPr="00117250" w:rsidRDefault="00C02347" w:rsidP="00C24C61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</w:t>
            </w:r>
            <w:r w:rsidR="00C24C61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7CC37B67" w:rsidR="00C02347" w:rsidRPr="00117250" w:rsidRDefault="00C02347" w:rsidP="00C24C61">
            <w:pPr>
              <w:spacing w:before="60" w:after="60" w:line="240" w:lineRule="auto"/>
              <w:ind w:left="116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C24C61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C02347" w:rsidRPr="00513C04" w14:paraId="5B5D042D" w14:textId="77777777" w:rsidTr="0092741A">
        <w:tc>
          <w:tcPr>
            <w:tcW w:w="562" w:type="dxa"/>
            <w:vAlign w:val="center"/>
          </w:tcPr>
          <w:p w14:paraId="490AA648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3899FB23" w14:textId="77777777" w:rsidR="00C02347" w:rsidRPr="00117250" w:rsidRDefault="00C02347" w:rsidP="00C24C61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zna zasady przedstawienia rysunku technicznego na płaszczyznach</w:t>
            </w:r>
          </w:p>
          <w:p w14:paraId="06444589" w14:textId="77777777" w:rsidR="00C02347" w:rsidRPr="00117250" w:rsidRDefault="00C02347" w:rsidP="00C24C61">
            <w:pPr>
              <w:widowControl w:val="0"/>
              <w:spacing w:before="60" w:after="60" w:line="240" w:lineRule="auto"/>
              <w:ind w:left="11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zna normy dotyczące rysunku technicznego</w:t>
            </w:r>
          </w:p>
          <w:p w14:paraId="042C47C1" w14:textId="77777777" w:rsidR="00C02347" w:rsidRPr="00117250" w:rsidRDefault="00C02347" w:rsidP="00C24C61">
            <w:pPr>
              <w:widowControl w:val="0"/>
              <w:spacing w:before="60" w:after="60" w:line="240" w:lineRule="auto"/>
              <w:ind w:left="110"/>
              <w:jc w:val="both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zna techniki budowlane przegród budowlanych</w:t>
            </w:r>
          </w:p>
        </w:tc>
        <w:tc>
          <w:tcPr>
            <w:tcW w:w="1559" w:type="dxa"/>
            <w:vAlign w:val="center"/>
          </w:tcPr>
          <w:p w14:paraId="31C96652" w14:textId="77777777" w:rsidR="00C02347" w:rsidRPr="00C0234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02347">
              <w:rPr>
                <w:rFonts w:cstheme="minorHAnsi"/>
                <w:sz w:val="20"/>
                <w:szCs w:val="20"/>
              </w:rPr>
              <w:t>AW_WG01</w:t>
            </w:r>
          </w:p>
          <w:p w14:paraId="16671BE7" w14:textId="77777777" w:rsidR="00C02347" w:rsidRPr="00C0234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02347">
              <w:rPr>
                <w:rFonts w:cstheme="minorHAnsi"/>
                <w:sz w:val="20"/>
                <w:szCs w:val="20"/>
              </w:rPr>
              <w:t>AW_WG04</w:t>
            </w:r>
          </w:p>
          <w:p w14:paraId="0CA624AB" w14:textId="77777777" w:rsidR="00C02347" w:rsidRPr="00C02347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02347">
              <w:rPr>
                <w:rFonts w:cstheme="minorHAnsi"/>
                <w:sz w:val="20"/>
                <w:szCs w:val="20"/>
              </w:rPr>
              <w:t>AW_WG05</w:t>
            </w:r>
          </w:p>
          <w:p w14:paraId="5CD96CFE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AW_WG13</w:t>
            </w:r>
          </w:p>
          <w:p w14:paraId="1C3720F2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AW_WG14</w:t>
            </w:r>
          </w:p>
        </w:tc>
        <w:tc>
          <w:tcPr>
            <w:tcW w:w="2551" w:type="dxa"/>
            <w:vAlign w:val="center"/>
          </w:tcPr>
          <w:p w14:paraId="09F7A122" w14:textId="77777777" w:rsidR="00C02347" w:rsidRPr="00117250" w:rsidRDefault="00C02347" w:rsidP="00A53772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Egzamin</w:t>
            </w:r>
          </w:p>
          <w:p w14:paraId="7BED582F" w14:textId="77777777" w:rsidR="00C02347" w:rsidRPr="00117250" w:rsidRDefault="00C02347" w:rsidP="00A53772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Wykonanie zadań, ćwiczeń, projektu podczas zajęć i poza zajęciami</w:t>
            </w:r>
          </w:p>
        </w:tc>
      </w:tr>
    </w:tbl>
    <w:p w14:paraId="6F352FE8" w14:textId="77777777" w:rsidR="00761AB9" w:rsidRPr="00CD6D80" w:rsidRDefault="00761AB9" w:rsidP="00761AB9">
      <w:pPr>
        <w:pStyle w:val="Nagwek3"/>
        <w:spacing w:after="0"/>
        <w:rPr>
          <w:lang w:val="pl-PL"/>
        </w:rPr>
      </w:pPr>
      <w:r>
        <w:rPr>
          <w:lang w:val="pl-PL"/>
        </w:rPr>
        <w:t>Umiejętności</w:t>
      </w:r>
    </w:p>
    <w:p w14:paraId="1A760AFE" w14:textId="126ED16D" w:rsidR="00C02347" w:rsidRPr="00117250" w:rsidRDefault="00C02347" w:rsidP="00761AB9">
      <w:pPr>
        <w:pStyle w:val="Legenda"/>
        <w:keepNext/>
        <w:spacing w:before="0"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9E5EB5">
        <w:rPr>
          <w:b/>
          <w:noProof/>
          <w:lang w:val="pl-PL"/>
        </w:rPr>
        <w:t>4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C24C61" w:rsidRPr="00513C04" w14:paraId="0EE5369D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C24C61" w:rsidRPr="00117250" w:rsidRDefault="00C24C61" w:rsidP="00C24C61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C24C61" w:rsidRPr="00117250" w:rsidRDefault="00C24C61" w:rsidP="00C24C61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427193EC" w:rsidR="00C24C61" w:rsidRPr="00117250" w:rsidRDefault="00C24C61" w:rsidP="00C24C61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741CABE8" w:rsidR="00C24C61" w:rsidRPr="00117250" w:rsidRDefault="00C24C61" w:rsidP="00C24C61">
            <w:pPr>
              <w:spacing w:before="60" w:after="60" w:line="240" w:lineRule="auto"/>
              <w:ind w:left="116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C02347" w:rsidRPr="00513C04" w14:paraId="145604BE" w14:textId="77777777" w:rsidTr="0092741A">
        <w:tc>
          <w:tcPr>
            <w:tcW w:w="562" w:type="dxa"/>
            <w:vAlign w:val="center"/>
          </w:tcPr>
          <w:p w14:paraId="0A6CEE65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10024580" w14:textId="77777777" w:rsidR="00C02347" w:rsidRPr="00117250" w:rsidRDefault="00C02347" w:rsidP="00C24C61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wie jak rysować na rzutniach informacje przestrzenne</w:t>
            </w:r>
          </w:p>
          <w:p w14:paraId="42310ACE" w14:textId="77777777" w:rsidR="00C02347" w:rsidRPr="00117250" w:rsidRDefault="00C02347" w:rsidP="00C24C61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wie jak i do czego może użyć oznaczenia graficzne rysunku technicznego</w:t>
            </w:r>
          </w:p>
          <w:p w14:paraId="6E78495D" w14:textId="77777777" w:rsidR="00C02347" w:rsidRPr="00117250" w:rsidRDefault="00C02347" w:rsidP="00C24C61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potrafi rozpoznać różne techniki budowlane</w:t>
            </w:r>
          </w:p>
        </w:tc>
        <w:tc>
          <w:tcPr>
            <w:tcW w:w="1560" w:type="dxa"/>
            <w:vAlign w:val="center"/>
          </w:tcPr>
          <w:p w14:paraId="17A36E66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AW_UW10</w:t>
            </w:r>
          </w:p>
        </w:tc>
        <w:tc>
          <w:tcPr>
            <w:tcW w:w="2552" w:type="dxa"/>
            <w:vAlign w:val="center"/>
          </w:tcPr>
          <w:p w14:paraId="73CEEB09" w14:textId="77777777" w:rsidR="00C02347" w:rsidRPr="00117250" w:rsidRDefault="00C02347" w:rsidP="00A53772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Egzamin</w:t>
            </w:r>
          </w:p>
          <w:p w14:paraId="641BAA02" w14:textId="77777777" w:rsidR="00C02347" w:rsidRPr="00117250" w:rsidRDefault="00C02347" w:rsidP="00A53772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Wykonanie zadań, ćwiczeń, projektu podczas zajęć i poza zajęciami</w:t>
            </w:r>
          </w:p>
        </w:tc>
      </w:tr>
    </w:tbl>
    <w:p w14:paraId="1DD368B4" w14:textId="77777777" w:rsidR="00761AB9" w:rsidRPr="00CD6D80" w:rsidRDefault="00761AB9" w:rsidP="00761AB9">
      <w:pPr>
        <w:pStyle w:val="Nagwek3"/>
        <w:spacing w:after="0"/>
        <w:rPr>
          <w:lang w:val="pl-PL"/>
        </w:rPr>
      </w:pPr>
      <w:r>
        <w:rPr>
          <w:lang w:val="pl-PL"/>
        </w:rPr>
        <w:t>Kompetencje społeczne</w:t>
      </w:r>
    </w:p>
    <w:p w14:paraId="4300A3B9" w14:textId="4A510B77" w:rsidR="00C02347" w:rsidRPr="00117250" w:rsidRDefault="00C02347" w:rsidP="00761AB9">
      <w:pPr>
        <w:pStyle w:val="Legenda"/>
        <w:keepNext/>
        <w:spacing w:before="0"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9E5EB5">
        <w:rPr>
          <w:b/>
          <w:noProof/>
          <w:lang w:val="pl-PL"/>
        </w:rPr>
        <w:t>5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</w:t>
      </w:r>
      <w:r w:rsidR="00761AB9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C24C61" w:rsidRPr="00513C04" w14:paraId="484CBB21" w14:textId="77777777" w:rsidTr="000D6D95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C24C61" w:rsidRPr="00117250" w:rsidRDefault="00C24C61" w:rsidP="00C24C61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C24C61" w:rsidRPr="00117250" w:rsidRDefault="00C24C61" w:rsidP="00C24C61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53F1D12E" w:rsidR="00C24C61" w:rsidRPr="00117250" w:rsidRDefault="00C24C61" w:rsidP="00C24C61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5909F65D" w:rsidR="00C24C61" w:rsidRPr="00117250" w:rsidRDefault="00C24C61" w:rsidP="00C24C61">
            <w:pPr>
              <w:spacing w:before="60" w:after="60" w:line="240" w:lineRule="auto"/>
              <w:ind w:left="116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C02347" w:rsidRPr="00117250" w14:paraId="0ABA5902" w14:textId="77777777" w:rsidTr="0092741A">
        <w:tc>
          <w:tcPr>
            <w:tcW w:w="562" w:type="dxa"/>
            <w:vAlign w:val="center"/>
          </w:tcPr>
          <w:p w14:paraId="42B3C2E2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05482AD4" w14:textId="77777777" w:rsidR="00C02347" w:rsidRPr="00117250" w:rsidRDefault="00C02347" w:rsidP="00C24C61">
            <w:pPr>
              <w:widowControl w:val="0"/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 xml:space="preserve">Student potrafi pozyskać tak przestawić projekt na rzutniach w sposób zrozumiały dla innego studenta - </w:t>
            </w:r>
            <w:r w:rsidRPr="00117250">
              <w:rPr>
                <w:rFonts w:cstheme="minorHAnsi"/>
                <w:bCs/>
                <w:sz w:val="20"/>
                <w:szCs w:val="20"/>
                <w:lang w:val="pl-PL"/>
              </w:rPr>
              <w:t>potrafi przyjmować i udzielać konstruktywnej informacji zwrotnej w procesie grupowym.</w:t>
            </w:r>
          </w:p>
          <w:p w14:paraId="3C9FA882" w14:textId="77777777" w:rsidR="00C02347" w:rsidRPr="00117250" w:rsidRDefault="00C02347" w:rsidP="00C24C61">
            <w:pPr>
              <w:spacing w:before="60" w:after="60" w:line="240" w:lineRule="auto"/>
              <w:ind w:left="116"/>
              <w:rPr>
                <w:rFonts w:cstheme="minorHAnsi"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Cs/>
                <w:sz w:val="20"/>
                <w:szCs w:val="20"/>
                <w:lang w:val="pl-PL"/>
              </w:rPr>
              <w:t>Student pracując na zajęciach odpowiedzialnie realizuje powierzone zadania i dokumentuje etapy pracy.</w:t>
            </w:r>
          </w:p>
          <w:p w14:paraId="5410647C" w14:textId="77777777" w:rsidR="00C02347" w:rsidRPr="00117250" w:rsidRDefault="00C02347" w:rsidP="00C24C61">
            <w:pPr>
              <w:widowControl w:val="0"/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 xml:space="preserve">Student dobiera techniki budowlane, </w:t>
            </w:r>
            <w:r w:rsidRPr="00117250">
              <w:rPr>
                <w:rFonts w:cstheme="minorHAnsi"/>
                <w:bCs/>
                <w:sz w:val="20"/>
                <w:szCs w:val="20"/>
                <w:lang w:val="pl-PL"/>
              </w:rPr>
              <w:t>jest gotów do twórczego podejmowania decyzji projektowych w pracy indywidualnej.</w:t>
            </w:r>
          </w:p>
        </w:tc>
        <w:tc>
          <w:tcPr>
            <w:tcW w:w="1559" w:type="dxa"/>
            <w:vAlign w:val="center"/>
          </w:tcPr>
          <w:p w14:paraId="13EBBA0C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554D1F65" w14:textId="77777777" w:rsidR="00C02347" w:rsidRPr="00117250" w:rsidRDefault="00C02347" w:rsidP="00C24C61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  <w:tr w:rsidR="00C02347" w:rsidRPr="00117250" w14:paraId="70B18219" w14:textId="77777777" w:rsidTr="0092741A">
        <w:tc>
          <w:tcPr>
            <w:tcW w:w="562" w:type="dxa"/>
            <w:vAlign w:val="center"/>
          </w:tcPr>
          <w:p w14:paraId="29F56A1C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lastRenderedPageBreak/>
              <w:t>K2</w:t>
            </w:r>
          </w:p>
        </w:tc>
        <w:tc>
          <w:tcPr>
            <w:tcW w:w="5812" w:type="dxa"/>
            <w:vAlign w:val="center"/>
          </w:tcPr>
          <w:p w14:paraId="46F4797B" w14:textId="77777777" w:rsidR="00C02347" w:rsidRPr="00117250" w:rsidRDefault="00C02347" w:rsidP="00C24C61">
            <w:pPr>
              <w:widowControl w:val="0"/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Student jest gotów do dalszego nabywania wiedzy z zakresu budownictwa.</w:t>
            </w:r>
          </w:p>
        </w:tc>
        <w:tc>
          <w:tcPr>
            <w:tcW w:w="1559" w:type="dxa"/>
            <w:vAlign w:val="center"/>
          </w:tcPr>
          <w:p w14:paraId="2BE53E33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148FEE31" w14:textId="77777777" w:rsidR="00C02347" w:rsidRPr="00117250" w:rsidRDefault="00C02347" w:rsidP="00C24C61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Udział w dyskusji</w:t>
            </w:r>
          </w:p>
        </w:tc>
      </w:tr>
    </w:tbl>
    <w:bookmarkEnd w:id="4"/>
    <w:p w14:paraId="64D8F10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Treści kształcenia</w:t>
      </w:r>
    </w:p>
    <w:p w14:paraId="71A4057D" w14:textId="66131BB0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9E5EB5">
        <w:rPr>
          <w:b/>
          <w:noProof/>
          <w:lang w:val="pl-PL"/>
        </w:rPr>
        <w:t>6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Treści kształcenia</w:t>
      </w:r>
    </w:p>
    <w:tbl>
      <w:tblPr>
        <w:tblStyle w:val="Tabela-Siatka"/>
        <w:tblW w:w="10230" w:type="dxa"/>
        <w:tblLayout w:type="fixed"/>
        <w:tblLook w:val="04A0" w:firstRow="1" w:lastRow="0" w:firstColumn="1" w:lastColumn="0" w:noHBand="0" w:noVBand="1"/>
      </w:tblPr>
      <w:tblGrid>
        <w:gridCol w:w="560"/>
        <w:gridCol w:w="4538"/>
        <w:gridCol w:w="1283"/>
        <w:gridCol w:w="1283"/>
        <w:gridCol w:w="1283"/>
        <w:gridCol w:w="1283"/>
      </w:tblGrid>
      <w:tr w:rsidR="00C02347" w:rsidRPr="00513C04" w14:paraId="415B127F" w14:textId="77777777" w:rsidTr="000D6D95">
        <w:trPr>
          <w:trHeight w:val="273"/>
          <w:tblHeader/>
        </w:trPr>
        <w:tc>
          <w:tcPr>
            <w:tcW w:w="560" w:type="dxa"/>
            <w:shd w:val="clear" w:color="auto" w:fill="EDEDED" w:themeFill="accent3" w:themeFillTint="33"/>
            <w:vAlign w:val="center"/>
          </w:tcPr>
          <w:p w14:paraId="3C738C17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538" w:type="dxa"/>
            <w:shd w:val="clear" w:color="auto" w:fill="EDEDED" w:themeFill="accent3" w:themeFillTint="33"/>
            <w:vAlign w:val="center"/>
          </w:tcPr>
          <w:p w14:paraId="37D2159D" w14:textId="77777777" w:rsidR="00C02347" w:rsidRPr="00117250" w:rsidRDefault="00C02347" w:rsidP="0092741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1193F7E9" w14:textId="77777777" w:rsidR="00C02347" w:rsidRPr="00117250" w:rsidRDefault="00C02347" w:rsidP="00252977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stacjonarne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749A713F" w14:textId="77777777" w:rsidR="00C02347" w:rsidRPr="00117250" w:rsidRDefault="00C02347" w:rsidP="00252977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niestacjonar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softHyphen/>
              <w:t>ne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63F7624A" w14:textId="77777777" w:rsidR="00C02347" w:rsidRPr="00117250" w:rsidRDefault="00C02347" w:rsidP="00252977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ćwiczeń 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24829A02" w14:textId="77777777" w:rsidR="00C02347" w:rsidRPr="00117250" w:rsidRDefault="00C02347" w:rsidP="00252977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ćwiczeń 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br/>
              <w:t>studia niestacjonar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softHyphen/>
              <w:t>ne</w:t>
            </w:r>
          </w:p>
        </w:tc>
      </w:tr>
      <w:tr w:rsidR="00C02347" w:rsidRPr="00117250" w14:paraId="148B1967" w14:textId="77777777" w:rsidTr="0092741A">
        <w:trPr>
          <w:trHeight w:val="273"/>
        </w:trPr>
        <w:tc>
          <w:tcPr>
            <w:tcW w:w="560" w:type="dxa"/>
            <w:vAlign w:val="center"/>
          </w:tcPr>
          <w:p w14:paraId="5DE16ED2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4538" w:type="dxa"/>
            <w:vAlign w:val="center"/>
          </w:tcPr>
          <w:p w14:paraId="2C656294" w14:textId="77777777" w:rsidR="00C02347" w:rsidRPr="00117250" w:rsidRDefault="00C02347" w:rsidP="0092741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Times New Roman" w:cstheme="minorHAnsi"/>
                <w:sz w:val="20"/>
                <w:szCs w:val="20"/>
                <w:lang w:val="pl-PL"/>
              </w:rPr>
              <w:t>Wstęp do zagadnień budownictwa ogólnego i materiałoznawstwa budowlanego i przepisów techniczno-budowlanych, terminologia, określenie podstawowych pojęć. Rysunek  techniczny budowlany</w:t>
            </w:r>
          </w:p>
        </w:tc>
        <w:tc>
          <w:tcPr>
            <w:tcW w:w="1283" w:type="dxa"/>
            <w:vAlign w:val="center"/>
          </w:tcPr>
          <w:p w14:paraId="48839E02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C518F2F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FEF03D2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F7271F8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</w:p>
        </w:tc>
      </w:tr>
      <w:tr w:rsidR="00C02347" w:rsidRPr="00117250" w14:paraId="53FDA652" w14:textId="77777777" w:rsidTr="0092741A">
        <w:trPr>
          <w:trHeight w:val="273"/>
        </w:trPr>
        <w:tc>
          <w:tcPr>
            <w:tcW w:w="560" w:type="dxa"/>
            <w:vAlign w:val="center"/>
          </w:tcPr>
          <w:p w14:paraId="375A43E2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4538" w:type="dxa"/>
            <w:vAlign w:val="center"/>
          </w:tcPr>
          <w:p w14:paraId="1CEB092C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Times New Roman" w:cstheme="minorHAnsi"/>
                <w:sz w:val="20"/>
                <w:szCs w:val="20"/>
                <w:lang w:val="pl-PL"/>
              </w:rPr>
              <w:t>Rodzaje obiektów budowlanych, ustroje budowlane i elementy budynku. Podstawowe zagadnienia techniczne związane z projektowaniem i realizacją obiektów budowlanych. Zasady posadowienia budynków, grunty budowlane i rodzaje fundamentów</w:t>
            </w:r>
          </w:p>
        </w:tc>
        <w:tc>
          <w:tcPr>
            <w:tcW w:w="1283" w:type="dxa"/>
            <w:vAlign w:val="center"/>
          </w:tcPr>
          <w:p w14:paraId="7FCBAF2D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40C5B84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91FAEB2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F7DB10A" w14:textId="6668A145" w:rsidR="00C02347" w:rsidRPr="00117250" w:rsidRDefault="00513C04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</w:p>
        </w:tc>
      </w:tr>
      <w:tr w:rsidR="00C02347" w:rsidRPr="00117250" w14:paraId="79C53C5F" w14:textId="77777777" w:rsidTr="0092741A">
        <w:trPr>
          <w:trHeight w:val="273"/>
        </w:trPr>
        <w:tc>
          <w:tcPr>
            <w:tcW w:w="560" w:type="dxa"/>
            <w:vAlign w:val="center"/>
          </w:tcPr>
          <w:p w14:paraId="44E281E3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4538" w:type="dxa"/>
            <w:vAlign w:val="center"/>
          </w:tcPr>
          <w:p w14:paraId="409DC319" w14:textId="77777777" w:rsidR="00C02347" w:rsidRPr="00117250" w:rsidRDefault="00C02347" w:rsidP="0092741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Times New Roman" w:cstheme="minorHAnsi"/>
                <w:sz w:val="20"/>
                <w:szCs w:val="20"/>
                <w:lang w:val="pl-PL"/>
              </w:rPr>
              <w:t>Zasady kształtowania przegród budowlanych pionowych, rozwiązania materiałowe i konstrukcyjne ścian. Elementy występujące w przegrodach zewnętrznych i wewnętrznych. Izolacje budowlane, materiały i wyroby termoizolacyjne, izolacje przeciwwilgociowe i wodoszczelne, inne rodzaje izolacji</w:t>
            </w:r>
          </w:p>
        </w:tc>
        <w:tc>
          <w:tcPr>
            <w:tcW w:w="1283" w:type="dxa"/>
            <w:vAlign w:val="center"/>
          </w:tcPr>
          <w:p w14:paraId="7F52638E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6C237BF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3E1694A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990F99F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</w:p>
        </w:tc>
      </w:tr>
      <w:tr w:rsidR="00C02347" w:rsidRPr="00117250" w14:paraId="183F0DCF" w14:textId="77777777" w:rsidTr="0092741A">
        <w:trPr>
          <w:trHeight w:val="273"/>
        </w:trPr>
        <w:tc>
          <w:tcPr>
            <w:tcW w:w="560" w:type="dxa"/>
            <w:vAlign w:val="center"/>
          </w:tcPr>
          <w:p w14:paraId="1EAA1322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4538" w:type="dxa"/>
            <w:vAlign w:val="center"/>
          </w:tcPr>
          <w:p w14:paraId="7DACB453" w14:textId="77777777" w:rsidR="00C02347" w:rsidRPr="00117250" w:rsidRDefault="00C02347" w:rsidP="0092741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Times New Roman" w:cstheme="minorHAnsi"/>
                <w:sz w:val="20"/>
                <w:szCs w:val="20"/>
                <w:lang w:val="pl-PL"/>
              </w:rPr>
              <w:t>Przegrody poziome i nachylone. Stropy między kondygnacyjne</w:t>
            </w:r>
          </w:p>
        </w:tc>
        <w:tc>
          <w:tcPr>
            <w:tcW w:w="1283" w:type="dxa"/>
            <w:vAlign w:val="center"/>
          </w:tcPr>
          <w:p w14:paraId="658EBE19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01FBF4B" w14:textId="29FBCC3D" w:rsidR="00C02347" w:rsidRPr="00117250" w:rsidRDefault="00513C04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CFA5D89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BE340F0" w14:textId="44837564" w:rsidR="00C02347" w:rsidRPr="00117250" w:rsidRDefault="00513C04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1</w:t>
            </w:r>
          </w:p>
        </w:tc>
      </w:tr>
      <w:tr w:rsidR="00C02347" w:rsidRPr="00117250" w14:paraId="543E9028" w14:textId="77777777" w:rsidTr="0092741A">
        <w:trPr>
          <w:trHeight w:val="273"/>
        </w:trPr>
        <w:tc>
          <w:tcPr>
            <w:tcW w:w="560" w:type="dxa"/>
            <w:vAlign w:val="center"/>
          </w:tcPr>
          <w:p w14:paraId="460170C7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4538" w:type="dxa"/>
            <w:vAlign w:val="center"/>
          </w:tcPr>
          <w:p w14:paraId="40504D12" w14:textId="77777777" w:rsidR="00C02347" w:rsidRPr="00117250" w:rsidRDefault="00C02347" w:rsidP="0092741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color w:val="000000"/>
                <w:sz w:val="20"/>
                <w:szCs w:val="20"/>
                <w:lang w:val="pl-PL"/>
              </w:rPr>
              <w:t>Okna, drzwi, otworowania w ścianach</w:t>
            </w:r>
          </w:p>
        </w:tc>
        <w:tc>
          <w:tcPr>
            <w:tcW w:w="1283" w:type="dxa"/>
            <w:vAlign w:val="center"/>
          </w:tcPr>
          <w:p w14:paraId="63A99004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B06D98B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0D49F82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07F81B5E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</w:p>
        </w:tc>
      </w:tr>
      <w:tr w:rsidR="00C02347" w:rsidRPr="00117250" w14:paraId="6240BE38" w14:textId="77777777" w:rsidTr="0092741A">
        <w:trPr>
          <w:trHeight w:val="273"/>
        </w:trPr>
        <w:tc>
          <w:tcPr>
            <w:tcW w:w="560" w:type="dxa"/>
            <w:vAlign w:val="center"/>
          </w:tcPr>
          <w:p w14:paraId="7F2D3268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4538" w:type="dxa"/>
            <w:vAlign w:val="center"/>
          </w:tcPr>
          <w:p w14:paraId="03F3C4DC" w14:textId="77777777" w:rsidR="00C02347" w:rsidRPr="00117250" w:rsidRDefault="00C02347" w:rsidP="0092741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Times New Roman" w:cstheme="minorHAnsi"/>
                <w:sz w:val="20"/>
                <w:szCs w:val="20"/>
                <w:lang w:val="pl-PL"/>
              </w:rPr>
              <w:t>Stropodachy, ogólna charakterystyka, zasady projektowania, rozwiązania konstrukcyjne i materiałowe</w:t>
            </w:r>
          </w:p>
        </w:tc>
        <w:tc>
          <w:tcPr>
            <w:tcW w:w="1283" w:type="dxa"/>
            <w:vAlign w:val="center"/>
          </w:tcPr>
          <w:p w14:paraId="39D3CFD0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0DD838A1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B0138B4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8E91E6B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</w:p>
        </w:tc>
      </w:tr>
      <w:tr w:rsidR="00C02347" w:rsidRPr="00117250" w14:paraId="5B9E3D2D" w14:textId="77777777" w:rsidTr="0092741A">
        <w:trPr>
          <w:trHeight w:val="273"/>
        </w:trPr>
        <w:tc>
          <w:tcPr>
            <w:tcW w:w="560" w:type="dxa"/>
            <w:vAlign w:val="center"/>
          </w:tcPr>
          <w:p w14:paraId="68CE51E4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4538" w:type="dxa"/>
            <w:vAlign w:val="center"/>
          </w:tcPr>
          <w:p w14:paraId="4E289914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Times New Roman" w:cstheme="minorHAnsi"/>
                <w:sz w:val="20"/>
                <w:szCs w:val="20"/>
                <w:lang w:val="pl-PL"/>
              </w:rPr>
              <w:t>Dachy strome. Zasady projektowania. Rodzaje konstrukcji dachowych tradycyjnych i inżynierskich, przykrycia dużych rozpiętości. Pokrycie dachów, obróbki i uszczelnienia, odprowadzanie wody opadowej</w:t>
            </w:r>
          </w:p>
        </w:tc>
        <w:tc>
          <w:tcPr>
            <w:tcW w:w="1283" w:type="dxa"/>
            <w:vAlign w:val="center"/>
          </w:tcPr>
          <w:p w14:paraId="06857AC5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9C39DA0" w14:textId="37D9D1D2" w:rsidR="00C02347" w:rsidRPr="00117250" w:rsidRDefault="00513C04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082D698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66F6C65" w14:textId="27DD4FD4" w:rsidR="00C02347" w:rsidRPr="00117250" w:rsidRDefault="00513C04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1</w:t>
            </w:r>
          </w:p>
        </w:tc>
      </w:tr>
      <w:tr w:rsidR="00C02347" w:rsidRPr="00117250" w14:paraId="6CE07601" w14:textId="77777777" w:rsidTr="0092741A">
        <w:trPr>
          <w:trHeight w:val="273"/>
        </w:trPr>
        <w:tc>
          <w:tcPr>
            <w:tcW w:w="560" w:type="dxa"/>
            <w:vAlign w:val="center"/>
          </w:tcPr>
          <w:p w14:paraId="609DC30F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4538" w:type="dxa"/>
            <w:vAlign w:val="center"/>
          </w:tcPr>
          <w:p w14:paraId="1F50FCE1" w14:textId="77777777" w:rsidR="00C02347" w:rsidRPr="00117250" w:rsidRDefault="00C02347" w:rsidP="0092741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Times New Roman" w:cstheme="minorHAnsi"/>
                <w:sz w:val="20"/>
                <w:szCs w:val="20"/>
                <w:lang w:val="pl-PL"/>
              </w:rPr>
              <w:t>Odprowadzanie wody. Elementy architektoniczne i techniczne występujące na dachach</w:t>
            </w:r>
          </w:p>
        </w:tc>
        <w:tc>
          <w:tcPr>
            <w:tcW w:w="1283" w:type="dxa"/>
            <w:vAlign w:val="center"/>
          </w:tcPr>
          <w:p w14:paraId="010202D5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533569B" w14:textId="704C3561" w:rsidR="00C02347" w:rsidRPr="00117250" w:rsidRDefault="00513C04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D8E5F1C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9E3A291" w14:textId="77E6007F" w:rsidR="00C02347" w:rsidRPr="00117250" w:rsidRDefault="00513C04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1</w:t>
            </w:r>
          </w:p>
        </w:tc>
      </w:tr>
      <w:tr w:rsidR="00C02347" w:rsidRPr="00117250" w14:paraId="5A00E3BA" w14:textId="77777777" w:rsidTr="0092741A">
        <w:trPr>
          <w:trHeight w:val="273"/>
        </w:trPr>
        <w:tc>
          <w:tcPr>
            <w:tcW w:w="560" w:type="dxa"/>
            <w:vAlign w:val="center"/>
          </w:tcPr>
          <w:p w14:paraId="7A1C02B0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4538" w:type="dxa"/>
            <w:vAlign w:val="center"/>
          </w:tcPr>
          <w:p w14:paraId="1FA023BC" w14:textId="77777777" w:rsidR="00C02347" w:rsidRPr="00117250" w:rsidRDefault="00C02347" w:rsidP="0092741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Times New Roman" w:cstheme="minorHAnsi"/>
                <w:sz w:val="20"/>
                <w:szCs w:val="20"/>
                <w:lang w:val="pl-PL"/>
              </w:rPr>
              <w:t>Schody i pochylni</w:t>
            </w:r>
          </w:p>
        </w:tc>
        <w:tc>
          <w:tcPr>
            <w:tcW w:w="1283" w:type="dxa"/>
            <w:vAlign w:val="center"/>
          </w:tcPr>
          <w:p w14:paraId="5D879845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5E97904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8D46226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6C62185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</w:p>
        </w:tc>
      </w:tr>
      <w:tr w:rsidR="00C02347" w:rsidRPr="00117250" w14:paraId="1C77018E" w14:textId="77777777" w:rsidTr="0092741A">
        <w:trPr>
          <w:trHeight w:val="273"/>
        </w:trPr>
        <w:tc>
          <w:tcPr>
            <w:tcW w:w="560" w:type="dxa"/>
            <w:vAlign w:val="center"/>
          </w:tcPr>
          <w:p w14:paraId="6F2D2C70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4538" w:type="dxa"/>
            <w:vAlign w:val="center"/>
          </w:tcPr>
          <w:p w14:paraId="330EA4AC" w14:textId="77777777" w:rsidR="00C02347" w:rsidRPr="00117250" w:rsidRDefault="00C02347" w:rsidP="0092741A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Times New Roman" w:cstheme="minorHAnsi"/>
                <w:sz w:val="20"/>
                <w:szCs w:val="20"/>
                <w:lang w:val="pl-PL"/>
              </w:rPr>
              <w:t>Materiały i wyroby budowlane</w:t>
            </w:r>
          </w:p>
        </w:tc>
        <w:tc>
          <w:tcPr>
            <w:tcW w:w="1283" w:type="dxa"/>
            <w:vAlign w:val="center"/>
          </w:tcPr>
          <w:p w14:paraId="53D0282F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3A27AC6" w14:textId="36A8C160" w:rsidR="00C02347" w:rsidRPr="00117250" w:rsidRDefault="00513C04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B4CE6C1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03D5874" w14:textId="030F5286" w:rsidR="00C02347" w:rsidRPr="00117250" w:rsidRDefault="00513C04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1</w:t>
            </w:r>
          </w:p>
        </w:tc>
      </w:tr>
      <w:tr w:rsidR="00C02347" w:rsidRPr="00117250" w14:paraId="46A1E6C9" w14:textId="77777777" w:rsidTr="0092741A">
        <w:trPr>
          <w:trHeight w:val="358"/>
        </w:trPr>
        <w:tc>
          <w:tcPr>
            <w:tcW w:w="560" w:type="dxa"/>
            <w:tcBorders>
              <w:left w:val="nil"/>
              <w:bottom w:val="nil"/>
              <w:right w:val="nil"/>
            </w:tcBorders>
            <w:vAlign w:val="center"/>
          </w:tcPr>
          <w:p w14:paraId="1C836CE5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538" w:type="dxa"/>
            <w:tcBorders>
              <w:left w:val="nil"/>
              <w:bottom w:val="nil"/>
            </w:tcBorders>
            <w:vAlign w:val="center"/>
          </w:tcPr>
          <w:p w14:paraId="78F54B87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755F7F0A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6B998C5B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7CAA6449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2FD62DA5" w14:textId="77777777" w:rsidR="00C02347" w:rsidRPr="00117250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bCs/>
                <w:sz w:val="20"/>
                <w:szCs w:val="20"/>
                <w:lang w:val="pl-PL"/>
              </w:rPr>
              <w:t>16</w:t>
            </w:r>
          </w:p>
        </w:tc>
      </w:tr>
    </w:tbl>
    <w:p w14:paraId="4C1F90AC" w14:textId="77777777" w:rsidR="00C02347" w:rsidRPr="00117250" w:rsidRDefault="00C02347" w:rsidP="00C02347">
      <w:pPr>
        <w:pStyle w:val="Nagwek2"/>
        <w:pageBreakBefore/>
        <w:rPr>
          <w:lang w:val="pl-PL"/>
        </w:rPr>
      </w:pPr>
      <w:bookmarkStart w:id="5" w:name="_Hlk81320153"/>
      <w:bookmarkStart w:id="6" w:name="_Hlk214631561"/>
      <w:r w:rsidRPr="00117250">
        <w:rPr>
          <w:lang w:val="pl-PL"/>
        </w:rPr>
        <w:lastRenderedPageBreak/>
        <w:t>Metody kształcenia</w:t>
      </w:r>
    </w:p>
    <w:bookmarkEnd w:id="5"/>
    <w:p w14:paraId="71FE06A6" w14:textId="28888318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podające: </w:t>
      </w:r>
      <w:r w:rsidRPr="00117250">
        <w:rPr>
          <w:rFonts w:cstheme="minorHAnsi"/>
          <w:lang w:val="pl-PL"/>
        </w:rPr>
        <w:t>wykład informacyjny (wspomagany prezentacją multimedialną), mikro wykład, opis, prelekcja, objaśnianie lub wyjaśnianie</w:t>
      </w:r>
    </w:p>
    <w:p w14:paraId="39520B49" w14:textId="181A07D6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problemowe: </w:t>
      </w:r>
      <w:r w:rsidRPr="00117250">
        <w:rPr>
          <w:rFonts w:cstheme="minorHAnsi"/>
          <w:lang w:val="pl-PL"/>
        </w:rPr>
        <w:t>klasyczna metoda problemowa</w:t>
      </w:r>
    </w:p>
    <w:p w14:paraId="1B87C876" w14:textId="39AB6799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aktywizujące: </w:t>
      </w:r>
      <w:r w:rsidRPr="00117250">
        <w:rPr>
          <w:rFonts w:cstheme="minorHAnsi"/>
          <w:lang w:val="pl-PL"/>
        </w:rPr>
        <w:t>analiza przypadków, dyskusja dydaktyczna, debata, burza mózgów</w:t>
      </w:r>
    </w:p>
    <w:p w14:paraId="432221A5" w14:textId="7FB21DAA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eksponujące: </w:t>
      </w:r>
      <w:r w:rsidRPr="00117250">
        <w:rPr>
          <w:rFonts w:cstheme="minorHAnsi"/>
          <w:lang w:val="pl-PL"/>
        </w:rPr>
        <w:t>film, film edukacyjny</w:t>
      </w:r>
    </w:p>
    <w:p w14:paraId="0F719B6C" w14:textId="105B4C09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praktyczne: </w:t>
      </w:r>
      <w:r w:rsidRPr="00117250">
        <w:rPr>
          <w:rFonts w:cstheme="minorHAnsi"/>
          <w:lang w:val="pl-PL"/>
        </w:rPr>
        <w:t>pokaz, ćwiczenia / zadania przedmiotowe</w:t>
      </w:r>
    </w:p>
    <w:p w14:paraId="146447F8" w14:textId="6F28EEBA" w:rsidR="00C02347" w:rsidRPr="00117250" w:rsidRDefault="00C02347" w:rsidP="00C02347">
      <w:pPr>
        <w:rPr>
          <w:rFonts w:cstheme="minorHAnsi"/>
          <w:b/>
          <w:bCs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Formy pracy: </w:t>
      </w:r>
      <w:r w:rsidRPr="00117250">
        <w:rPr>
          <w:rFonts w:cstheme="minorHAnsi"/>
          <w:lang w:val="pl-PL"/>
        </w:rPr>
        <w:t>indywidualna, w małych grupach</w:t>
      </w:r>
    </w:p>
    <w:bookmarkEnd w:id="6"/>
    <w:p w14:paraId="66299E6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Warunki zaliczenia</w:t>
      </w:r>
    </w:p>
    <w:p w14:paraId="65ADCC4C" w14:textId="538B969A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9E5EB5">
        <w:rPr>
          <w:b/>
          <w:noProof/>
          <w:lang w:val="pl-PL"/>
        </w:rPr>
        <w:t>7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804"/>
        <w:gridCol w:w="1826"/>
        <w:gridCol w:w="1826"/>
      </w:tblGrid>
      <w:tr w:rsidR="00C02347" w:rsidRPr="00117250" w14:paraId="38A0B0E5" w14:textId="77777777" w:rsidTr="000D6D95">
        <w:trPr>
          <w:trHeight w:val="440"/>
          <w:tblHeader/>
        </w:trPr>
        <w:tc>
          <w:tcPr>
            <w:tcW w:w="3254" w:type="pct"/>
            <w:shd w:val="clear" w:color="auto" w:fill="EDEDED" w:themeFill="accent3" w:themeFillTint="33"/>
            <w:vAlign w:val="center"/>
          </w:tcPr>
          <w:p w14:paraId="57837060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873" w:type="pct"/>
            <w:shd w:val="clear" w:color="auto" w:fill="EDEDED" w:themeFill="accent3" w:themeFillTint="33"/>
          </w:tcPr>
          <w:p w14:paraId="687AFAE0" w14:textId="77777777" w:rsidR="00C02347" w:rsidRPr="00117250" w:rsidRDefault="00C02347" w:rsidP="00252977">
            <w:pPr>
              <w:spacing w:before="60" w:after="60" w:line="240" w:lineRule="auto"/>
              <w:ind w:left="457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b/>
                <w:sz w:val="20"/>
                <w:szCs w:val="20"/>
                <w:lang w:val="pl-PL"/>
              </w:rPr>
              <w:t>Wagi (%)</w:t>
            </w:r>
            <w:r w:rsidRPr="00117250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  <w:tc>
          <w:tcPr>
            <w:tcW w:w="873" w:type="pct"/>
            <w:shd w:val="clear" w:color="auto" w:fill="EDEDED" w:themeFill="accent3" w:themeFillTint="33"/>
          </w:tcPr>
          <w:p w14:paraId="50F741B6" w14:textId="77777777" w:rsidR="00C02347" w:rsidRPr="00117250" w:rsidRDefault="00C02347" w:rsidP="00252977">
            <w:pPr>
              <w:spacing w:before="60" w:after="60" w:line="240" w:lineRule="auto"/>
              <w:ind w:left="32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117250">
              <w:rPr>
                <w:b/>
                <w:sz w:val="20"/>
                <w:szCs w:val="20"/>
                <w:lang w:val="pl-PL"/>
              </w:rPr>
              <w:t>Wagi (%)</w:t>
            </w:r>
            <w:r w:rsidRPr="00117250">
              <w:rPr>
                <w:b/>
                <w:sz w:val="20"/>
                <w:szCs w:val="20"/>
                <w:lang w:val="pl-PL"/>
              </w:rPr>
              <w:br/>
              <w:t>ćwiczenia</w:t>
            </w:r>
          </w:p>
        </w:tc>
      </w:tr>
      <w:tr w:rsidR="00C02347" w:rsidRPr="00117250" w14:paraId="6D8DB34E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07AF0980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 xml:space="preserve">Egzamin pisemny </w:t>
            </w:r>
          </w:p>
        </w:tc>
        <w:tc>
          <w:tcPr>
            <w:tcW w:w="873" w:type="pct"/>
            <w:vAlign w:val="center"/>
          </w:tcPr>
          <w:p w14:paraId="610C31D7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100</w:t>
            </w:r>
          </w:p>
        </w:tc>
        <w:tc>
          <w:tcPr>
            <w:tcW w:w="873" w:type="pct"/>
            <w:vAlign w:val="center"/>
          </w:tcPr>
          <w:p w14:paraId="2BE0E3BE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</w:tr>
      <w:tr w:rsidR="00C02347" w:rsidRPr="00117250" w14:paraId="229A16D2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7024BBE2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Wykonanie zadań / ćwiczeń / projektu podczas zajęć</w:t>
            </w:r>
          </w:p>
        </w:tc>
        <w:tc>
          <w:tcPr>
            <w:tcW w:w="873" w:type="pct"/>
            <w:vAlign w:val="center"/>
          </w:tcPr>
          <w:p w14:paraId="4C48B361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873" w:type="pct"/>
            <w:vAlign w:val="center"/>
          </w:tcPr>
          <w:p w14:paraId="1C1667D5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70</w:t>
            </w:r>
          </w:p>
        </w:tc>
      </w:tr>
      <w:tr w:rsidR="00C02347" w:rsidRPr="00117250" w14:paraId="059F0255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0C6A31DC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Wykonanie zadań / ćwiczeń / projektu poza zajęciami</w:t>
            </w:r>
          </w:p>
        </w:tc>
        <w:tc>
          <w:tcPr>
            <w:tcW w:w="873" w:type="pct"/>
            <w:vAlign w:val="center"/>
          </w:tcPr>
          <w:p w14:paraId="610787E8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873" w:type="pct"/>
            <w:vAlign w:val="center"/>
          </w:tcPr>
          <w:p w14:paraId="78F5B7F4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30</w:t>
            </w:r>
          </w:p>
        </w:tc>
      </w:tr>
      <w:tr w:rsidR="00C02347" w:rsidRPr="00117250" w14:paraId="12260A2F" w14:textId="77777777" w:rsidTr="0092741A">
        <w:trPr>
          <w:trHeight w:val="384"/>
        </w:trPr>
        <w:tc>
          <w:tcPr>
            <w:tcW w:w="3254" w:type="pct"/>
            <w:tcBorders>
              <w:left w:val="nil"/>
              <w:bottom w:val="nil"/>
            </w:tcBorders>
            <w:vAlign w:val="center"/>
          </w:tcPr>
          <w:p w14:paraId="40291F91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873" w:type="pct"/>
            <w:vAlign w:val="center"/>
          </w:tcPr>
          <w:p w14:paraId="04ACC95B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117250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73" w:type="pct"/>
            <w:vAlign w:val="center"/>
          </w:tcPr>
          <w:p w14:paraId="73B56D11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117250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Rozliczenie pracy własnej studenta</w:t>
      </w:r>
    </w:p>
    <w:p w14:paraId="29E75CBA" w14:textId="12434FF8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9E5EB5">
        <w:rPr>
          <w:b/>
          <w:noProof/>
          <w:lang w:val="pl-PL"/>
        </w:rPr>
        <w:t>8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513C04" w14:paraId="20E406A7" w14:textId="77777777" w:rsidTr="000D6D95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117250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</w:tcPr>
          <w:p w14:paraId="591176F1" w14:textId="77777777" w:rsidR="00C02347" w:rsidRPr="00117250" w:rsidRDefault="00C02347" w:rsidP="0025297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117250" w:rsidRDefault="00C02347" w:rsidP="0025297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C02347" w:rsidRPr="00117250" w14:paraId="768C7D64" w14:textId="77777777" w:rsidTr="0092741A">
        <w:trPr>
          <w:trHeight w:val="405"/>
        </w:trPr>
        <w:tc>
          <w:tcPr>
            <w:tcW w:w="3424" w:type="pct"/>
            <w:vAlign w:val="center"/>
          </w:tcPr>
          <w:p w14:paraId="66DFFA46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Przygotowanie do udziału w zajęciach (np. wstępna lektura, przygotowanie lub zgromadzenie materiałów, pomocy, przygotowanie referatu lub prezentacji na zajęcia itp.)</w:t>
            </w:r>
          </w:p>
        </w:tc>
        <w:tc>
          <w:tcPr>
            <w:tcW w:w="788" w:type="pct"/>
            <w:vAlign w:val="center"/>
          </w:tcPr>
          <w:p w14:paraId="399145D1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15303C78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</w:tr>
      <w:tr w:rsidR="00C02347" w:rsidRPr="00117250" w14:paraId="458984B9" w14:textId="77777777" w:rsidTr="0092741A">
        <w:trPr>
          <w:trHeight w:val="405"/>
        </w:trPr>
        <w:tc>
          <w:tcPr>
            <w:tcW w:w="3424" w:type="pct"/>
          </w:tcPr>
          <w:p w14:paraId="06B34F35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Wykonanie ćwiczeń lub zadań po zajęciach</w:t>
            </w:r>
          </w:p>
        </w:tc>
        <w:tc>
          <w:tcPr>
            <w:tcW w:w="788" w:type="pct"/>
            <w:vAlign w:val="center"/>
          </w:tcPr>
          <w:p w14:paraId="27F24AB2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788" w:type="pct"/>
            <w:vAlign w:val="center"/>
          </w:tcPr>
          <w:p w14:paraId="1528491C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15</w:t>
            </w:r>
          </w:p>
        </w:tc>
      </w:tr>
      <w:tr w:rsidR="00C02347" w:rsidRPr="00117250" w14:paraId="69D1EEA1" w14:textId="77777777" w:rsidTr="0092741A">
        <w:trPr>
          <w:trHeight w:val="405"/>
        </w:trPr>
        <w:tc>
          <w:tcPr>
            <w:tcW w:w="3424" w:type="pct"/>
            <w:vAlign w:val="center"/>
          </w:tcPr>
          <w:p w14:paraId="47B586F9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Lektura obowiązkowa</w:t>
            </w:r>
          </w:p>
        </w:tc>
        <w:tc>
          <w:tcPr>
            <w:tcW w:w="788" w:type="pct"/>
            <w:vAlign w:val="center"/>
          </w:tcPr>
          <w:p w14:paraId="1A07C92A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15</w:t>
            </w:r>
          </w:p>
        </w:tc>
        <w:tc>
          <w:tcPr>
            <w:tcW w:w="788" w:type="pct"/>
            <w:vAlign w:val="center"/>
          </w:tcPr>
          <w:p w14:paraId="37BD0768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15</w:t>
            </w:r>
          </w:p>
        </w:tc>
      </w:tr>
      <w:tr w:rsidR="00C02347" w:rsidRPr="00117250" w14:paraId="67714877" w14:textId="77777777" w:rsidTr="0092741A">
        <w:trPr>
          <w:trHeight w:val="405"/>
        </w:trPr>
        <w:tc>
          <w:tcPr>
            <w:tcW w:w="3424" w:type="pct"/>
            <w:vAlign w:val="center"/>
          </w:tcPr>
          <w:p w14:paraId="35BC8C20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788" w:type="pct"/>
            <w:vAlign w:val="center"/>
          </w:tcPr>
          <w:p w14:paraId="1D588836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788" w:type="pct"/>
            <w:vAlign w:val="center"/>
          </w:tcPr>
          <w:p w14:paraId="686E3843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13</w:t>
            </w:r>
          </w:p>
        </w:tc>
      </w:tr>
      <w:tr w:rsidR="00C02347" w:rsidRPr="00117250" w14:paraId="4EC9CAA3" w14:textId="77777777" w:rsidTr="0092741A">
        <w:trPr>
          <w:trHeight w:val="405"/>
        </w:trPr>
        <w:tc>
          <w:tcPr>
            <w:tcW w:w="3424" w:type="pct"/>
            <w:vAlign w:val="center"/>
          </w:tcPr>
          <w:p w14:paraId="7FF5ED2B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Przygotowanie do egzaminu</w:t>
            </w:r>
          </w:p>
        </w:tc>
        <w:tc>
          <w:tcPr>
            <w:tcW w:w="788" w:type="pct"/>
            <w:vAlign w:val="center"/>
          </w:tcPr>
          <w:p w14:paraId="18989910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788" w:type="pct"/>
            <w:vAlign w:val="center"/>
          </w:tcPr>
          <w:p w14:paraId="3134B9D4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</w:tr>
      <w:tr w:rsidR="00C02347" w:rsidRPr="00117250" w14:paraId="68EFE71A" w14:textId="77777777" w:rsidTr="0092741A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40</w:t>
            </w:r>
          </w:p>
        </w:tc>
        <w:tc>
          <w:tcPr>
            <w:tcW w:w="788" w:type="pct"/>
            <w:vAlign w:val="center"/>
          </w:tcPr>
          <w:p w14:paraId="5977EDF0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cstheme="minorHAnsi"/>
                <w:b/>
                <w:sz w:val="20"/>
                <w:szCs w:val="20"/>
                <w:lang w:val="pl-PL"/>
              </w:rPr>
              <w:t>68</w:t>
            </w:r>
          </w:p>
        </w:tc>
      </w:tr>
    </w:tbl>
    <w:p w14:paraId="5681C542" w14:textId="77777777" w:rsidR="00C02347" w:rsidRPr="00117250" w:rsidRDefault="00C02347" w:rsidP="005733FB">
      <w:pPr>
        <w:pStyle w:val="Nagwek2"/>
        <w:pageBreakBefore/>
        <w:rPr>
          <w:lang w:val="pl-PL"/>
        </w:rPr>
      </w:pPr>
      <w:r w:rsidRPr="00117250">
        <w:rPr>
          <w:lang w:val="pl-PL"/>
        </w:rPr>
        <w:lastRenderedPageBreak/>
        <w:t>Literatura obowiązkowa</w:t>
      </w:r>
    </w:p>
    <w:p w14:paraId="4B7955A2" w14:textId="77777777" w:rsidR="00C02347" w:rsidRPr="00117250" w:rsidRDefault="00C02347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117250">
        <w:rPr>
          <w:lang w:val="pl-PL"/>
        </w:rPr>
        <w:t>Miśniakiewicz E., Skowroński W., Rysunek techniczny budowlany, Wydawnictwo Arkady, 2025.</w:t>
      </w:r>
    </w:p>
    <w:p w14:paraId="08D70DD5" w14:textId="77777777" w:rsidR="00C02347" w:rsidRPr="00117250" w:rsidRDefault="00C02347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117250">
        <w:rPr>
          <w:lang w:val="pl-PL"/>
        </w:rPr>
        <w:t>Przemysław Markiewicz-Zahorski, Budownictwo ogólne. Podręcznik dla architektów.</w:t>
      </w:r>
    </w:p>
    <w:p w14:paraId="3D3A6006" w14:textId="77777777" w:rsidR="00C02347" w:rsidRPr="00117250" w:rsidRDefault="00C02347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117250">
        <w:rPr>
          <w:lang w:val="pl-PL"/>
        </w:rPr>
        <w:t>Normy, oznaczenia graficzne na rysunkach.</w:t>
      </w:r>
    </w:p>
    <w:p w14:paraId="03829023" w14:textId="77777777" w:rsidR="00C02347" w:rsidRPr="00117250" w:rsidRDefault="00C02347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117250">
        <w:rPr>
          <w:lang w:val="pl-PL"/>
        </w:rPr>
        <w:t>Prawo budowlane.</w:t>
      </w:r>
    </w:p>
    <w:p w14:paraId="42E04CE8" w14:textId="77777777" w:rsidR="00C02347" w:rsidRPr="00117250" w:rsidRDefault="00C02347" w:rsidP="00C02347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117250">
        <w:rPr>
          <w:lang w:val="pl-PL"/>
        </w:rPr>
        <w:t>Budownictwo ogólne V tomów, praca zbiorowa.</w:t>
      </w:r>
    </w:p>
    <w:p w14:paraId="31F330F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Literatura uzupełniająca</w:t>
      </w:r>
      <w:bookmarkStart w:id="7" w:name="_GoBack"/>
      <w:bookmarkEnd w:id="7"/>
    </w:p>
    <w:p w14:paraId="59AAD8B6" w14:textId="77777777" w:rsidR="00444E95" w:rsidRPr="00C02347" w:rsidRDefault="00C02347">
      <w:pPr>
        <w:rPr>
          <w:lang w:val="pl-PL"/>
        </w:rPr>
      </w:pPr>
      <w:r w:rsidRPr="00117250">
        <w:rPr>
          <w:lang w:val="pl-PL"/>
        </w:rPr>
        <w:t>Filmy dotyczące wykonywanie technik budowlanych.</w:t>
      </w:r>
    </w:p>
    <w:sectPr w:rsidR="00444E95" w:rsidRPr="00C02347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135AA" w14:textId="77777777" w:rsidR="009372B9" w:rsidRDefault="009372B9" w:rsidP="00C02347">
      <w:pPr>
        <w:spacing w:before="0" w:after="0" w:line="240" w:lineRule="auto"/>
      </w:pPr>
      <w:r>
        <w:separator/>
      </w:r>
    </w:p>
  </w:endnote>
  <w:endnote w:type="continuationSeparator" w:id="0">
    <w:p w14:paraId="2CA54731" w14:textId="77777777" w:rsidR="009372B9" w:rsidRDefault="009372B9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3D8B6D9A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Pr="006A257C">
      <w:rPr>
        <w:b/>
        <w:lang w:val="pl-PL"/>
      </w:rPr>
      <w:t>Budownictwo ogólne i materiałoznawstwo (</w:t>
    </w:r>
    <w:r w:rsidR="00C057BE">
      <w:rPr>
        <w:b/>
        <w:lang w:val="pl-PL"/>
      </w:rPr>
      <w:t>cz. 1</w:t>
    </w:r>
    <w:r w:rsidRPr="006A257C">
      <w:rPr>
        <w:b/>
        <w:lang w:val="pl-PL"/>
      </w:rPr>
      <w:t>)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BE576" w14:textId="77777777" w:rsidR="009372B9" w:rsidRDefault="009372B9" w:rsidP="00C02347">
      <w:pPr>
        <w:spacing w:before="0" w:after="0" w:line="240" w:lineRule="auto"/>
      </w:pPr>
      <w:r>
        <w:separator/>
      </w:r>
    </w:p>
  </w:footnote>
  <w:footnote w:type="continuationSeparator" w:id="0">
    <w:p w14:paraId="27D55605" w14:textId="77777777" w:rsidR="009372B9" w:rsidRDefault="009372B9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03512"/>
    <w:rsid w:val="00014B02"/>
    <w:rsid w:val="00017DC8"/>
    <w:rsid w:val="000353A0"/>
    <w:rsid w:val="000943A6"/>
    <w:rsid w:val="000D6D95"/>
    <w:rsid w:val="0011672A"/>
    <w:rsid w:val="00156506"/>
    <w:rsid w:val="001C5B79"/>
    <w:rsid w:val="00212502"/>
    <w:rsid w:val="00213F0F"/>
    <w:rsid w:val="00220EE2"/>
    <w:rsid w:val="00252977"/>
    <w:rsid w:val="00291998"/>
    <w:rsid w:val="002F4FAF"/>
    <w:rsid w:val="00305375"/>
    <w:rsid w:val="00334608"/>
    <w:rsid w:val="003C5628"/>
    <w:rsid w:val="00403E7F"/>
    <w:rsid w:val="00425222"/>
    <w:rsid w:val="00444E95"/>
    <w:rsid w:val="004F3B3C"/>
    <w:rsid w:val="00513C04"/>
    <w:rsid w:val="005253CA"/>
    <w:rsid w:val="005733FB"/>
    <w:rsid w:val="00583D0D"/>
    <w:rsid w:val="005C7B5B"/>
    <w:rsid w:val="0064515D"/>
    <w:rsid w:val="00684099"/>
    <w:rsid w:val="006A257C"/>
    <w:rsid w:val="006C1B1E"/>
    <w:rsid w:val="00761AB9"/>
    <w:rsid w:val="009372B9"/>
    <w:rsid w:val="009A51A9"/>
    <w:rsid w:val="009E5EB5"/>
    <w:rsid w:val="00A516AF"/>
    <w:rsid w:val="00A53772"/>
    <w:rsid w:val="00A92C38"/>
    <w:rsid w:val="00B07161"/>
    <w:rsid w:val="00B208B5"/>
    <w:rsid w:val="00B42A80"/>
    <w:rsid w:val="00C009B5"/>
    <w:rsid w:val="00C02347"/>
    <w:rsid w:val="00C057BE"/>
    <w:rsid w:val="00C24C61"/>
    <w:rsid w:val="00C87487"/>
    <w:rsid w:val="00D21E2D"/>
    <w:rsid w:val="00D44ACE"/>
    <w:rsid w:val="00D502ED"/>
    <w:rsid w:val="00DF24AB"/>
    <w:rsid w:val="00E313FB"/>
    <w:rsid w:val="00EC4389"/>
    <w:rsid w:val="00EE34EB"/>
    <w:rsid w:val="00EF5F1C"/>
    <w:rsid w:val="00F4763D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AB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AB9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017DC8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017DC8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D15596F1E44689DFDABD7F1ECC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B3553-9D19-418B-ACE4-F39796189E25}"/>
      </w:docPartPr>
      <w:docPartBody>
        <w:p w:rsidR="00815DA4" w:rsidRDefault="007B2BE3" w:rsidP="007B2BE3">
          <w:pPr>
            <w:pStyle w:val="A1ED15596F1E44689DFDABD7F1ECCAF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FDBAEA59C2C44AF9BF2C6CD770110C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07C21-AB01-47BE-8DF1-9A8F8BAF490B}"/>
      </w:docPartPr>
      <w:docPartBody>
        <w:p w:rsidR="00815DA4" w:rsidRDefault="007B2BE3" w:rsidP="007B2BE3">
          <w:pPr>
            <w:pStyle w:val="FDBAEA59C2C44AF9BF2C6CD770110C3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DC7200314FCE40EBB7A89653C0A1A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05349-D045-46C6-8756-D88785145B2E}"/>
      </w:docPartPr>
      <w:docPartBody>
        <w:p w:rsidR="00815DA4" w:rsidRDefault="007B2BE3" w:rsidP="007B2BE3">
          <w:pPr>
            <w:pStyle w:val="DC7200314FCE40EBB7A89653C0A1A3FF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815DA4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815DA4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815DA4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586ECB8E8CB4B699296E778E0272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05912-93B5-4CC2-B3F2-2BB3DF2F26D4}"/>
      </w:docPartPr>
      <w:docPartBody>
        <w:p w:rsidR="00815DA4" w:rsidRDefault="007B2BE3" w:rsidP="007B2BE3">
          <w:pPr>
            <w:pStyle w:val="2586ECB8E8CB4B699296E778E0272EB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8DCC84B01F6476A8F8C2AEA904FE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A23C4-811B-49A9-9147-1DA0EDF498DF}"/>
      </w:docPartPr>
      <w:docPartBody>
        <w:p w:rsidR="00815DA4" w:rsidRDefault="007B2BE3" w:rsidP="007B2BE3">
          <w:pPr>
            <w:pStyle w:val="38DCC84B01F6476A8F8C2AEA904FEEE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80AD05FE8B614785B72CEED37442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1506C-649B-494B-9296-C836DDA0E628}"/>
      </w:docPartPr>
      <w:docPartBody>
        <w:p w:rsidR="00815DA4" w:rsidRDefault="007B2BE3" w:rsidP="007B2BE3">
          <w:pPr>
            <w:pStyle w:val="80AD05FE8B614785B72CEED3744262A9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279FF66B61D4198B10F42DE36B14B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1BA10C-B651-48B9-8072-83A8A14E7694}"/>
      </w:docPartPr>
      <w:docPartBody>
        <w:p w:rsidR="00F515ED" w:rsidRDefault="00554784" w:rsidP="00554784">
          <w:pPr>
            <w:pStyle w:val="B279FF66B61D4198B10F42DE36B14BA9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864AC29E6785458591C2E0D337B2C2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20F6F7-99A7-49C5-B043-87F893EB7249}"/>
      </w:docPartPr>
      <w:docPartBody>
        <w:p w:rsidR="00F515ED" w:rsidRDefault="00554784" w:rsidP="00554784">
          <w:pPr>
            <w:pStyle w:val="864AC29E6785458591C2E0D337B2C223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0495E65F09694B54ACBBFFEEDE3E3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772BC4-19E8-4503-8B02-71D02DDA00AF}"/>
      </w:docPartPr>
      <w:docPartBody>
        <w:p w:rsidR="00F515ED" w:rsidRDefault="00554784" w:rsidP="00554784">
          <w:pPr>
            <w:pStyle w:val="0495E65F09694B54ACBBFFEEDE3E3B64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03512"/>
    <w:rsid w:val="00077879"/>
    <w:rsid w:val="000D5B79"/>
    <w:rsid w:val="00173292"/>
    <w:rsid w:val="00220EE2"/>
    <w:rsid w:val="00247E29"/>
    <w:rsid w:val="00291998"/>
    <w:rsid w:val="00330962"/>
    <w:rsid w:val="00425222"/>
    <w:rsid w:val="004E179F"/>
    <w:rsid w:val="00554784"/>
    <w:rsid w:val="006335D4"/>
    <w:rsid w:val="006549EB"/>
    <w:rsid w:val="007B2BE3"/>
    <w:rsid w:val="00815DA4"/>
    <w:rsid w:val="0082793D"/>
    <w:rsid w:val="0093772A"/>
    <w:rsid w:val="00A87B15"/>
    <w:rsid w:val="00CC1021"/>
    <w:rsid w:val="00CD1119"/>
    <w:rsid w:val="00E313FB"/>
    <w:rsid w:val="00F515ED"/>
    <w:rsid w:val="00FA61DB"/>
    <w:rsid w:val="00FD18A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554784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  <w:style w:type="paragraph" w:customStyle="1" w:styleId="B279FF66B61D4198B10F42DE36B14BA9">
    <w:name w:val="B279FF66B61D4198B10F42DE36B14BA9"/>
    <w:rsid w:val="00554784"/>
  </w:style>
  <w:style w:type="paragraph" w:customStyle="1" w:styleId="864AC29E6785458591C2E0D337B2C223">
    <w:name w:val="864AC29E6785458591C2E0D337B2C223"/>
    <w:rsid w:val="00554784"/>
  </w:style>
  <w:style w:type="paragraph" w:customStyle="1" w:styleId="0495E65F09694B54ACBBFFEEDE3E3B64">
    <w:name w:val="0495E65F09694B54ACBBFFEEDE3E3B64"/>
    <w:rsid w:val="00554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7EE18-FDDD-43EF-86CD-66FF4C5A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Budownictwo ogólne i materiałoznawstwo (cz. 1). Uniwersytet VIZJA. Architektura wnętrz</vt:lpstr>
    </vt:vector>
  </TitlesOfParts>
  <Manager>Katarzyna Szymańska</Manager>
  <Company/>
  <LinksUpToDate>false</LinksUpToDate>
  <CharactersWithSpaces>6552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Budownictwo ogólne i materiałoznawstwo (cz. 1).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31</cp:revision>
  <cp:lastPrinted>2026-01-12T09:23:00Z</cp:lastPrinted>
  <dcterms:created xsi:type="dcterms:W3CDTF">2026-01-08T09:00:00Z</dcterms:created>
  <dcterms:modified xsi:type="dcterms:W3CDTF">2026-01-12T09:25:00Z</dcterms:modified>
  <cp:category>sylabus dostępny cyfrowo</cp:category>
  <cp:contentStatus>na dzień 12.01.2026</cp:contentStatus>
</cp:coreProperties>
</file>