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001619FE" w:rsidR="0090638D" w:rsidRDefault="00000000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F2348E">
            <w:rPr>
              <w:rFonts w:ascii="Garamond" w:hAnsi="Garamond" w:cs="Times New Roman"/>
              <w:b/>
              <w:sz w:val="24"/>
              <w:szCs w:val="24"/>
              <w:lang w:val="pl-PL"/>
            </w:rPr>
            <w:t>Geometria wykreślana i perspektywa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307C57" w:rsidRPr="00307C57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Descriptive Geometry and Perspective</w:t>
      </w:r>
    </w:p>
    <w:p w14:paraId="0BB1CE14" w14:textId="77777777" w:rsidR="00307C57" w:rsidRPr="00713A4B" w:rsidRDefault="00307C57" w:rsidP="00713A4B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2C3171B9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46E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46E7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875AA8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E699725" w:rsidR="00207D04" w:rsidRPr="004B21E0" w:rsidRDefault="00363C3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37C0F088" w:rsidR="00207D04" w:rsidRPr="00706643" w:rsidRDefault="00363C3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5A4DA12" w:rsidR="00207D04" w:rsidRPr="004B21E0" w:rsidRDefault="00363C3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0C12E412" w:rsidR="00207D04" w:rsidRDefault="00485B0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5D26594C" w:rsidR="00207D04" w:rsidRPr="004B21E0" w:rsidRDefault="00363C3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28920FDC" w:rsidR="00207D04" w:rsidRPr="00706643" w:rsidRDefault="00363C3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4608EE9F" w:rsidR="00207D04" w:rsidRDefault="00485B0E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5C7E6100" w:rsidR="00A73FE6" w:rsidRPr="006A1E4A" w:rsidRDefault="00363C3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3D9D0808" w:rsidR="00A73FE6" w:rsidRPr="006A1E4A" w:rsidRDefault="00363C3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1C36BAC5" w:rsidR="00A73FE6" w:rsidRPr="004B21E0" w:rsidRDefault="00363C3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E5D981A" w:rsidR="00A73FE6" w:rsidRPr="004B21E0" w:rsidRDefault="00363C3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03441B0C" w:rsidR="00A73FE6" w:rsidRPr="004B21E0" w:rsidRDefault="00363C3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1ECD9C7B" w:rsidR="00A73FE6" w:rsidRPr="00706643" w:rsidRDefault="00363C3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603BA15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62AB8A" w14:textId="7E6F7C62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07D04" w:rsidRPr="00485B0E" w14:paraId="0247EC30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65BBAF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820ED99" w14:textId="4FD830C9" w:rsidR="00207D04" w:rsidRPr="00875AA8" w:rsidRDefault="00363C3C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wyobraźni przestrzennej oraz umiejętności logicznego myślenia niezbędnego do rozumienia i tworzenia złożonych form architektonicznych.</w:t>
            </w:r>
          </w:p>
        </w:tc>
      </w:tr>
      <w:tr w:rsidR="00207D04" w:rsidRPr="00485B0E" w14:paraId="17BA448D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1C3CAC9B" w14:textId="77777777" w:rsidR="00207D04" w:rsidRPr="00A3671B" w:rsidRDefault="00207D04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EB66E81" w14:textId="0794372D" w:rsidR="00207D04" w:rsidRPr="00875AA8" w:rsidRDefault="00363C3C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Opanowanie metod zapisu i odwzorowania przestrzeni trójwymiarowej na płaszczyźnie (rzuty Monge’a, aksonometria, perspektywa) jako bazy dla projektowania manualnego i cyfrowego.</w:t>
            </w:r>
          </w:p>
        </w:tc>
      </w:tr>
      <w:tr w:rsidR="004D5B31" w:rsidRPr="00485B0E" w14:paraId="47ED2B55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3CC3775F" w14:textId="77777777" w:rsidR="004D5B31" w:rsidRPr="00A3671B" w:rsidRDefault="004D5B31" w:rsidP="00207D0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1C75AA5" w14:textId="4A9CA559" w:rsidR="004D5B31" w:rsidRPr="00936523" w:rsidRDefault="00363C3C" w:rsidP="002A05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Nabycie praktycznej umiejętności konstruowania wykresów perspektywicznych wnętrz oraz wyznaczania cieni, co umożliwia tworzenie realistycznych wizualizacji projektowych.</w:t>
            </w:r>
          </w:p>
        </w:tc>
      </w:tr>
    </w:tbl>
    <w:p w14:paraId="35963D7A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CC89422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C132E2" w14:textId="2806827C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088ED07E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C9DF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485B0E" w14:paraId="7489DEEF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E139B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6F96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3F1F84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4CE7D3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0A62F2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26B96E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485B0E" w14:paraId="057AB3B9" w14:textId="77777777" w:rsidTr="002A05EF">
        <w:tc>
          <w:tcPr>
            <w:tcW w:w="562" w:type="dxa"/>
            <w:vAlign w:val="center"/>
          </w:tcPr>
          <w:p w14:paraId="683A5E2F" w14:textId="77777777" w:rsidR="00207D04" w:rsidRPr="00875AA8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23C1D33" w14:textId="36D408CD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 stopniu zaawansowanym zasady rzutowania prostokątnego (metoda Monge’a), w tym wzajemne położenie elementów przestrzeni, transformacje i kłady.</w:t>
            </w:r>
          </w:p>
        </w:tc>
        <w:tc>
          <w:tcPr>
            <w:tcW w:w="1559" w:type="dxa"/>
            <w:vAlign w:val="center"/>
          </w:tcPr>
          <w:p w14:paraId="7738E51F" w14:textId="2660EF75" w:rsidR="00207D04" w:rsidRPr="00875AA8" w:rsidRDefault="00363C3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AW_WG03</w:t>
            </w:r>
          </w:p>
        </w:tc>
        <w:tc>
          <w:tcPr>
            <w:tcW w:w="2551" w:type="dxa"/>
            <w:vAlign w:val="center"/>
          </w:tcPr>
          <w:p w14:paraId="5CBACDEC" w14:textId="53562E05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207D04" w:rsidRPr="00485B0E" w14:paraId="41541AE8" w14:textId="77777777" w:rsidTr="002A05EF">
        <w:tc>
          <w:tcPr>
            <w:tcW w:w="562" w:type="dxa"/>
            <w:vAlign w:val="center"/>
          </w:tcPr>
          <w:p w14:paraId="4F4D83A4" w14:textId="77777777" w:rsidR="00207D04" w:rsidRPr="00875AA8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BC016B3" w14:textId="5ACF5567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definiuje rodzaje aksonometrii oraz zasady konstruowania rzutu środkowego (perspektywy) jedno- i dwuzbiegowej, kluczowe dla prezentacji architektury.</w:t>
            </w:r>
          </w:p>
        </w:tc>
        <w:tc>
          <w:tcPr>
            <w:tcW w:w="1559" w:type="dxa"/>
            <w:vAlign w:val="center"/>
          </w:tcPr>
          <w:p w14:paraId="4333AEFD" w14:textId="49730AC2" w:rsidR="00207D04" w:rsidRPr="00875AA8" w:rsidRDefault="00363C3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AW_WG03</w:t>
            </w:r>
          </w:p>
        </w:tc>
        <w:tc>
          <w:tcPr>
            <w:tcW w:w="2551" w:type="dxa"/>
            <w:vAlign w:val="center"/>
          </w:tcPr>
          <w:p w14:paraId="30CCF15C" w14:textId="20325065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207D04" w:rsidRPr="00485B0E" w14:paraId="626F5AB2" w14:textId="77777777" w:rsidTr="002A05EF">
        <w:tc>
          <w:tcPr>
            <w:tcW w:w="562" w:type="dxa"/>
            <w:vAlign w:val="center"/>
          </w:tcPr>
          <w:p w14:paraId="529910DE" w14:textId="77777777" w:rsidR="00207D04" w:rsidRPr="00875AA8" w:rsidRDefault="00207D04" w:rsidP="002A05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52905A4" w14:textId="5A2FBFB4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teorię cienia i zasady wykreślania cieni własnych i rzuconych w różnych systemach rzutowania przy oświetleniu naturalnym i sztucznym.</w:t>
            </w:r>
          </w:p>
        </w:tc>
        <w:tc>
          <w:tcPr>
            <w:tcW w:w="1559" w:type="dxa"/>
            <w:vAlign w:val="center"/>
          </w:tcPr>
          <w:p w14:paraId="21CA3B1F" w14:textId="0BFDD5E6" w:rsidR="00207D04" w:rsidRPr="00875AA8" w:rsidRDefault="00363C3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AW_WG03</w:t>
            </w:r>
          </w:p>
        </w:tc>
        <w:tc>
          <w:tcPr>
            <w:tcW w:w="2551" w:type="dxa"/>
            <w:vAlign w:val="center"/>
          </w:tcPr>
          <w:p w14:paraId="664AE63B" w14:textId="3560C480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64F742C4" w14:textId="77777777" w:rsidR="00207D04" w:rsidRPr="00A605C0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5194D22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CC94CD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A63F72" w14:paraId="75C2C14E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5500A0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A9E584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AEA2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198D2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ECFB8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1D50F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04DB0" w:rsidRPr="00A63F72" w14:paraId="343545E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6363028" w14:textId="77777777" w:rsidR="00E04DB0" w:rsidRPr="00875AA8" w:rsidRDefault="00E04DB0" w:rsidP="00E04DB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7E22DEB" w14:textId="12C1A291" w:rsidR="00E04DB0" w:rsidRPr="000B0D1B" w:rsidRDefault="00363C3C" w:rsidP="00E04D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tworzyć czytelne prezentacje projektów w formie rysunkowej, wykorzystując rzuty Monge’a do precyzyjnego zwymiarowania i przedstawienia skomplikowanych brył.</w:t>
            </w:r>
          </w:p>
        </w:tc>
        <w:tc>
          <w:tcPr>
            <w:tcW w:w="1560" w:type="dxa"/>
            <w:vAlign w:val="center"/>
          </w:tcPr>
          <w:p w14:paraId="6B0883D5" w14:textId="358DEEA3" w:rsidR="00E04DB0" w:rsidRPr="00625CB4" w:rsidRDefault="00363C3C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40B67F0F" w14:textId="376CA907" w:rsidR="00E04DB0" w:rsidRPr="000B0D1B" w:rsidRDefault="00FE64D9" w:rsidP="00E04DB0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207D04" w:rsidRPr="00A63F72" w14:paraId="41284713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B7EBDCE" w14:textId="77777777" w:rsidR="00207D04" w:rsidRPr="00875AA8" w:rsidRDefault="00207D04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8445409" w14:textId="0070AF4F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skonstruować poprawny geometrycznie wykres perspektywiczny wnętrza (metodą punktów zbiegu, mierzenia lub siatki), oddając relacje przestrzenne.</w:t>
            </w:r>
          </w:p>
        </w:tc>
        <w:tc>
          <w:tcPr>
            <w:tcW w:w="1560" w:type="dxa"/>
            <w:vAlign w:val="center"/>
          </w:tcPr>
          <w:p w14:paraId="5058D30E" w14:textId="7FF86E28" w:rsidR="00207D04" w:rsidRPr="00875AA8" w:rsidRDefault="00363C3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7AA5AE9A" w14:textId="2B4A100D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207D04" w:rsidRPr="00A63F72" w14:paraId="46D179C2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3B8AEE" w14:textId="77777777" w:rsidR="00207D04" w:rsidRPr="00875AA8" w:rsidRDefault="00207D04" w:rsidP="002A05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4D9CF0" w14:textId="3AB9A183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stosować geometryczne reguły do wyznaczania cieni i przenikania się brył, co pozwala na realistyczne obrazowanie myśli projektowej.</w:t>
            </w:r>
          </w:p>
        </w:tc>
        <w:tc>
          <w:tcPr>
            <w:tcW w:w="1560" w:type="dxa"/>
            <w:vAlign w:val="center"/>
          </w:tcPr>
          <w:p w14:paraId="508A59CF" w14:textId="38FB29DC" w:rsidR="00207D04" w:rsidRPr="00875AA8" w:rsidRDefault="00363C3C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66A443FF" w14:textId="4F9082E0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07CEB90E" w14:textId="77777777" w:rsidR="00207D04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p w14:paraId="323D2A64" w14:textId="77777777" w:rsid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p w14:paraId="05F07BD0" w14:textId="77777777" w:rsid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p w14:paraId="7924CB5E" w14:textId="77777777" w:rsid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p w14:paraId="34C13D69" w14:textId="77777777" w:rsidR="00A605C0" w:rsidRPr="00A605C0" w:rsidRDefault="00A605C0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676CD177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09DF9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A63F72" w14:paraId="5397B323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ACC32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2C8ACB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964BE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EBE1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14:paraId="7342350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DF88F2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07D04" w:rsidRPr="00FE64D9" w14:paraId="0908F3C3" w14:textId="77777777" w:rsidTr="002A05EF">
        <w:tc>
          <w:tcPr>
            <w:tcW w:w="562" w:type="dxa"/>
            <w:vAlign w:val="center"/>
          </w:tcPr>
          <w:p w14:paraId="7DC030DC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11F5E62" w14:textId="32BFCCB1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nabywania wiedzy i doskonalenia warsztatu, rozumiejąc geometrię wykreślną jako fundament niezbędny do obsługi programów CAD/BIM.</w:t>
            </w:r>
          </w:p>
        </w:tc>
        <w:tc>
          <w:tcPr>
            <w:tcW w:w="1559" w:type="dxa"/>
            <w:vAlign w:val="center"/>
          </w:tcPr>
          <w:p w14:paraId="3B74B62F" w14:textId="33AFDD5E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7" w:type="dxa"/>
            <w:vAlign w:val="center"/>
          </w:tcPr>
          <w:p w14:paraId="077E0816" w14:textId="4D57721A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  <w:tr w:rsidR="00207D04" w:rsidRPr="00363C3C" w14:paraId="71A93BD4" w14:textId="77777777" w:rsidTr="002A05EF">
        <w:tc>
          <w:tcPr>
            <w:tcW w:w="562" w:type="dxa"/>
            <w:vAlign w:val="center"/>
          </w:tcPr>
          <w:p w14:paraId="377C230F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059B82A" w14:textId="25046480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rozwiązywania złożonych problemów przestrzennych, wykazując się precyzją, systematycznością i logiką w działaniu.</w:t>
            </w:r>
          </w:p>
        </w:tc>
        <w:tc>
          <w:tcPr>
            <w:tcW w:w="1559" w:type="dxa"/>
            <w:vAlign w:val="center"/>
          </w:tcPr>
          <w:p w14:paraId="7CFAE232" w14:textId="3C367138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AW_KO01</w:t>
            </w:r>
          </w:p>
        </w:tc>
        <w:tc>
          <w:tcPr>
            <w:tcW w:w="2557" w:type="dxa"/>
            <w:vAlign w:val="center"/>
          </w:tcPr>
          <w:p w14:paraId="3FC4882F" w14:textId="71A3302D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  <w:tr w:rsidR="00207D04" w:rsidRPr="00FE64D9" w14:paraId="28250B60" w14:textId="77777777" w:rsidTr="002A05EF">
        <w:tc>
          <w:tcPr>
            <w:tcW w:w="562" w:type="dxa"/>
            <w:vAlign w:val="center"/>
          </w:tcPr>
          <w:p w14:paraId="04691C2C" w14:textId="77777777" w:rsidR="00207D04" w:rsidRPr="00875AA8" w:rsidRDefault="00207D04" w:rsidP="002A05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6A63AE" w14:textId="26E5A282" w:rsidR="00207D04" w:rsidRPr="00875AA8" w:rsidRDefault="00363C3C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C3C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krytycznej analizy odwzorowań przestrzennych, weryfikując poprawność logiczną rysunków technicznych i wizualizacji.</w:t>
            </w:r>
          </w:p>
        </w:tc>
        <w:tc>
          <w:tcPr>
            <w:tcW w:w="1559" w:type="dxa"/>
            <w:vAlign w:val="center"/>
          </w:tcPr>
          <w:p w14:paraId="3F7EDDAE" w14:textId="478868BB" w:rsidR="00207D04" w:rsidRPr="00875AA8" w:rsidRDefault="005C22D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22D8">
              <w:rPr>
                <w:rFonts w:ascii="Garamond" w:hAnsi="Garamond" w:cs="Times New Roman"/>
                <w:sz w:val="18"/>
                <w:szCs w:val="18"/>
                <w:lang w:val="pl-PL"/>
              </w:rPr>
              <w:t>AW_KR01</w:t>
            </w:r>
          </w:p>
        </w:tc>
        <w:tc>
          <w:tcPr>
            <w:tcW w:w="2557" w:type="dxa"/>
            <w:vAlign w:val="center"/>
          </w:tcPr>
          <w:p w14:paraId="010B4364" w14:textId="2661696A" w:rsidR="00207D04" w:rsidRPr="00875AA8" w:rsidRDefault="00FE64D9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</w:p>
        </w:tc>
      </w:tr>
    </w:tbl>
    <w:p w14:paraId="41E84FF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5519171" w14:textId="77777777" w:rsidR="008E0514" w:rsidRDefault="008E0514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4CE543F" w14:textId="77777777" w:rsidR="008E0514" w:rsidRPr="00A3045F" w:rsidRDefault="008E0514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BA9529B" w14:textId="77777777" w:rsidR="00E32EFD" w:rsidRPr="00723BBB" w:rsidRDefault="00E32EFD" w:rsidP="00E32EFD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  <w:r w:rsidRPr="00723BBB">
        <w:rPr>
          <w:rFonts w:ascii="Garamond" w:hAnsi="Garamond" w:cs="Times New Roman"/>
          <w:b/>
          <w:sz w:val="18"/>
          <w:szCs w:val="18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E32EFD" w:rsidRPr="00723BBB" w14:paraId="1929B2FE" w14:textId="77777777" w:rsidTr="001E0019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9D2EA35" w14:textId="77777777" w:rsidR="00E32EFD" w:rsidRPr="00723BBB" w:rsidRDefault="00E32EFD" w:rsidP="001E0019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B6FF4A7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71099F1B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t>Liczba godzin</w:t>
            </w:r>
          </w:p>
        </w:tc>
      </w:tr>
      <w:tr w:rsidR="00E32EFD" w:rsidRPr="00723BBB" w14:paraId="155BE725" w14:textId="77777777" w:rsidTr="001E0019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FC46834" w14:textId="77777777" w:rsidR="00E32EFD" w:rsidRPr="00723BBB" w:rsidRDefault="00E32EFD" w:rsidP="001E0019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5CDE79FE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DFADCB7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fldChar w:fldCharType="begin"/>
            </w: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instrText xml:space="preserve"> REF FormaZajęćNr1 \h  \* MERGEFORMAT </w:instrText>
            </w: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</w: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</w:rPr>
                <w:alias w:val="Forma zajęć"/>
                <w:tag w:val="Forma zajęć"/>
                <w:id w:val="1506556567"/>
                <w:placeholder>
                  <w:docPart w:val="20279558A4DB439BA2EAFEB3B5CB01D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723BBB">
                  <w:rPr>
                    <w:rFonts w:ascii="Garamond" w:hAnsi="Garamond" w:cs="Times New Roman"/>
                    <w:b/>
                    <w:sz w:val="18"/>
                    <w:szCs w:val="18"/>
                  </w:rPr>
                  <w:t>Wykład</w:t>
                </w:r>
              </w:sdtContent>
            </w:sdt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BF23158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fldChar w:fldCharType="begin"/>
            </w: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instrText xml:space="preserve"> REF FormaZajęćNr2 \h  \* MERGEFORMAT </w:instrText>
            </w: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</w: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</w:rPr>
                <w:alias w:val="Forma zajęć"/>
                <w:tag w:val="Forma zajęć"/>
                <w:id w:val="-1387483773"/>
                <w:placeholder>
                  <w:docPart w:val="260829CE3283407E9AD89E1610D9ACE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723BBB">
                  <w:rPr>
                    <w:rFonts w:ascii="Garamond" w:hAnsi="Garamond" w:cs="Times New Roman"/>
                    <w:b/>
                    <w:sz w:val="18"/>
                    <w:szCs w:val="18"/>
                  </w:rPr>
                  <w:t>Ćwiczenia</w:t>
                </w:r>
              </w:sdtContent>
            </w:sdt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E32EFD" w:rsidRPr="00723BBB" w14:paraId="497B46EB" w14:textId="77777777" w:rsidTr="001E0019">
        <w:trPr>
          <w:trHeight w:val="273"/>
        </w:trPr>
        <w:tc>
          <w:tcPr>
            <w:tcW w:w="561" w:type="dxa"/>
            <w:vMerge/>
            <w:vAlign w:val="center"/>
          </w:tcPr>
          <w:p w14:paraId="01BF38C2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Merge/>
            <w:vAlign w:val="center"/>
          </w:tcPr>
          <w:p w14:paraId="1FF11470" w14:textId="77777777" w:rsidR="00E32EFD" w:rsidRPr="00723BBB" w:rsidRDefault="00E32EFD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EA9DBBC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</w:rPr>
            </w:pPr>
            <w:r w:rsidRPr="00723BBB">
              <w:rPr>
                <w:rFonts w:ascii="Garamond" w:hAnsi="Garamond" w:cs="Times New Roman"/>
                <w:b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55FC457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</w:rPr>
            </w:pPr>
            <w:r w:rsidRPr="00723BBB">
              <w:rPr>
                <w:rFonts w:ascii="Garamond" w:hAnsi="Garamond" w:cs="Times New Roman"/>
                <w:b/>
                <w:sz w:val="16"/>
                <w:szCs w:val="16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5FC1FFC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</w:rPr>
            </w:pPr>
            <w:r w:rsidRPr="00723BBB">
              <w:rPr>
                <w:rFonts w:ascii="Garamond" w:hAnsi="Garamond" w:cs="Times New Roman"/>
                <w:b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4463F358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</w:rPr>
            </w:pPr>
            <w:r w:rsidRPr="00723BBB">
              <w:rPr>
                <w:rFonts w:ascii="Garamond" w:hAnsi="Garamond" w:cs="Times New Roman"/>
                <w:b/>
                <w:sz w:val="16"/>
                <w:szCs w:val="16"/>
              </w:rPr>
              <w:t>Studia niestacjonarne</w:t>
            </w:r>
          </w:p>
        </w:tc>
      </w:tr>
      <w:tr w:rsidR="00E32EFD" w:rsidRPr="00723BBB" w14:paraId="49688589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195C77F2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0B7238D6" w14:textId="77777777" w:rsidR="00E32EFD" w:rsidRPr="00723BBB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Wprowadzenie do przedmiotu. Rodzaje rzutowania. </w:t>
            </w:r>
            <w:r w:rsidRPr="00723BBB">
              <w:rPr>
                <w:rFonts w:ascii="Garamond" w:hAnsi="Garamond" w:cs="Times New Roman"/>
                <w:sz w:val="18"/>
                <w:szCs w:val="18"/>
              </w:rPr>
              <w:t>Rzutowanie europejskie i amerykańskie.</w:t>
            </w:r>
          </w:p>
        </w:tc>
        <w:tc>
          <w:tcPr>
            <w:tcW w:w="1283" w:type="dxa"/>
            <w:vAlign w:val="center"/>
          </w:tcPr>
          <w:p w14:paraId="37FB2CE1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39F583FD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1AD548FE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35E0813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492DABA1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49D7C14B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751F42FE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Niezmienniki rzutowania równoległego i prostokątnego. </w:t>
            </w:r>
          </w:p>
          <w:p w14:paraId="4B5A07EE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Aksonometria.</w:t>
            </w:r>
          </w:p>
          <w:p w14:paraId="57EF0077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Rzuty Monge'a. Zasady rzutów prostokątnych na dwie płaszczyzny. Zapis podstawowych elementów. Wzajemne położenia prostych i płaszczyzn.</w:t>
            </w:r>
          </w:p>
        </w:tc>
        <w:tc>
          <w:tcPr>
            <w:tcW w:w="1283" w:type="dxa"/>
            <w:vAlign w:val="center"/>
          </w:tcPr>
          <w:p w14:paraId="06F1A841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FD082FA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1,5</w:t>
            </w:r>
          </w:p>
        </w:tc>
        <w:tc>
          <w:tcPr>
            <w:tcW w:w="1283" w:type="dxa"/>
            <w:vAlign w:val="center"/>
          </w:tcPr>
          <w:p w14:paraId="7D3DA7F4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416134A6" w14:textId="0A88740F" w:rsidR="00E32EFD" w:rsidRPr="00723BBB" w:rsidRDefault="00A63F72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50BF4835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781E2BD5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38847D3F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Części wspólne — przebicia i krawędzie. Obroty i kłady.</w:t>
            </w:r>
          </w:p>
          <w:p w14:paraId="4DC59EE5" w14:textId="77777777" w:rsidR="00E32EFD" w:rsidRPr="00723BBB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Trzecia płaszczyzna rzutów. Odległości i kąty pomiędzy podstawowymi elementami przestrzeni. </w:t>
            </w:r>
            <w:r w:rsidRPr="00723BBB">
              <w:rPr>
                <w:rFonts w:ascii="Garamond" w:hAnsi="Garamond" w:cs="Times New Roman"/>
                <w:sz w:val="18"/>
                <w:szCs w:val="18"/>
              </w:rPr>
              <w:t>Transformacja w rzutach Monge’a.</w:t>
            </w:r>
          </w:p>
        </w:tc>
        <w:tc>
          <w:tcPr>
            <w:tcW w:w="1283" w:type="dxa"/>
            <w:vAlign w:val="center"/>
          </w:tcPr>
          <w:p w14:paraId="316D9C32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550DFE4F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  <w:r>
              <w:rPr>
                <w:rFonts w:ascii="Garamond" w:hAnsi="Garamond" w:cs="Times New Roman"/>
                <w:sz w:val="18"/>
                <w:szCs w:val="18"/>
              </w:rPr>
              <w:t>,5</w:t>
            </w:r>
          </w:p>
        </w:tc>
        <w:tc>
          <w:tcPr>
            <w:tcW w:w="1283" w:type="dxa"/>
            <w:vAlign w:val="center"/>
          </w:tcPr>
          <w:p w14:paraId="14E1F5DE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BA1FEF8" w14:textId="050B8423" w:rsidR="00E32EFD" w:rsidRPr="00723BBB" w:rsidRDefault="00A63F72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11784663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55420A78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6198890A" w14:textId="77777777" w:rsidR="00E32EFD" w:rsidRPr="00723BBB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Konstrukcja wielościanów.</w:t>
            </w:r>
          </w:p>
          <w:p w14:paraId="33CE309B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Teoria cienia, wyznaczanie cienia punktów, prostych, płaszczyzn i wielościanów.</w:t>
            </w:r>
          </w:p>
        </w:tc>
        <w:tc>
          <w:tcPr>
            <w:tcW w:w="1283" w:type="dxa"/>
            <w:vAlign w:val="center"/>
          </w:tcPr>
          <w:p w14:paraId="082B7A56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700E86C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8E12D08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18975C9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371E2296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4E30F771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47918739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Rzut środkowy - zasada konstrukcji podstawowych elementów przestrzeni. Metody konstrukcji zestawu brył w perspektywie - kład i punkty mierzenia. </w:t>
            </w:r>
          </w:p>
          <w:p w14:paraId="34FD7DB5" w14:textId="77777777" w:rsidR="00E32EFD" w:rsidRPr="00723BBB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Wykreślanie elementów architektury wnętrz w perspektywie czołowej i bocznej. </w:t>
            </w:r>
            <w:r w:rsidRPr="00723BBB">
              <w:rPr>
                <w:rFonts w:ascii="Garamond" w:hAnsi="Garamond" w:cs="Times New Roman"/>
                <w:sz w:val="18"/>
                <w:szCs w:val="18"/>
              </w:rPr>
              <w:t>Perspektywa stosowana.</w:t>
            </w:r>
          </w:p>
        </w:tc>
        <w:tc>
          <w:tcPr>
            <w:tcW w:w="1283" w:type="dxa"/>
            <w:vAlign w:val="center"/>
          </w:tcPr>
          <w:p w14:paraId="7BCC6716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B9BAB21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4E00FFCF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1762748E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37CFFDFD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1A219469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1547314D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Wyznaczanie cieni w perspektywie przy zadanym kierunku oświetlenia.</w:t>
            </w:r>
          </w:p>
          <w:p w14:paraId="673B1071" w14:textId="77777777" w:rsidR="00E32EFD" w:rsidRPr="00723BBB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Wypośredniczenie połaci dachowych.</w:t>
            </w:r>
          </w:p>
        </w:tc>
        <w:tc>
          <w:tcPr>
            <w:tcW w:w="1283" w:type="dxa"/>
            <w:vAlign w:val="center"/>
          </w:tcPr>
          <w:p w14:paraId="5FF2A51A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7AB4BF6B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3205812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ADF691C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4C4A9D54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414FA0D4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26D9ABF9" w14:textId="77777777" w:rsidR="00E32EFD" w:rsidRPr="00723BBB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Rzut cechowany - zasada rzutu cechowanego. Zapis obrazu podstawowych elementów przestrzeni. </w:t>
            </w:r>
            <w:r w:rsidRPr="00723BBB">
              <w:rPr>
                <w:rFonts w:ascii="Garamond" w:hAnsi="Garamond" w:cs="Times New Roman"/>
                <w:sz w:val="18"/>
                <w:szCs w:val="18"/>
              </w:rPr>
              <w:t>Wzajemne położenia prostych i płaszczyzn. Powierzchnie topograficzne.</w:t>
            </w:r>
          </w:p>
        </w:tc>
        <w:tc>
          <w:tcPr>
            <w:tcW w:w="1283" w:type="dxa"/>
            <w:vAlign w:val="center"/>
          </w:tcPr>
          <w:p w14:paraId="07A749D3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7C7D960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0,5</w:t>
            </w:r>
          </w:p>
        </w:tc>
        <w:tc>
          <w:tcPr>
            <w:tcW w:w="1283" w:type="dxa"/>
            <w:vAlign w:val="center"/>
          </w:tcPr>
          <w:p w14:paraId="08EB1AC9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E6F3B81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37E2E5EE" w14:textId="77777777" w:rsidTr="001E0019">
        <w:trPr>
          <w:trHeight w:val="273"/>
        </w:trPr>
        <w:tc>
          <w:tcPr>
            <w:tcW w:w="561" w:type="dxa"/>
            <w:vAlign w:val="center"/>
          </w:tcPr>
          <w:p w14:paraId="658274B5" w14:textId="77777777" w:rsidR="00E32EFD" w:rsidRPr="00723BBB" w:rsidRDefault="00E32EFD" w:rsidP="001E001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vAlign w:val="center"/>
          </w:tcPr>
          <w:p w14:paraId="58C431BF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Bryły obrotowe: kula, walec, stożek.</w:t>
            </w:r>
          </w:p>
          <w:p w14:paraId="79B55F19" w14:textId="77777777" w:rsidR="00E32EFD" w:rsidRPr="00E32EFD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2EFD">
              <w:rPr>
                <w:rFonts w:ascii="Garamond" w:hAnsi="Garamond" w:cs="Times New Roman"/>
                <w:sz w:val="18"/>
                <w:szCs w:val="18"/>
                <w:lang w:val="pl-PL"/>
              </w:rPr>
              <w:t>Powtórka przed kolokwium zaliczeniowym i egzaminem.</w:t>
            </w:r>
          </w:p>
          <w:p w14:paraId="3E0E45CE" w14:textId="77777777" w:rsidR="00E32EFD" w:rsidRPr="00C2459C" w:rsidRDefault="00E32EFD" w:rsidP="001E001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Kolokwium zaliczeniowe.</w:t>
            </w:r>
          </w:p>
        </w:tc>
        <w:tc>
          <w:tcPr>
            <w:tcW w:w="1283" w:type="dxa"/>
            <w:vAlign w:val="center"/>
          </w:tcPr>
          <w:p w14:paraId="4498D643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660ADCB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sz w:val="18"/>
                <w:szCs w:val="18"/>
              </w:rPr>
              <w:t>0</w:t>
            </w:r>
            <w:r>
              <w:rPr>
                <w:rFonts w:ascii="Garamond" w:hAnsi="Garamond" w:cs="Times New Roman"/>
                <w:sz w:val="18"/>
                <w:szCs w:val="18"/>
              </w:rPr>
              <w:t>,5</w:t>
            </w:r>
          </w:p>
        </w:tc>
        <w:tc>
          <w:tcPr>
            <w:tcW w:w="1283" w:type="dxa"/>
            <w:vAlign w:val="center"/>
          </w:tcPr>
          <w:p w14:paraId="35F81C57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A63F60C" w14:textId="1DF53DB7" w:rsidR="00E32EFD" w:rsidRPr="00723BBB" w:rsidRDefault="00A63F72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</w:tr>
      <w:tr w:rsidR="00E32EFD" w:rsidRPr="00723BBB" w14:paraId="3BE4C78C" w14:textId="77777777" w:rsidTr="001E0019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69B9E73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B1A6416" w14:textId="77777777" w:rsidR="00E32EFD" w:rsidRPr="00723BBB" w:rsidRDefault="00E32EFD" w:rsidP="001E0019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eastAsia="Calibri" w:hAnsi="Garamond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283" w:type="dxa"/>
            <w:vAlign w:val="center"/>
          </w:tcPr>
          <w:p w14:paraId="6E7E96AD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83" w:type="dxa"/>
            <w:vAlign w:val="center"/>
          </w:tcPr>
          <w:p w14:paraId="09676044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83" w:type="dxa"/>
            <w:vAlign w:val="center"/>
          </w:tcPr>
          <w:p w14:paraId="5DE4B617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83" w:type="dxa"/>
            <w:vAlign w:val="center"/>
          </w:tcPr>
          <w:p w14:paraId="2A2A82B3" w14:textId="77777777" w:rsidR="00E32EFD" w:rsidRPr="00723BBB" w:rsidRDefault="00E32EFD" w:rsidP="001E001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23BBB">
              <w:rPr>
                <w:rFonts w:ascii="Garamond" w:hAnsi="Garamond" w:cs="Times New Roman"/>
                <w:b/>
                <w:sz w:val="18"/>
                <w:szCs w:val="18"/>
              </w:rPr>
              <w:t>8</w:t>
            </w:r>
          </w:p>
        </w:tc>
      </w:tr>
    </w:tbl>
    <w:p w14:paraId="249845E5" w14:textId="77777777" w:rsidR="008E0514" w:rsidRDefault="008E0514" w:rsidP="004A433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19E4552E" w14:textId="77777777" w:rsidR="008E0514" w:rsidRDefault="008E0514" w:rsidP="004A433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2E0609E0" w14:textId="77777777" w:rsidR="008E0514" w:rsidRDefault="008E0514" w:rsidP="004A433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</w:p>
    <w:p w14:paraId="1FBCDF93" w14:textId="67A48819" w:rsidR="004A4335" w:rsidRDefault="004A4335" w:rsidP="004A433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  <w:r w:rsidR="00873BA5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:</w:t>
      </w:r>
    </w:p>
    <w:p w14:paraId="42D09CDA" w14:textId="6B979525" w:rsidR="00F2348E" w:rsidRPr="00F2348E" w:rsidRDefault="00F2348E" w:rsidP="00F2348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F2348E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wykład</w:t>
      </w:r>
      <w:r w:rsidR="00E32EFD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, wykład </w:t>
      </w:r>
      <w:r w:rsidRPr="00F2348E">
        <w:rPr>
          <w:rFonts w:ascii="Garamond" w:hAnsi="Garamond" w:cs="Times New Roman"/>
          <w:b/>
          <w:bCs/>
          <w:sz w:val="16"/>
          <w:szCs w:val="16"/>
          <w:lang w:val="pl-PL"/>
        </w:rPr>
        <w:t>z demonstracją rysunkową na tablicy (krok po kroku), prezentacja multimedialna ilustrująca zasady geometrii.</w:t>
      </w:r>
    </w:p>
    <w:p w14:paraId="581E4257" w14:textId="77777777" w:rsidR="00F2348E" w:rsidRPr="00F2348E" w:rsidRDefault="00F2348E" w:rsidP="00F2348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F2348E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tablicowe (wspólne rozwiązywanie zadań), ćwiczenia projektowe (samodzielne wykonywanie rysunków na planszach przy użyciu przyborów kreślarskich).</w:t>
      </w:r>
    </w:p>
    <w:p w14:paraId="1D2B751C" w14:textId="20CEBBB3" w:rsidR="00BF0AC2" w:rsidRPr="00914743" w:rsidRDefault="00F2348E" w:rsidP="00A3045F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F2348E">
        <w:rPr>
          <w:rFonts w:ascii="Garamond" w:hAnsi="Garamond" w:cs="Times New Roman"/>
          <w:b/>
          <w:bCs/>
          <w:sz w:val="16"/>
          <w:szCs w:val="16"/>
          <w:lang w:val="pl-PL"/>
        </w:rPr>
        <w:t>Formy pracy: praca indywidualna, korekty indywidualne prowadzącego.</w:t>
      </w:r>
    </w:p>
    <w:p w14:paraId="5CAFCE38" w14:textId="77777777" w:rsidR="00C82532" w:rsidRDefault="00C8253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D2D600B" w14:textId="77777777" w:rsidR="008E0514" w:rsidRDefault="008E0514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D4B411" w14:textId="77777777" w:rsidR="008E0514" w:rsidRDefault="008E0514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E27B334" w14:textId="77777777" w:rsidR="008E0514" w:rsidRDefault="008E0514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899427" w14:textId="77777777" w:rsidR="008E0514" w:rsidRDefault="008E0514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EBA5E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5B6B3D7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E49892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5721C5C" w14:textId="3ACF2E4C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4FE67037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6D1DFE58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9A967B" w14:textId="1E11298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3DF85D37D794734B3E7337D12FDF31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5C9F5C6" w14:textId="41804F7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C67B00F1F2CC4BC2B26120CE097DE8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746E78"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B55DD7" w:rsidRPr="00875AA8" w14:paraId="3BE6CC6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F68C616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6722EA0D" w14:textId="5A958105" w:rsidR="00B55DD7" w:rsidRDefault="00650A7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FDD67E1" w14:textId="020078B2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B55DD7" w:rsidRPr="00964650" w14:paraId="01E7627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028F341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07CF6C4" w14:textId="6C7D281C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4F04DDA" w14:textId="7FD0E1CA" w:rsidR="00B55DD7" w:rsidRPr="00875AA8" w:rsidRDefault="00873BA5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B55DD7" w:rsidRPr="00964650" w14:paraId="6BE4B3A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4B92089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C820811" w14:textId="1878AA44" w:rsidR="00B55DD7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9E18629" w14:textId="2234557B" w:rsidR="00B55DD7" w:rsidRPr="00875AA8" w:rsidRDefault="00873BA5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B55DD7" w:rsidRPr="00875AA8" w14:paraId="6AB290D0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374F7730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3AD5A00" w14:textId="7C29909D" w:rsidR="00B55DD7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98A304" w14:textId="110FFE9D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4538F3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5504262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7DE323" w14:textId="77777777" w:rsidR="00A00A9A" w:rsidRDefault="00A00A9A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79E5DE" w14:textId="77777777" w:rsidR="00A00A9A" w:rsidRDefault="00A00A9A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7D5F13B" w14:textId="77777777" w:rsidR="00A00A9A" w:rsidRDefault="00A00A9A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97A43F" w14:textId="2F743304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182B22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84D1C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00D9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1C72FD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343D1EE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DF96FC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426842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FA683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FF895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240904" w:rsidRPr="00A605C0" w14:paraId="4DE659D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BD94158" w14:textId="77777777" w:rsidR="00240904" w:rsidRPr="00875AA8" w:rsidRDefault="00240904" w:rsidP="002409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ACBB6B" w14:textId="4E90B793" w:rsidR="00240904" w:rsidRPr="00875AA8" w:rsidRDefault="00240904" w:rsidP="0024090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itp.)</w:t>
            </w:r>
          </w:p>
        </w:tc>
        <w:tc>
          <w:tcPr>
            <w:tcW w:w="1559" w:type="dxa"/>
            <w:vAlign w:val="center"/>
          </w:tcPr>
          <w:p w14:paraId="559EB84F" w14:textId="041CDC13" w:rsidR="00240904" w:rsidRPr="00875AA8" w:rsidRDefault="00240904" w:rsidP="002409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51190A1" w14:textId="537D692C" w:rsidR="00240904" w:rsidRPr="00875AA8" w:rsidRDefault="00240904" w:rsidP="002409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240904" w:rsidRPr="00F2348E" w14:paraId="7DEC8E66" w14:textId="77777777" w:rsidTr="005B3441">
        <w:trPr>
          <w:trHeight w:val="405"/>
        </w:trPr>
        <w:tc>
          <w:tcPr>
            <w:tcW w:w="561" w:type="dxa"/>
            <w:vAlign w:val="center"/>
          </w:tcPr>
          <w:p w14:paraId="19114F6B" w14:textId="77777777" w:rsidR="00240904" w:rsidRPr="00875AA8" w:rsidRDefault="00240904" w:rsidP="002409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208C32" w14:textId="322D9BDB" w:rsidR="00240904" w:rsidRPr="00875AA8" w:rsidRDefault="00240904" w:rsidP="0024090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3AF2937" w14:textId="623369C4" w:rsidR="00240904" w:rsidRPr="00875AA8" w:rsidRDefault="00240904" w:rsidP="002409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1CCEEA9" w14:textId="49E48FEF" w:rsidR="00240904" w:rsidRPr="00875AA8" w:rsidRDefault="00240904" w:rsidP="002409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240904" w:rsidRPr="00F2348E" w14:paraId="3750E59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71FEA6B" w14:textId="77777777" w:rsidR="00240904" w:rsidRPr="00875AA8" w:rsidRDefault="00240904" w:rsidP="0024090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E710562" w14:textId="7464D9FD" w:rsidR="00240904" w:rsidRPr="00875AA8" w:rsidRDefault="00240904" w:rsidP="0024090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Lektura obowiązkowa</w:t>
            </w: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0E8337A" w14:textId="696D6C20" w:rsidR="00240904" w:rsidRPr="00875AA8" w:rsidRDefault="00240904" w:rsidP="002409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170BB5FA" w14:textId="6E37F355" w:rsidR="00240904" w:rsidRPr="00875AA8" w:rsidRDefault="00240904" w:rsidP="002409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605C0" w:rsidRPr="00875AA8" w14:paraId="420E848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63AB6EE" w14:textId="77777777" w:rsidR="00A605C0" w:rsidRPr="00875AA8" w:rsidRDefault="00A605C0" w:rsidP="00A605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588987B" w14:textId="41904772" w:rsidR="00A605C0" w:rsidRPr="00875AA8" w:rsidRDefault="00F2348E" w:rsidP="00A605C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348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egzaminu.</w:t>
            </w:r>
          </w:p>
        </w:tc>
        <w:tc>
          <w:tcPr>
            <w:tcW w:w="1559" w:type="dxa"/>
            <w:vAlign w:val="center"/>
          </w:tcPr>
          <w:p w14:paraId="444EA696" w14:textId="25DA055B" w:rsidR="00A605C0" w:rsidRPr="00875AA8" w:rsidRDefault="00F2348E" w:rsidP="00A60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1859A4A8" w14:textId="6072AC0C" w:rsidR="00A605C0" w:rsidRPr="00875AA8" w:rsidRDefault="00F2348E" w:rsidP="00A605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0F3BB8" w:rsidRPr="00875AA8" w14:paraId="544DE3C8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E31789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AEB88C1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8EA166C" w14:textId="62EF4016" w:rsidR="000F3BB8" w:rsidRPr="00875AA8" w:rsidRDefault="00F2348E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76B23EC" w14:textId="7AA4699E" w:rsidR="000F3BB8" w:rsidRPr="00875AA8" w:rsidRDefault="00F2348E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53DB1AA5" w14:textId="77777777" w:rsidR="000F3BB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0B8CE857" w14:textId="77777777" w:rsidR="00873BA5" w:rsidRDefault="00873BA5" w:rsidP="0034269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01838A3" w14:textId="77777777" w:rsidR="00914743" w:rsidRPr="00723BBB" w:rsidRDefault="00914743" w:rsidP="00914743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3C4176BE" w14:textId="77777777" w:rsidR="00914743" w:rsidRPr="00723BBB" w:rsidRDefault="00914743" w:rsidP="00914743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  <w:r w:rsidRPr="00723BBB">
        <w:rPr>
          <w:rFonts w:ascii="Garamond" w:hAnsi="Garamond" w:cs="Times New Roman"/>
          <w:b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14743" w:rsidRPr="00A63F72" w14:paraId="1BECE240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36753356" w14:textId="77777777" w:rsidR="00914743" w:rsidRPr="00723BBB" w:rsidRDefault="00914743" w:rsidP="001E001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493F4953" w14:textId="77777777" w:rsidR="00914743" w:rsidRPr="00914743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474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B. GROCHOWSKI — </w:t>
            </w:r>
            <w:r w:rsidRPr="00914743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Wykład z Geometrii Wykreślnej z materiałami do ćwiczeń</w:t>
            </w:r>
            <w:r w:rsidRPr="00914743"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Naukowe PWN, Warszawa 1996.</w:t>
            </w:r>
          </w:p>
        </w:tc>
      </w:tr>
      <w:tr w:rsidR="00914743" w:rsidRPr="00A63F72" w14:paraId="367A3AAC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69B076B5" w14:textId="77777777" w:rsidR="00914743" w:rsidRPr="00914743" w:rsidRDefault="00914743" w:rsidP="001E001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1C6E635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A. BIELIŃSKI — </w:t>
            </w:r>
            <w:r w:rsidRPr="00A63F7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Geometria Wykreślna</w:t>
            </w: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, Warszawa 2022, Oficyna Wydawnicza Politechniki Warszawskiej.</w:t>
            </w:r>
          </w:p>
        </w:tc>
      </w:tr>
      <w:tr w:rsidR="00914743" w:rsidRPr="00A63F72" w14:paraId="4FEC86BF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0A29B3E7" w14:textId="77777777" w:rsidR="00914743" w:rsidRPr="00A63F72" w:rsidRDefault="00914743" w:rsidP="001E001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CE7491B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W. MIERZEJEWSKI — </w:t>
            </w:r>
            <w:r w:rsidRPr="00A63F7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Geometria Wykreślna</w:t>
            </w: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, Oficyna Wydawnicza Politechniki Warszawskiej.</w:t>
            </w:r>
          </w:p>
        </w:tc>
      </w:tr>
    </w:tbl>
    <w:p w14:paraId="3FFA23A1" w14:textId="77777777" w:rsidR="00914743" w:rsidRPr="00A63F72" w:rsidRDefault="00914743" w:rsidP="0091474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A35B3F2" w14:textId="77777777" w:rsidR="00914743" w:rsidRPr="00723BBB" w:rsidRDefault="00914743" w:rsidP="00914743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  <w:r w:rsidRPr="00723BBB">
        <w:rPr>
          <w:rFonts w:ascii="Garamond" w:hAnsi="Garamond" w:cs="Times New Roman"/>
          <w:b/>
          <w:sz w:val="18"/>
          <w:szCs w:val="18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14743" w:rsidRPr="00A63F72" w14:paraId="37712949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794550A8" w14:textId="77777777" w:rsidR="00914743" w:rsidRPr="00723BBB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73344613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Z. LEWANDOWSKI — </w:t>
            </w:r>
            <w:r w:rsidRPr="00A63F7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Geometria Wykreślna</w:t>
            </w: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, PWN.</w:t>
            </w:r>
          </w:p>
        </w:tc>
      </w:tr>
      <w:tr w:rsidR="00914743" w:rsidRPr="00A63F72" w14:paraId="17D37052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0B499C08" w14:textId="77777777" w:rsidR="00914743" w:rsidRPr="00A63F72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1F38F76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E.OTTO, F.OTTO — Podręcznik Geometrii Wykreślnej, Warszawa, 1979, PWN</w:t>
            </w:r>
          </w:p>
        </w:tc>
      </w:tr>
      <w:tr w:rsidR="00914743" w:rsidRPr="00A63F72" w14:paraId="02D36F52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2588B416" w14:textId="77777777" w:rsidR="00914743" w:rsidRPr="00A63F72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8716F9C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Z. PAŁASIŃSKI — Zasady perspektywy: skrypt dla studentów wyższych szkół technicznych, Kraków 1998, Wydawnictwo Politechniki Krakowskiej.</w:t>
            </w:r>
          </w:p>
        </w:tc>
      </w:tr>
      <w:tr w:rsidR="00914743" w:rsidRPr="00A63F72" w14:paraId="40B42C70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04624062" w14:textId="77777777" w:rsidR="00914743" w:rsidRPr="00A63F72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84CADCB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T. ROMASZKIEWICZ-BIAŁAS — </w:t>
            </w:r>
            <w:r w:rsidRPr="00A63F7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Perspektywa praktyczna dla architektów</w:t>
            </w: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, Wrocław 2013, Oficyna Wydawnicza Politechniki Wrocławskiej.</w:t>
            </w:r>
          </w:p>
        </w:tc>
      </w:tr>
      <w:tr w:rsidR="00914743" w:rsidRPr="00A63F72" w14:paraId="779B084E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5B199E3A" w14:textId="77777777" w:rsidR="00914743" w:rsidRPr="00A63F72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0D7F33C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B. GROCHOWSKI — Geometria Wykreślna z Perspektywą Stosowaną, Warszawa 2008, PWN.</w:t>
            </w:r>
          </w:p>
        </w:tc>
      </w:tr>
      <w:tr w:rsidR="00914743" w:rsidRPr="00A63F72" w14:paraId="6B627C71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119A8B6E" w14:textId="77777777" w:rsidR="00914743" w:rsidRPr="00A63F72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0E3B9F9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B. GROCHOWSKI — </w:t>
            </w:r>
            <w:r w:rsidRPr="00A63F7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Wykład z Geometrii Wykreślnej z materiałami do ćwiczeń</w:t>
            </w: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Naukowe PWN, Warszawa 1996.</w:t>
            </w:r>
          </w:p>
        </w:tc>
      </w:tr>
      <w:tr w:rsidR="00914743" w:rsidRPr="00A63F72" w14:paraId="682936D4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3C4CE5F9" w14:textId="77777777" w:rsidR="00914743" w:rsidRPr="00A63F72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D1F6316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T. BOGACZYK, T. ROMASZKIEWICZ-BIAŁAS — </w:t>
            </w:r>
            <w:r w:rsidRPr="00A63F7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13 Wykładów z Geometrii Wykreślnej</w:t>
            </w: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, Wrocław 2014, Oficyna Wydawnicza Politechniki Wrocławskiej.</w:t>
            </w:r>
          </w:p>
        </w:tc>
      </w:tr>
      <w:tr w:rsidR="00914743" w:rsidRPr="00A63F72" w14:paraId="120DBDE8" w14:textId="77777777" w:rsidTr="001E0019">
        <w:trPr>
          <w:trHeight w:val="268"/>
        </w:trPr>
        <w:tc>
          <w:tcPr>
            <w:tcW w:w="421" w:type="dxa"/>
            <w:vAlign w:val="center"/>
          </w:tcPr>
          <w:p w14:paraId="10295C54" w14:textId="77777777" w:rsidR="00914743" w:rsidRPr="00A63F72" w:rsidRDefault="00914743" w:rsidP="001E001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DC7B8EA" w14:textId="77777777" w:rsidR="00914743" w:rsidRPr="00A63F72" w:rsidRDefault="00914743" w:rsidP="001E001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3F72">
              <w:rPr>
                <w:rFonts w:ascii="Garamond" w:hAnsi="Garamond" w:cs="Times New Roman"/>
                <w:sz w:val="18"/>
                <w:szCs w:val="18"/>
                <w:lang w:val="pl-PL"/>
              </w:rPr>
              <w:t>P. ARLET — Materiały Pomocnicze do ćwiczeń z Geometrii Wykreślnej dla kierunku architektura, Szczecin 2004.</w:t>
            </w:r>
          </w:p>
        </w:tc>
      </w:tr>
    </w:tbl>
    <w:p w14:paraId="24E28BBE" w14:textId="77777777" w:rsidR="0034269B" w:rsidRPr="00875AA8" w:rsidRDefault="0034269B" w:rsidP="0091474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34269B" w:rsidRPr="00875AA8" w:rsidSect="00882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16AE" w14:textId="77777777" w:rsidR="00B43AEB" w:rsidRDefault="00B43AEB">
      <w:pPr>
        <w:spacing w:after="0" w:line="240" w:lineRule="auto"/>
      </w:pPr>
      <w:r>
        <w:separator/>
      </w:r>
    </w:p>
  </w:endnote>
  <w:endnote w:type="continuationSeparator" w:id="0">
    <w:p w14:paraId="51A84040" w14:textId="77777777" w:rsidR="00B43AEB" w:rsidRDefault="00B4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4010" w14:textId="77777777" w:rsidR="00ED71AF" w:rsidRDefault="00ED7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E6F1" w14:textId="0638C4F0" w:rsidR="00F2348E" w:rsidRPr="00F2348E" w:rsidRDefault="00BA42CB" w:rsidP="00F2348E">
    <w:pPr>
      <w:rPr>
        <w:rFonts w:ascii="Garamond" w:hAnsi="Garamond" w:cs="Times New Roman"/>
        <w:b/>
        <w:sz w:val="24"/>
        <w:szCs w:val="24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F2348E" w:rsidRPr="00F2348E">
      <w:rPr>
        <w:rFonts w:ascii="Garamond" w:hAnsi="Garamond" w:cs="Times New Roman"/>
        <w:b/>
        <w:sz w:val="24"/>
        <w:szCs w:val="24"/>
        <w:lang w:val="pl-PL"/>
      </w:rPr>
      <w:t>Geometria wykreślana i perspektywa</w:t>
    </w:r>
  </w:p>
  <w:p w14:paraId="55ACF2CC" w14:textId="4AE7D54C" w:rsidR="00A3045F" w:rsidRPr="00F2348E" w:rsidRDefault="00A3045F" w:rsidP="00F2348E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A8DA" w14:textId="77777777" w:rsidR="00ED71AF" w:rsidRDefault="00ED71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BE06" w14:textId="77777777" w:rsidR="00B43AEB" w:rsidRDefault="00B43AEB">
      <w:pPr>
        <w:spacing w:after="0" w:line="240" w:lineRule="auto"/>
      </w:pPr>
      <w:r>
        <w:separator/>
      </w:r>
    </w:p>
  </w:footnote>
  <w:footnote w:type="continuationSeparator" w:id="0">
    <w:p w14:paraId="3921EF57" w14:textId="77777777" w:rsidR="00B43AEB" w:rsidRDefault="00B4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B51A" w14:textId="77777777" w:rsidR="00ED71AF" w:rsidRDefault="00ED71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BF94974" w:rsidR="00D6125B" w:rsidRPr="00A3045F" w:rsidRDefault="000C2003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583C40E" wp14:editId="2B05098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6657" w14:textId="77777777" w:rsidR="00ED71AF" w:rsidRDefault="00ED71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7937">
    <w:abstractNumId w:val="8"/>
  </w:num>
  <w:num w:numId="2" w16cid:durableId="1538086253">
    <w:abstractNumId w:val="1"/>
  </w:num>
  <w:num w:numId="3" w16cid:durableId="868761577">
    <w:abstractNumId w:val="2"/>
  </w:num>
  <w:num w:numId="4" w16cid:durableId="1926500045">
    <w:abstractNumId w:val="5"/>
  </w:num>
  <w:num w:numId="5" w16cid:durableId="1568104682">
    <w:abstractNumId w:val="6"/>
  </w:num>
  <w:num w:numId="6" w16cid:durableId="1345017863">
    <w:abstractNumId w:val="7"/>
  </w:num>
  <w:num w:numId="7" w16cid:durableId="1060399808">
    <w:abstractNumId w:val="4"/>
  </w:num>
  <w:num w:numId="8" w16cid:durableId="1389064616">
    <w:abstractNumId w:val="3"/>
  </w:num>
  <w:num w:numId="9" w16cid:durableId="44838986">
    <w:abstractNumId w:val="0"/>
  </w:num>
  <w:num w:numId="10" w16cid:durableId="1136528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26813"/>
    <w:rsid w:val="0003529F"/>
    <w:rsid w:val="00042829"/>
    <w:rsid w:val="00055B79"/>
    <w:rsid w:val="00063555"/>
    <w:rsid w:val="0008780B"/>
    <w:rsid w:val="000A146D"/>
    <w:rsid w:val="000B0D1B"/>
    <w:rsid w:val="000C2003"/>
    <w:rsid w:val="000D6C6D"/>
    <w:rsid w:val="000E1039"/>
    <w:rsid w:val="000E23E2"/>
    <w:rsid w:val="000E55A3"/>
    <w:rsid w:val="000F3BB8"/>
    <w:rsid w:val="000F6C1C"/>
    <w:rsid w:val="001010FD"/>
    <w:rsid w:val="00123C8D"/>
    <w:rsid w:val="001366DE"/>
    <w:rsid w:val="00136CBE"/>
    <w:rsid w:val="00142334"/>
    <w:rsid w:val="0016196F"/>
    <w:rsid w:val="00190358"/>
    <w:rsid w:val="00192A86"/>
    <w:rsid w:val="001B6D39"/>
    <w:rsid w:val="001C6690"/>
    <w:rsid w:val="001F1B43"/>
    <w:rsid w:val="00207D04"/>
    <w:rsid w:val="00215D0A"/>
    <w:rsid w:val="00225807"/>
    <w:rsid w:val="00232DDE"/>
    <w:rsid w:val="00240904"/>
    <w:rsid w:val="00242000"/>
    <w:rsid w:val="0025576F"/>
    <w:rsid w:val="002574C9"/>
    <w:rsid w:val="00266590"/>
    <w:rsid w:val="00295CD7"/>
    <w:rsid w:val="002A519E"/>
    <w:rsid w:val="002D0322"/>
    <w:rsid w:val="002E373C"/>
    <w:rsid w:val="002F3930"/>
    <w:rsid w:val="00304AC9"/>
    <w:rsid w:val="00307C57"/>
    <w:rsid w:val="00310DC8"/>
    <w:rsid w:val="0031358A"/>
    <w:rsid w:val="0034269B"/>
    <w:rsid w:val="003433A8"/>
    <w:rsid w:val="00343F03"/>
    <w:rsid w:val="003554DD"/>
    <w:rsid w:val="00363C3C"/>
    <w:rsid w:val="00371BDA"/>
    <w:rsid w:val="003752AF"/>
    <w:rsid w:val="00376545"/>
    <w:rsid w:val="0039186A"/>
    <w:rsid w:val="003A7BC2"/>
    <w:rsid w:val="003E7C6B"/>
    <w:rsid w:val="00400997"/>
    <w:rsid w:val="00416B28"/>
    <w:rsid w:val="004538F3"/>
    <w:rsid w:val="00485B0E"/>
    <w:rsid w:val="004A1C9B"/>
    <w:rsid w:val="004A3C93"/>
    <w:rsid w:val="004A4335"/>
    <w:rsid w:val="004B21E0"/>
    <w:rsid w:val="004C0558"/>
    <w:rsid w:val="004D5B31"/>
    <w:rsid w:val="004F1718"/>
    <w:rsid w:val="005259D9"/>
    <w:rsid w:val="00542D0C"/>
    <w:rsid w:val="00543F49"/>
    <w:rsid w:val="00545006"/>
    <w:rsid w:val="00545144"/>
    <w:rsid w:val="0054C0B7"/>
    <w:rsid w:val="005620D0"/>
    <w:rsid w:val="00562E59"/>
    <w:rsid w:val="00574BE2"/>
    <w:rsid w:val="005A4F9E"/>
    <w:rsid w:val="005C22D8"/>
    <w:rsid w:val="005D7F07"/>
    <w:rsid w:val="005E6CCD"/>
    <w:rsid w:val="005E6CEB"/>
    <w:rsid w:val="005E7B41"/>
    <w:rsid w:val="005F1666"/>
    <w:rsid w:val="00611498"/>
    <w:rsid w:val="0062291A"/>
    <w:rsid w:val="00625CB4"/>
    <w:rsid w:val="00630D94"/>
    <w:rsid w:val="0063278D"/>
    <w:rsid w:val="00650A76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13A4B"/>
    <w:rsid w:val="00725B28"/>
    <w:rsid w:val="007378F2"/>
    <w:rsid w:val="00745452"/>
    <w:rsid w:val="00746E78"/>
    <w:rsid w:val="00747CF6"/>
    <w:rsid w:val="00751241"/>
    <w:rsid w:val="00752317"/>
    <w:rsid w:val="00760A5C"/>
    <w:rsid w:val="00772324"/>
    <w:rsid w:val="00777F72"/>
    <w:rsid w:val="0078334C"/>
    <w:rsid w:val="007864A6"/>
    <w:rsid w:val="007A0087"/>
    <w:rsid w:val="007B4B0E"/>
    <w:rsid w:val="00804069"/>
    <w:rsid w:val="0083476F"/>
    <w:rsid w:val="00836EFD"/>
    <w:rsid w:val="00841091"/>
    <w:rsid w:val="008623E1"/>
    <w:rsid w:val="0086473A"/>
    <w:rsid w:val="00873BA5"/>
    <w:rsid w:val="008743E3"/>
    <w:rsid w:val="00882696"/>
    <w:rsid w:val="008B4CB3"/>
    <w:rsid w:val="008C20B5"/>
    <w:rsid w:val="008D47F3"/>
    <w:rsid w:val="008D6286"/>
    <w:rsid w:val="008D7FD5"/>
    <w:rsid w:val="008E0514"/>
    <w:rsid w:val="008F218F"/>
    <w:rsid w:val="008F5E98"/>
    <w:rsid w:val="008F6A8D"/>
    <w:rsid w:val="0090638D"/>
    <w:rsid w:val="00914743"/>
    <w:rsid w:val="00927425"/>
    <w:rsid w:val="00936523"/>
    <w:rsid w:val="00941CE9"/>
    <w:rsid w:val="0094369A"/>
    <w:rsid w:val="00946552"/>
    <w:rsid w:val="00952523"/>
    <w:rsid w:val="0095659E"/>
    <w:rsid w:val="00963C48"/>
    <w:rsid w:val="0096673A"/>
    <w:rsid w:val="00967547"/>
    <w:rsid w:val="009972A4"/>
    <w:rsid w:val="009B5679"/>
    <w:rsid w:val="009B5698"/>
    <w:rsid w:val="009B65D2"/>
    <w:rsid w:val="009C2E3D"/>
    <w:rsid w:val="009C486D"/>
    <w:rsid w:val="009C4CAC"/>
    <w:rsid w:val="009D40A7"/>
    <w:rsid w:val="009D6751"/>
    <w:rsid w:val="009E46CA"/>
    <w:rsid w:val="009E6AF7"/>
    <w:rsid w:val="00A00A9A"/>
    <w:rsid w:val="00A13366"/>
    <w:rsid w:val="00A174E5"/>
    <w:rsid w:val="00A3045F"/>
    <w:rsid w:val="00A35B29"/>
    <w:rsid w:val="00A44D77"/>
    <w:rsid w:val="00A605C0"/>
    <w:rsid w:val="00A63F72"/>
    <w:rsid w:val="00A65D58"/>
    <w:rsid w:val="00A73FE6"/>
    <w:rsid w:val="00A95A52"/>
    <w:rsid w:val="00AA2079"/>
    <w:rsid w:val="00AC03F5"/>
    <w:rsid w:val="00AE6478"/>
    <w:rsid w:val="00B01CE3"/>
    <w:rsid w:val="00B37FB3"/>
    <w:rsid w:val="00B43AEB"/>
    <w:rsid w:val="00B45BF6"/>
    <w:rsid w:val="00B47E60"/>
    <w:rsid w:val="00B55C5F"/>
    <w:rsid w:val="00B55DD7"/>
    <w:rsid w:val="00B57C21"/>
    <w:rsid w:val="00B6679C"/>
    <w:rsid w:val="00B76B14"/>
    <w:rsid w:val="00B82F70"/>
    <w:rsid w:val="00B83C97"/>
    <w:rsid w:val="00B848E4"/>
    <w:rsid w:val="00B86F35"/>
    <w:rsid w:val="00B93BE8"/>
    <w:rsid w:val="00B948AA"/>
    <w:rsid w:val="00B96088"/>
    <w:rsid w:val="00BA23F9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82532"/>
    <w:rsid w:val="00CB43A3"/>
    <w:rsid w:val="00CB57DD"/>
    <w:rsid w:val="00CB68D1"/>
    <w:rsid w:val="00CB75B5"/>
    <w:rsid w:val="00CC0CFB"/>
    <w:rsid w:val="00CD536B"/>
    <w:rsid w:val="00CE580C"/>
    <w:rsid w:val="00D204D6"/>
    <w:rsid w:val="00D25E97"/>
    <w:rsid w:val="00D3075F"/>
    <w:rsid w:val="00D33113"/>
    <w:rsid w:val="00D361A1"/>
    <w:rsid w:val="00D42FD1"/>
    <w:rsid w:val="00D438E0"/>
    <w:rsid w:val="00D4435E"/>
    <w:rsid w:val="00D60B94"/>
    <w:rsid w:val="00D6125B"/>
    <w:rsid w:val="00D6793E"/>
    <w:rsid w:val="00D741E3"/>
    <w:rsid w:val="00D83925"/>
    <w:rsid w:val="00DB1D26"/>
    <w:rsid w:val="00DC4277"/>
    <w:rsid w:val="00DC78F7"/>
    <w:rsid w:val="00DD5AA8"/>
    <w:rsid w:val="00DE49E8"/>
    <w:rsid w:val="00DE5875"/>
    <w:rsid w:val="00DE668E"/>
    <w:rsid w:val="00DF5668"/>
    <w:rsid w:val="00E0103C"/>
    <w:rsid w:val="00E04DB0"/>
    <w:rsid w:val="00E0648C"/>
    <w:rsid w:val="00E06C47"/>
    <w:rsid w:val="00E2773C"/>
    <w:rsid w:val="00E31085"/>
    <w:rsid w:val="00E32EFD"/>
    <w:rsid w:val="00EB7BB9"/>
    <w:rsid w:val="00EC0B45"/>
    <w:rsid w:val="00ED71AF"/>
    <w:rsid w:val="00EF4072"/>
    <w:rsid w:val="00EF4B40"/>
    <w:rsid w:val="00EF759A"/>
    <w:rsid w:val="00F2348E"/>
    <w:rsid w:val="00F379E0"/>
    <w:rsid w:val="00F44A38"/>
    <w:rsid w:val="00F44B1B"/>
    <w:rsid w:val="00F522DC"/>
    <w:rsid w:val="00F559BF"/>
    <w:rsid w:val="00F62636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64D9"/>
    <w:rsid w:val="00FE657C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63DF85D37D794734B3E7337D12FDF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327E0-DBEF-4BAB-9C7C-8261E8A62386}"/>
      </w:docPartPr>
      <w:docPartBody>
        <w:p w:rsidR="00ED34EA" w:rsidRDefault="00970FA3" w:rsidP="00970FA3">
          <w:pPr>
            <w:pStyle w:val="63DF85D37D794734B3E7337D12FDF31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7B00F1F2CC4BC2B26120CE097DE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7751-8A17-4413-AF7E-D60103E6A2CF}"/>
      </w:docPartPr>
      <w:docPartBody>
        <w:p w:rsidR="00ED34EA" w:rsidRDefault="00970FA3" w:rsidP="00970FA3">
          <w:pPr>
            <w:pStyle w:val="C67B00F1F2CC4BC2B26120CE097DE8A7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20279558A4DB439BA2EAFEB3B5CB01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A2E0A-E747-4085-83B6-93177717346F}"/>
      </w:docPartPr>
      <w:docPartBody>
        <w:p w:rsidR="00B23E98" w:rsidRDefault="00EE3579" w:rsidP="00EE3579">
          <w:pPr>
            <w:pStyle w:val="20279558A4DB439BA2EAFEB3B5CB01DF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260829CE3283407E9AD89E1610D9A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F44C16-FDA7-47F0-85CA-7D1DBB60E4FA}"/>
      </w:docPartPr>
      <w:docPartBody>
        <w:p w:rsidR="00B23E98" w:rsidRDefault="00EE3579" w:rsidP="00EE3579">
          <w:pPr>
            <w:pStyle w:val="260829CE3283407E9AD89E1610D9ACE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1C6690"/>
    <w:rsid w:val="00286F75"/>
    <w:rsid w:val="002B29A1"/>
    <w:rsid w:val="002B3591"/>
    <w:rsid w:val="00344D8A"/>
    <w:rsid w:val="003C6C87"/>
    <w:rsid w:val="004205DF"/>
    <w:rsid w:val="004511A6"/>
    <w:rsid w:val="005142ED"/>
    <w:rsid w:val="005271D5"/>
    <w:rsid w:val="005907A0"/>
    <w:rsid w:val="005B211F"/>
    <w:rsid w:val="005B487C"/>
    <w:rsid w:val="005D6E61"/>
    <w:rsid w:val="00654B24"/>
    <w:rsid w:val="006E1E45"/>
    <w:rsid w:val="006E3C9D"/>
    <w:rsid w:val="006E3EA5"/>
    <w:rsid w:val="00730A3F"/>
    <w:rsid w:val="007438E5"/>
    <w:rsid w:val="007617C5"/>
    <w:rsid w:val="00777A66"/>
    <w:rsid w:val="007864A6"/>
    <w:rsid w:val="00800745"/>
    <w:rsid w:val="00813743"/>
    <w:rsid w:val="0086473A"/>
    <w:rsid w:val="008C7FC1"/>
    <w:rsid w:val="0095013C"/>
    <w:rsid w:val="00970FA3"/>
    <w:rsid w:val="0098428E"/>
    <w:rsid w:val="009C2E3D"/>
    <w:rsid w:val="009D4E8A"/>
    <w:rsid w:val="00A522C7"/>
    <w:rsid w:val="00AA2079"/>
    <w:rsid w:val="00AF5F36"/>
    <w:rsid w:val="00B22041"/>
    <w:rsid w:val="00B23E98"/>
    <w:rsid w:val="00B70A3D"/>
    <w:rsid w:val="00B75FE2"/>
    <w:rsid w:val="00C027F6"/>
    <w:rsid w:val="00C2573E"/>
    <w:rsid w:val="00CB417A"/>
    <w:rsid w:val="00D13486"/>
    <w:rsid w:val="00D3075F"/>
    <w:rsid w:val="00D414FF"/>
    <w:rsid w:val="00D60C52"/>
    <w:rsid w:val="00D7613C"/>
    <w:rsid w:val="00D84FBB"/>
    <w:rsid w:val="00DC1F9C"/>
    <w:rsid w:val="00E0103C"/>
    <w:rsid w:val="00E530E0"/>
    <w:rsid w:val="00E61EA7"/>
    <w:rsid w:val="00EA50FB"/>
    <w:rsid w:val="00EA6116"/>
    <w:rsid w:val="00ED34EA"/>
    <w:rsid w:val="00EE3579"/>
    <w:rsid w:val="00F01069"/>
    <w:rsid w:val="00F716EC"/>
    <w:rsid w:val="00F830BE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63DF85D37D794734B3E7337D12FDF31B">
    <w:name w:val="63DF85D37D794734B3E7337D12FDF31B"/>
    <w:rsid w:val="00970FA3"/>
    <w:rPr>
      <w:kern w:val="0"/>
      <w:lang w:eastAsia="pl-PL"/>
      <w14:ligatures w14:val="none"/>
    </w:rPr>
  </w:style>
  <w:style w:type="paragraph" w:customStyle="1" w:styleId="C67B00F1F2CC4BC2B26120CE097DE8A7">
    <w:name w:val="C67B00F1F2CC4BC2B26120CE097DE8A7"/>
    <w:rsid w:val="00970FA3"/>
    <w:rPr>
      <w:kern w:val="0"/>
      <w:lang w:eastAsia="pl-PL"/>
      <w14:ligatures w14:val="none"/>
    </w:rPr>
  </w:style>
  <w:style w:type="paragraph" w:customStyle="1" w:styleId="20279558A4DB439BA2EAFEB3B5CB01DF">
    <w:name w:val="20279558A4DB439BA2EAFEB3B5CB01DF"/>
    <w:rsid w:val="00EE3579"/>
    <w:pPr>
      <w:spacing w:line="278" w:lineRule="auto"/>
    </w:pPr>
    <w:rPr>
      <w:sz w:val="24"/>
      <w:szCs w:val="24"/>
      <w:lang w:eastAsia="pl-PL"/>
    </w:rPr>
  </w:style>
  <w:style w:type="paragraph" w:customStyle="1" w:styleId="260829CE3283407E9AD89E1610D9ACEA">
    <w:name w:val="260829CE3283407E9AD89E1610D9ACEA"/>
    <w:rsid w:val="00EE3579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48</cp:revision>
  <cp:lastPrinted>2021-06-05T12:43:00Z</cp:lastPrinted>
  <dcterms:created xsi:type="dcterms:W3CDTF">2025-07-02T09:29:00Z</dcterms:created>
  <dcterms:modified xsi:type="dcterms:W3CDTF">2026-01-12T05:30:00Z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