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774D9B74" w:rsidR="0090638D" w:rsidRDefault="00000000" w:rsidP="00713A4B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5D7F07">
            <w:rPr>
              <w:rFonts w:ascii="Garamond" w:hAnsi="Garamond" w:cs="Times New Roman"/>
              <w:b/>
              <w:sz w:val="24"/>
              <w:szCs w:val="24"/>
              <w:lang w:val="pl-PL"/>
            </w:rPr>
            <w:t>Budownictwo ogólne i materiałoznawstwo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B41D46" w:rsidRPr="00B41D46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General Construction and Materials</w:t>
      </w:r>
    </w:p>
    <w:p w14:paraId="111C309A" w14:textId="77777777" w:rsidR="00B41D46" w:rsidRPr="00713A4B" w:rsidRDefault="00B41D46" w:rsidP="00713A4B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613433D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0C88E9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913A1D4" w14:textId="2DFCBC3C" w:rsidR="00207D04" w:rsidRPr="00875AA8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371BDA" w:rsidRPr="00875AA8" w14:paraId="4ADA1FC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B548D9" w14:textId="77777777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7B877D7" w14:textId="6737B2AF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207D04" w:rsidRPr="00875AA8" w14:paraId="5742E20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15F9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8BC34D0" w14:textId="03FED905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46E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AD4CA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207D04" w:rsidRPr="00875AA8" w14:paraId="41828EB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E732C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F935076" w14:textId="14CC3AD7" w:rsidR="00207D04" w:rsidRPr="00875AA8" w:rsidRDefault="00746E7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4790F42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8AADAA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921087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DE82D6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EF3E96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E4D7E05" w14:textId="7FF6C860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62F27E4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F21B8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BAF232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78E421D2" w14:textId="5BEA7166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716E9EC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BE2855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C213804" w14:textId="64BE6B6D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09CF1FE7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529F11E5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7FD212C9" w:rsidR="00207D04" w:rsidRPr="004B21E0" w:rsidRDefault="00B45BF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ED9721E" w:rsidR="00207D04" w:rsidRPr="00706643" w:rsidRDefault="003433A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AA5DE29" w:rsidR="00207D04" w:rsidRPr="004B21E0" w:rsidRDefault="00B45BF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3B37F7B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1C8EDD3E" w14:textId="4C00F566" w:rsidR="00207D04" w:rsidRDefault="008E79B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760F1A0C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08F99E" w14:textId="799F3597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05D139D" w14:textId="1D4B2FA5" w:rsidR="00207D04" w:rsidRPr="004B21E0" w:rsidRDefault="00AD4CA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DC6597B" w14:textId="7DB22FDC" w:rsidR="00207D04" w:rsidRPr="00706643" w:rsidRDefault="00AD4CA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D63AFA7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4569022" w14:textId="5910F2E1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7E42293" w14:textId="2E90A701" w:rsidR="00207D04" w:rsidRDefault="008E79B3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746E78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1511E10" w14:textId="4F9C156D" w:rsidR="00A73FE6" w:rsidRPr="006A1E4A" w:rsidRDefault="00B45BF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4FFB2E58" w14:textId="4959FD09" w:rsidR="00A73FE6" w:rsidRPr="006A1E4A" w:rsidRDefault="003433A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69CA90EF" w:rsidR="00A73FE6" w:rsidRPr="004B21E0" w:rsidRDefault="00B45BF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545" w:type="dxa"/>
            <w:vAlign w:val="center"/>
          </w:tcPr>
          <w:p w14:paraId="421A5AC9" w14:textId="00A6F38B" w:rsidR="00A73FE6" w:rsidRPr="004B21E0" w:rsidRDefault="003433A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E813CC6" w:rsidR="00A73FE6" w:rsidRPr="004B21E0" w:rsidRDefault="00B45BF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0AABB361" w14:textId="4345215C" w:rsidR="00A73FE6" w:rsidRPr="00706643" w:rsidRDefault="003433A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26FEEEE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603BA15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A62AB8A" w14:textId="7E6F7C62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7918C3" w:rsidRPr="008E79B3" w14:paraId="0247EC30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65BBAFB" w14:textId="77777777" w:rsidR="007918C3" w:rsidRPr="00A3671B" w:rsidRDefault="007918C3" w:rsidP="007918C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820ED99" w14:textId="694CC15B" w:rsidR="007918C3" w:rsidRPr="00875AA8" w:rsidRDefault="007918C3" w:rsidP="007918C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4946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Wykształcenie umiejętności przestrzennego myślenia poprzez 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rysowanie na rzutniach</w:t>
            </w:r>
          </w:p>
        </w:tc>
      </w:tr>
      <w:tr w:rsidR="007918C3" w:rsidRPr="008E79B3" w14:paraId="17BA448D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C3CAC9B" w14:textId="77777777" w:rsidR="007918C3" w:rsidRPr="00A3671B" w:rsidRDefault="007918C3" w:rsidP="007918C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EB66E81" w14:textId="64D3BF7D" w:rsidR="007918C3" w:rsidRPr="00875AA8" w:rsidRDefault="007918C3" w:rsidP="007918C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4946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Rozwinięcie umiejętności 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rysowania wg zasad rysunku technicznego</w:t>
            </w:r>
          </w:p>
        </w:tc>
      </w:tr>
      <w:tr w:rsidR="007918C3" w:rsidRPr="005379D1" w14:paraId="47ED2B55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3CC3775F" w14:textId="77777777" w:rsidR="007918C3" w:rsidRPr="00A3671B" w:rsidRDefault="007918C3" w:rsidP="007918C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1C75AA5" w14:textId="6562291A" w:rsidR="007918C3" w:rsidRPr="00936523" w:rsidRDefault="007918C3" w:rsidP="007918C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Wykształcenie znajomości technik budowlanych</w:t>
            </w:r>
          </w:p>
        </w:tc>
      </w:tr>
    </w:tbl>
    <w:p w14:paraId="1CC89422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C132E2" w14:textId="2806827C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088ED07E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1C9DF7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8E79B3" w14:paraId="7489DEEF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9E139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06F969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3F1F846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CE7D3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0A62F2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26B96E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8E79B3" w14:paraId="057AB3B9" w14:textId="77777777" w:rsidTr="002A05EF">
        <w:tc>
          <w:tcPr>
            <w:tcW w:w="562" w:type="dxa"/>
            <w:vAlign w:val="center"/>
          </w:tcPr>
          <w:p w14:paraId="683A5E2F" w14:textId="77777777" w:rsidR="00207D04" w:rsidRPr="00875AA8" w:rsidRDefault="00207D04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453E27" w14:textId="77777777" w:rsidR="00AA7808" w:rsidRDefault="00AA7808" w:rsidP="00AA7808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przedstawienia rysunku technicznego na płaszczyznach</w:t>
            </w:r>
          </w:p>
          <w:p w14:paraId="7A6E0B46" w14:textId="77777777" w:rsidR="00AA7808" w:rsidRDefault="00AA7808" w:rsidP="00AA7808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normy dotyczące rysunku technicznego</w:t>
            </w:r>
          </w:p>
          <w:p w14:paraId="6AB3639B" w14:textId="77777777" w:rsidR="00AA7808" w:rsidRDefault="00AA7808" w:rsidP="00AA7808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techniki budowlane przegród budowlanych</w:t>
            </w:r>
          </w:p>
          <w:p w14:paraId="223C1D33" w14:textId="4E8A1458" w:rsidR="00207D04" w:rsidRPr="0032582E" w:rsidRDefault="00207D04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A647554" w14:textId="77777777" w:rsidR="00207D04" w:rsidRPr="003D4CB9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D4CB9">
              <w:rPr>
                <w:rFonts w:ascii="Garamond" w:hAnsi="Garamond" w:cs="Times New Roman"/>
                <w:sz w:val="18"/>
                <w:szCs w:val="18"/>
              </w:rPr>
              <w:t>AW_WG01</w:t>
            </w:r>
          </w:p>
          <w:p w14:paraId="63259664" w14:textId="77777777" w:rsidR="00AA7808" w:rsidRPr="003D4CB9" w:rsidRDefault="00AA780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D4CB9">
              <w:rPr>
                <w:rFonts w:ascii="Garamond" w:hAnsi="Garamond" w:cs="Times New Roman"/>
                <w:sz w:val="18"/>
                <w:szCs w:val="18"/>
              </w:rPr>
              <w:t>AW_WG04</w:t>
            </w:r>
          </w:p>
          <w:p w14:paraId="705719CE" w14:textId="77777777" w:rsidR="00AA7808" w:rsidRDefault="00AA7808" w:rsidP="002A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E74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AW_WG05</w:t>
            </w:r>
          </w:p>
          <w:p w14:paraId="7051F541" w14:textId="77777777" w:rsidR="00AA7808" w:rsidRDefault="00AA780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AW_WG13</w:t>
            </w:r>
          </w:p>
          <w:p w14:paraId="7738E51F" w14:textId="133AB4A1" w:rsidR="00AA7808" w:rsidRPr="00875AA8" w:rsidRDefault="00AA780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7457">
              <w:rPr>
                <w:rFonts w:ascii="Times New Roman" w:hAnsi="Times New Roman" w:cs="Times New Roman"/>
                <w:sz w:val="18"/>
                <w:szCs w:val="18"/>
              </w:rPr>
              <w:t>AW_WG14</w:t>
            </w:r>
          </w:p>
        </w:tc>
        <w:tc>
          <w:tcPr>
            <w:tcW w:w="2551" w:type="dxa"/>
            <w:vAlign w:val="center"/>
          </w:tcPr>
          <w:p w14:paraId="5CBACDEC" w14:textId="032640E5" w:rsidR="00207D04" w:rsidRPr="00875AA8" w:rsidRDefault="00E36CF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3D32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/ </w:t>
            </w: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64F742C4" w14:textId="77777777" w:rsidR="00207D04" w:rsidRPr="00A605C0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5194D22E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CC94CD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8E79B3" w14:paraId="75C2C14E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5500A0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A9E584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7AEA26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198D2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ECFB8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1D50F8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04DB0" w:rsidRPr="008E79B3" w14:paraId="343545E1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6363028" w14:textId="77777777" w:rsidR="00E04DB0" w:rsidRPr="00875AA8" w:rsidRDefault="00E04DB0" w:rsidP="00E04DB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EE6525B" w14:textId="77777777" w:rsidR="00E04DB0" w:rsidRDefault="000D7EDD" w:rsidP="00E04D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AA7808">
              <w:rPr>
                <w:rFonts w:ascii="Garamond" w:hAnsi="Garamond" w:cs="Times New Roman"/>
                <w:sz w:val="18"/>
                <w:szCs w:val="18"/>
                <w:lang w:val="pl-PL"/>
              </w:rPr>
              <w:t>Student wie jak rysować na rzutniach informacje przestrzenne</w:t>
            </w:r>
          </w:p>
          <w:p w14:paraId="59EF1DA2" w14:textId="77777777" w:rsidR="00AA7808" w:rsidRDefault="00AA7808" w:rsidP="00E04D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wie jak i do czego może użyć oznaczenia graficzne rysunku technicznego</w:t>
            </w:r>
          </w:p>
          <w:p w14:paraId="67E22DEB" w14:textId="356C70AB" w:rsidR="00AA7808" w:rsidRPr="000D7EDD" w:rsidRDefault="00AA7808" w:rsidP="00E04D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rozpoznać różne techniki budowlane</w:t>
            </w:r>
          </w:p>
        </w:tc>
        <w:tc>
          <w:tcPr>
            <w:tcW w:w="1560" w:type="dxa"/>
            <w:vAlign w:val="center"/>
          </w:tcPr>
          <w:p w14:paraId="6B0883D5" w14:textId="52B68312" w:rsidR="00E04DB0" w:rsidRPr="00625CB4" w:rsidRDefault="00E04DB0" w:rsidP="00E04D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AW_UW10</w:t>
            </w:r>
          </w:p>
        </w:tc>
        <w:tc>
          <w:tcPr>
            <w:tcW w:w="2552" w:type="dxa"/>
            <w:vAlign w:val="center"/>
          </w:tcPr>
          <w:p w14:paraId="40B67F0F" w14:textId="708620C7" w:rsidR="00E04DB0" w:rsidRPr="000B0D1B" w:rsidRDefault="0022574E" w:rsidP="00E04DB0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34C13D69" w14:textId="77777777" w:rsidR="00A605C0" w:rsidRP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676CD177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09DF9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8E79B3" w14:paraId="5397B323" w14:textId="77777777" w:rsidTr="005379D1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4ACC32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2C8ACB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7964BEE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EBE1C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342350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DF88F2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5379D1" w14:paraId="71A93BD4" w14:textId="77777777" w:rsidTr="005379D1">
        <w:tc>
          <w:tcPr>
            <w:tcW w:w="562" w:type="dxa"/>
            <w:vAlign w:val="center"/>
          </w:tcPr>
          <w:p w14:paraId="377C230F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DE09FAB" w14:textId="77777777" w:rsidR="00AA7808" w:rsidRDefault="00AA7808" w:rsidP="00AA7808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pozyskać tak przestawić projekt na rzutniach w sposób zrozumiały dla innego studenta - 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p</w:t>
            </w:r>
            <w:r w:rsidRPr="00204686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otrafi przyjmować i udzielać konstruktywnej informacji zwrotnej w procesie grupowym.</w:t>
            </w:r>
          </w:p>
          <w:p w14:paraId="52403C2B" w14:textId="77777777" w:rsidR="00207D04" w:rsidRDefault="00AA7808" w:rsidP="002A05EF">
            <w:pPr>
              <w:spacing w:after="0"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pracując na zajęciach o</w:t>
            </w:r>
            <w:r w:rsidRPr="00204686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dpowiedzialnie realizuje powierzone zadania i dokumentuje etapy pracy.</w:t>
            </w:r>
          </w:p>
          <w:p w14:paraId="3059B82A" w14:textId="1C2B10F0" w:rsidR="00AA7808" w:rsidRPr="00A9080B" w:rsidRDefault="00AA7808" w:rsidP="00CB2727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dobiera techniki budowlane, 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j</w:t>
            </w:r>
            <w:r w:rsidRPr="00204686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est gotów do twórczego podejmowania decyzji projektowych w pracy indywidualnej.</w:t>
            </w:r>
          </w:p>
        </w:tc>
        <w:tc>
          <w:tcPr>
            <w:tcW w:w="1559" w:type="dxa"/>
            <w:vAlign w:val="center"/>
          </w:tcPr>
          <w:p w14:paraId="7CFAE232" w14:textId="3C367138" w:rsidR="00207D04" w:rsidRPr="00875AA8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3FC4882F" w14:textId="757AC8B1" w:rsidR="00207D04" w:rsidRPr="00875AA8" w:rsidRDefault="00A9080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  <w:tr w:rsidR="00207D04" w:rsidRPr="005379D1" w14:paraId="28250B60" w14:textId="77777777" w:rsidTr="005379D1">
        <w:tc>
          <w:tcPr>
            <w:tcW w:w="562" w:type="dxa"/>
            <w:vAlign w:val="center"/>
          </w:tcPr>
          <w:p w14:paraId="04691C2C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74A213C" w14:textId="71B8AFCA" w:rsidR="00AA7808" w:rsidRDefault="00AA7808" w:rsidP="00AA7808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="00113667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dalszego nabywania wiedzy z zakresu budownictwa.</w:t>
            </w:r>
          </w:p>
          <w:p w14:paraId="4F6A63AE" w14:textId="40962E47" w:rsidR="00207D04" w:rsidRPr="00A9080B" w:rsidRDefault="00207D04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F7EDDAE" w14:textId="478868BB" w:rsidR="00207D04" w:rsidRPr="00875AA8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010B4364" w14:textId="5EC4AAB7" w:rsidR="00207D04" w:rsidRPr="00875AA8" w:rsidRDefault="00A9080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E6F891D" w14:textId="77777777" w:rsidR="00AD4CA5" w:rsidRDefault="00AD4CA5" w:rsidP="00AD4CA5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7EC15B8" w14:textId="77777777" w:rsidR="00AD4CA5" w:rsidRDefault="00AD4CA5" w:rsidP="00AD4CA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0"/>
        <w:gridCol w:w="4793"/>
        <w:gridCol w:w="1283"/>
        <w:gridCol w:w="1284"/>
        <w:gridCol w:w="1282"/>
        <w:gridCol w:w="1283"/>
      </w:tblGrid>
      <w:tr w:rsidR="00AD4CA5" w14:paraId="60F59C84" w14:textId="77777777" w:rsidTr="00B01B3F">
        <w:trPr>
          <w:trHeight w:val="311"/>
        </w:trPr>
        <w:tc>
          <w:tcPr>
            <w:tcW w:w="560" w:type="dxa"/>
            <w:vMerge w:val="restart"/>
            <w:shd w:val="clear" w:color="auto" w:fill="D9E2F3" w:themeFill="accent5" w:themeFillTint="33"/>
            <w:vAlign w:val="center"/>
          </w:tcPr>
          <w:p w14:paraId="470A1B2B" w14:textId="77777777" w:rsidR="00AD4CA5" w:rsidRDefault="00AD4CA5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3" w:type="dxa"/>
            <w:vMerge w:val="restart"/>
            <w:shd w:val="clear" w:color="auto" w:fill="D9E2F3" w:themeFill="accent5" w:themeFillTint="33"/>
            <w:vAlign w:val="center"/>
          </w:tcPr>
          <w:p w14:paraId="69C12CF7" w14:textId="77777777" w:rsidR="00AD4CA5" w:rsidRDefault="00AD4CA5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32E6F299" w14:textId="77777777" w:rsidR="00AD4CA5" w:rsidRDefault="00AD4CA5" w:rsidP="00B01B3F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AD4CA5" w14:paraId="2B119B18" w14:textId="77777777" w:rsidTr="00B01B3F">
        <w:trPr>
          <w:trHeight w:val="311"/>
        </w:trPr>
        <w:tc>
          <w:tcPr>
            <w:tcW w:w="560" w:type="dxa"/>
            <w:vMerge/>
            <w:shd w:val="clear" w:color="auto" w:fill="D9E2F3" w:themeFill="accent5" w:themeFillTint="33"/>
            <w:vAlign w:val="center"/>
          </w:tcPr>
          <w:p w14:paraId="498251FD" w14:textId="77777777" w:rsidR="00AD4CA5" w:rsidRDefault="00AD4CA5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Merge/>
            <w:shd w:val="clear" w:color="auto" w:fill="D9E2F3" w:themeFill="accent5" w:themeFillTint="33"/>
            <w:vAlign w:val="center"/>
          </w:tcPr>
          <w:p w14:paraId="27902F2D" w14:textId="77777777" w:rsidR="00AD4CA5" w:rsidRDefault="00AD4CA5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7" w:type="dxa"/>
            <w:gridSpan w:val="2"/>
            <w:shd w:val="clear" w:color="auto" w:fill="D9E2F3" w:themeFill="accent5" w:themeFillTint="33"/>
            <w:vAlign w:val="center"/>
          </w:tcPr>
          <w:p w14:paraId="616EAA23" w14:textId="77777777" w:rsidR="00AD4CA5" w:rsidRDefault="00000000" w:rsidP="00B01B3F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sdt>
              <w:sdtPr>
                <w:alias w:val=""/>
                <w:id w:val="-410235238"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  <w:listItem w:displayText="Forma zajęć" w:value="Forma zajęć"/>
                </w:dropDownList>
              </w:sdtPr>
              <w:sdtContent>
                <w:r w:rsidR="00AD4CA5">
                  <w:t>Wykład</w:t>
                </w:r>
              </w:sdtContent>
            </w:sdt>
          </w:p>
        </w:tc>
        <w:tc>
          <w:tcPr>
            <w:tcW w:w="2565" w:type="dxa"/>
            <w:gridSpan w:val="2"/>
            <w:shd w:val="clear" w:color="auto" w:fill="D9E2F3" w:themeFill="accent5" w:themeFillTint="33"/>
            <w:vAlign w:val="center"/>
          </w:tcPr>
          <w:p w14:paraId="6D81E3EB" w14:textId="77777777" w:rsidR="00AD4CA5" w:rsidRDefault="00000000" w:rsidP="00B01B3F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sdt>
              <w:sdtPr>
                <w:alias w:val=""/>
                <w:id w:val="-914247943"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  <w:listItem w:displayText="Forma zajęć" w:value="Forma zajęć"/>
                </w:dropDownList>
              </w:sdtPr>
              <w:sdtContent>
                <w:r w:rsidR="00AD4CA5">
                  <w:t>Ćwiczenia</w:t>
                </w:r>
              </w:sdtContent>
            </w:sdt>
          </w:p>
        </w:tc>
      </w:tr>
      <w:tr w:rsidR="00AD4CA5" w14:paraId="6AEBFC9C" w14:textId="77777777" w:rsidTr="00B01B3F">
        <w:trPr>
          <w:trHeight w:val="273"/>
        </w:trPr>
        <w:tc>
          <w:tcPr>
            <w:tcW w:w="560" w:type="dxa"/>
            <w:vMerge/>
            <w:vAlign w:val="center"/>
          </w:tcPr>
          <w:p w14:paraId="5D77B0C6" w14:textId="77777777" w:rsidR="00AD4CA5" w:rsidRDefault="00AD4CA5" w:rsidP="00B01B3F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Merge/>
            <w:vAlign w:val="center"/>
          </w:tcPr>
          <w:p w14:paraId="53C57997" w14:textId="77777777" w:rsidR="00AD4CA5" w:rsidRDefault="00AD4CA5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9D671A4" w14:textId="77777777" w:rsidR="00AD4CA5" w:rsidRDefault="00AD4CA5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4" w:type="dxa"/>
            <w:shd w:val="clear" w:color="auto" w:fill="D9E2F3" w:themeFill="accent5" w:themeFillTint="33"/>
          </w:tcPr>
          <w:p w14:paraId="12D28DFA" w14:textId="77777777" w:rsidR="00AD4CA5" w:rsidRDefault="00AD4CA5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2" w:type="dxa"/>
            <w:shd w:val="clear" w:color="auto" w:fill="D9E2F3" w:themeFill="accent5" w:themeFillTint="33"/>
            <w:vAlign w:val="center"/>
          </w:tcPr>
          <w:p w14:paraId="329D6ACA" w14:textId="77777777" w:rsidR="00AD4CA5" w:rsidRDefault="00AD4CA5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C169F59" w14:textId="77777777" w:rsidR="00AD4CA5" w:rsidRDefault="00AD4CA5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ED104D" w14:paraId="66073087" w14:textId="77777777" w:rsidTr="000E2B5A">
        <w:trPr>
          <w:trHeight w:val="672"/>
        </w:trPr>
        <w:tc>
          <w:tcPr>
            <w:tcW w:w="560" w:type="dxa"/>
            <w:vAlign w:val="center"/>
          </w:tcPr>
          <w:p w14:paraId="7A46E05C" w14:textId="77777777" w:rsidR="00ED104D" w:rsidRDefault="00ED104D" w:rsidP="00ED104D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0C1A14A6" w14:textId="77777777" w:rsidR="00ED104D" w:rsidRPr="002542D1" w:rsidRDefault="00ED104D" w:rsidP="00ED104D">
            <w:pPr>
              <w:jc w:val="both"/>
              <w:rPr>
                <w:rFonts w:eastAsia="Times New Roman"/>
                <w:sz w:val="18"/>
                <w:szCs w:val="18"/>
                <w:lang w:val="pl-PL"/>
              </w:rPr>
            </w:pPr>
            <w:r w:rsidRPr="002542D1">
              <w:rPr>
                <w:rFonts w:eastAsia="Times New Roman"/>
                <w:sz w:val="18"/>
                <w:szCs w:val="18"/>
                <w:lang w:val="pl-PL"/>
              </w:rPr>
              <w:t xml:space="preserve">Zakres i forma projektów, od koncepcji do projektu wykonawczego. </w:t>
            </w:r>
          </w:p>
          <w:p w14:paraId="5F96D515" w14:textId="77777777" w:rsidR="00ED104D" w:rsidRPr="002542D1" w:rsidRDefault="00ED104D" w:rsidP="00ED104D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87969FC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 w:rsidRPr="002542D1">
              <w:rPr>
                <w:rFonts w:ascii="Calibri" w:eastAsia="Calibri" w:hAnsi="Calibri" w:cs="Calibri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24E3BCD8" w14:textId="18A0F516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lang w:val="pl-PL"/>
              </w:rPr>
              <w:t>1</w:t>
            </w:r>
          </w:p>
        </w:tc>
        <w:tc>
          <w:tcPr>
            <w:tcW w:w="1282" w:type="dxa"/>
            <w:vAlign w:val="bottom"/>
          </w:tcPr>
          <w:p w14:paraId="4FD06B35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 w:rsidRPr="002542D1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09ADA7B3" w14:textId="56C833F9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lang w:val="pl-PL"/>
              </w:rPr>
              <w:t>1</w:t>
            </w:r>
          </w:p>
        </w:tc>
      </w:tr>
      <w:tr w:rsidR="00ED104D" w14:paraId="0A8243FE" w14:textId="77777777" w:rsidTr="000E2B5A">
        <w:trPr>
          <w:trHeight w:val="273"/>
        </w:trPr>
        <w:tc>
          <w:tcPr>
            <w:tcW w:w="560" w:type="dxa"/>
            <w:vAlign w:val="center"/>
          </w:tcPr>
          <w:p w14:paraId="3CDD9538" w14:textId="77777777" w:rsidR="00ED104D" w:rsidRDefault="00ED104D" w:rsidP="00ED104D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1BB24795" w14:textId="77777777" w:rsidR="00ED104D" w:rsidRPr="002542D1" w:rsidRDefault="00ED104D" w:rsidP="00ED104D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2D1">
              <w:rPr>
                <w:rFonts w:eastAsia="Times New Roman"/>
                <w:sz w:val="18"/>
                <w:szCs w:val="18"/>
                <w:lang w:val="pl-PL"/>
              </w:rPr>
              <w:t>Odniesienie zagadnień projektowych do obowiązujących przepisów prawa.</w:t>
            </w:r>
          </w:p>
        </w:tc>
        <w:tc>
          <w:tcPr>
            <w:tcW w:w="1283" w:type="dxa"/>
            <w:vAlign w:val="center"/>
          </w:tcPr>
          <w:p w14:paraId="2170E87C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 w:rsidRPr="002542D1">
              <w:rPr>
                <w:rFonts w:ascii="Calibri" w:eastAsia="Calibri" w:hAnsi="Calibri" w:cs="Calibri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0393B039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2542D1">
              <w:rPr>
                <w:rFonts w:ascii="Calibri" w:eastAsia="Calibri" w:hAnsi="Calibri" w:cs="Calibri"/>
                <w:b/>
                <w:bCs/>
                <w:lang w:val="pl-PL"/>
              </w:rPr>
              <w:t>2</w:t>
            </w:r>
          </w:p>
        </w:tc>
        <w:tc>
          <w:tcPr>
            <w:tcW w:w="1282" w:type="dxa"/>
            <w:vAlign w:val="bottom"/>
          </w:tcPr>
          <w:p w14:paraId="53DC1FA5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 w:rsidRPr="002542D1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3EB6EBD6" w14:textId="6D44B831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2542D1">
              <w:rPr>
                <w:rFonts w:ascii="Calibri" w:eastAsia="Calibri" w:hAnsi="Calibri" w:cs="Calibri"/>
                <w:b/>
                <w:bCs/>
                <w:lang w:val="pl-PL"/>
              </w:rPr>
              <w:t>2</w:t>
            </w:r>
          </w:p>
        </w:tc>
      </w:tr>
      <w:tr w:rsidR="00ED104D" w14:paraId="45C69523" w14:textId="77777777" w:rsidTr="000E2B5A">
        <w:trPr>
          <w:trHeight w:val="273"/>
        </w:trPr>
        <w:tc>
          <w:tcPr>
            <w:tcW w:w="560" w:type="dxa"/>
            <w:vAlign w:val="center"/>
          </w:tcPr>
          <w:p w14:paraId="4277132E" w14:textId="77777777" w:rsidR="00ED104D" w:rsidRDefault="00ED104D" w:rsidP="00ED104D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6D27B67B" w14:textId="77777777" w:rsidR="00ED104D" w:rsidRPr="002542D1" w:rsidRDefault="00ED104D" w:rsidP="00ED104D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2D1">
              <w:rPr>
                <w:rFonts w:eastAsia="Times New Roman"/>
                <w:sz w:val="18"/>
                <w:szCs w:val="18"/>
                <w:lang w:val="pl-PL"/>
              </w:rPr>
              <w:t>Ważne pojęcia i ich wyjaśnienie, m. in. obszar oddziaływania obiektu budowlanego, przesłanianie, nasłonecznienie</w:t>
            </w:r>
          </w:p>
        </w:tc>
        <w:tc>
          <w:tcPr>
            <w:tcW w:w="1283" w:type="dxa"/>
            <w:vAlign w:val="center"/>
          </w:tcPr>
          <w:p w14:paraId="279086AB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 w:rsidRPr="002542D1">
              <w:rPr>
                <w:rFonts w:ascii="Calibri" w:eastAsia="Calibri" w:hAnsi="Calibri" w:cs="Calibri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6E8B1CDE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2542D1">
              <w:rPr>
                <w:rFonts w:ascii="Calibri" w:eastAsia="Calibri" w:hAnsi="Calibri" w:cs="Calibri"/>
                <w:b/>
                <w:bCs/>
                <w:lang w:val="pl-PL"/>
              </w:rPr>
              <w:t>2</w:t>
            </w:r>
          </w:p>
        </w:tc>
        <w:tc>
          <w:tcPr>
            <w:tcW w:w="1282" w:type="dxa"/>
            <w:vAlign w:val="bottom"/>
          </w:tcPr>
          <w:p w14:paraId="69DF6D2D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 w:rsidRPr="002542D1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3B6C535B" w14:textId="430E81FA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2542D1">
              <w:rPr>
                <w:rFonts w:ascii="Calibri" w:eastAsia="Calibri" w:hAnsi="Calibri" w:cs="Calibri"/>
                <w:b/>
                <w:bCs/>
                <w:lang w:val="pl-PL"/>
              </w:rPr>
              <w:t>2</w:t>
            </w:r>
          </w:p>
        </w:tc>
      </w:tr>
      <w:tr w:rsidR="00ED104D" w14:paraId="65BF876B" w14:textId="77777777" w:rsidTr="000E2B5A">
        <w:trPr>
          <w:trHeight w:val="273"/>
        </w:trPr>
        <w:tc>
          <w:tcPr>
            <w:tcW w:w="560" w:type="dxa"/>
            <w:vAlign w:val="center"/>
          </w:tcPr>
          <w:p w14:paraId="6E5439B4" w14:textId="77777777" w:rsidR="00ED104D" w:rsidRDefault="00ED104D" w:rsidP="00ED104D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30368E00" w14:textId="77777777" w:rsidR="00ED104D" w:rsidRPr="002542D1" w:rsidRDefault="00ED104D" w:rsidP="00ED104D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2D1">
              <w:rPr>
                <w:rFonts w:eastAsia="Times New Roman"/>
                <w:sz w:val="18"/>
                <w:szCs w:val="18"/>
                <w:lang w:val="pl-PL"/>
              </w:rPr>
              <w:t>Ochrona przeciwpożarowa budynków - podstawowe zasady stosowania w projektowaniu budynków różnych kategorii. Wpływ unormowań prawnych na stosowanie rozwiązań techniczno-budowlanych w projekcie</w:t>
            </w:r>
          </w:p>
        </w:tc>
        <w:tc>
          <w:tcPr>
            <w:tcW w:w="1283" w:type="dxa"/>
            <w:vAlign w:val="center"/>
          </w:tcPr>
          <w:p w14:paraId="37F26726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 w:rsidRPr="002542D1">
              <w:rPr>
                <w:rFonts w:ascii="Calibri" w:eastAsia="Calibri" w:hAnsi="Calibri" w:cs="Calibri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696BEBC7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2542D1">
              <w:rPr>
                <w:rFonts w:ascii="Calibri" w:eastAsia="Calibri" w:hAnsi="Calibri" w:cs="Calibri"/>
                <w:b/>
                <w:bCs/>
                <w:lang w:val="pl-PL"/>
              </w:rPr>
              <w:t>2</w:t>
            </w:r>
          </w:p>
        </w:tc>
        <w:tc>
          <w:tcPr>
            <w:tcW w:w="1282" w:type="dxa"/>
            <w:vAlign w:val="bottom"/>
          </w:tcPr>
          <w:p w14:paraId="6C411C5D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 w:rsidRPr="002542D1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18EA0B48" w14:textId="0CF0C359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2542D1">
              <w:rPr>
                <w:rFonts w:ascii="Calibri" w:eastAsia="Calibri" w:hAnsi="Calibri" w:cs="Calibri"/>
                <w:b/>
                <w:bCs/>
                <w:lang w:val="pl-PL"/>
              </w:rPr>
              <w:t>2</w:t>
            </w:r>
          </w:p>
        </w:tc>
      </w:tr>
      <w:tr w:rsidR="00ED104D" w14:paraId="4C8D80FE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7FBB11E6" w14:textId="77777777" w:rsidR="00ED104D" w:rsidRDefault="00ED104D" w:rsidP="00ED104D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46AA9253" w14:textId="77777777" w:rsidR="00ED104D" w:rsidRPr="002542D1" w:rsidRDefault="00ED104D" w:rsidP="00ED104D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42D1">
              <w:rPr>
                <w:rFonts w:eastAsia="Times New Roman"/>
                <w:sz w:val="18"/>
                <w:szCs w:val="18"/>
                <w:lang w:val="pl-PL"/>
              </w:rPr>
              <w:t xml:space="preserve">Dialog techniczny. Dobór materiałów, wyrobów budowlanych w realizacji koncepcji projektowych. Adekwatne podejście do wykorzystania dotychczasowych i współczesnych technologii przy rozwiązywaniu poszczególnych elementów budynku. </w:t>
            </w:r>
            <w:proofErr w:type="spellStart"/>
            <w:r w:rsidRPr="002542D1">
              <w:rPr>
                <w:rFonts w:eastAsia="Times New Roman"/>
                <w:sz w:val="18"/>
                <w:szCs w:val="18"/>
              </w:rPr>
              <w:t>Elewacje</w:t>
            </w:r>
            <w:proofErr w:type="spellEnd"/>
            <w:r w:rsidRPr="002542D1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2542D1">
              <w:rPr>
                <w:rFonts w:eastAsia="Times New Roman"/>
                <w:sz w:val="18"/>
                <w:szCs w:val="18"/>
              </w:rPr>
              <w:t>wykończenia</w:t>
            </w:r>
            <w:proofErr w:type="spellEnd"/>
            <w:r w:rsidRPr="002542D1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542D1">
              <w:rPr>
                <w:rFonts w:eastAsia="Times New Roman"/>
                <w:sz w:val="18"/>
                <w:szCs w:val="18"/>
              </w:rPr>
              <w:t>i</w:t>
            </w:r>
            <w:proofErr w:type="spellEnd"/>
            <w:r w:rsidRPr="002542D1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542D1">
              <w:rPr>
                <w:rFonts w:eastAsia="Times New Roman"/>
                <w:sz w:val="18"/>
                <w:szCs w:val="18"/>
              </w:rPr>
              <w:t>elementy</w:t>
            </w:r>
            <w:proofErr w:type="spellEnd"/>
            <w:r w:rsidRPr="002542D1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542D1">
              <w:rPr>
                <w:rFonts w:eastAsia="Times New Roman"/>
                <w:sz w:val="18"/>
                <w:szCs w:val="18"/>
              </w:rPr>
              <w:t>estetyzujące</w:t>
            </w:r>
            <w:proofErr w:type="spellEnd"/>
          </w:p>
        </w:tc>
        <w:tc>
          <w:tcPr>
            <w:tcW w:w="1283" w:type="dxa"/>
            <w:vAlign w:val="center"/>
          </w:tcPr>
          <w:p w14:paraId="18BC580A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 w:rsidRPr="002542D1">
              <w:rPr>
                <w:rFonts w:ascii="Calibri" w:eastAsia="Calibri" w:hAnsi="Calibri" w:cs="Calibri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0C8A41F7" w14:textId="661D55B2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lang w:val="pl-PL"/>
              </w:rPr>
              <w:t>1</w:t>
            </w:r>
          </w:p>
        </w:tc>
        <w:tc>
          <w:tcPr>
            <w:tcW w:w="1282" w:type="dxa"/>
            <w:vAlign w:val="bottom"/>
          </w:tcPr>
          <w:p w14:paraId="2F115B67" w14:textId="77777777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 w:rsidRPr="002542D1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47EC3A83" w14:textId="36421F05" w:rsidR="00ED104D" w:rsidRPr="002542D1" w:rsidRDefault="00ED104D" w:rsidP="00ED104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lang w:val="pl-PL"/>
              </w:rPr>
              <w:t>1</w:t>
            </w:r>
          </w:p>
        </w:tc>
      </w:tr>
      <w:tr w:rsidR="00AD4CA5" w14:paraId="0165FB86" w14:textId="77777777" w:rsidTr="00B01B3F">
        <w:trPr>
          <w:trHeight w:val="358"/>
        </w:trPr>
        <w:tc>
          <w:tcPr>
            <w:tcW w:w="560" w:type="dxa"/>
            <w:tcBorders>
              <w:left w:val="nil"/>
              <w:bottom w:val="nil"/>
              <w:right w:val="nil"/>
            </w:tcBorders>
            <w:vAlign w:val="center"/>
          </w:tcPr>
          <w:p w14:paraId="6B9A5C19" w14:textId="77777777" w:rsidR="00AD4CA5" w:rsidRDefault="00AD4CA5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tcBorders>
              <w:left w:val="nil"/>
              <w:bottom w:val="nil"/>
            </w:tcBorders>
            <w:vAlign w:val="center"/>
          </w:tcPr>
          <w:p w14:paraId="1BCC2465" w14:textId="77777777" w:rsidR="00AD4CA5" w:rsidRDefault="00AD4CA5" w:rsidP="00B01B3F">
            <w:pPr>
              <w:widowControl w:val="0"/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19CED2B" w14:textId="77777777" w:rsidR="00AD4CA5" w:rsidRPr="002542D1" w:rsidRDefault="00AD4CA5" w:rsidP="00B01B3F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2542D1">
              <w:rPr>
                <w:rFonts w:ascii="Calibri" w:eastAsia="Calibri" w:hAnsi="Calibri" w:cs="Calibri"/>
                <w:b/>
                <w:bCs/>
                <w:lang w:val="pl-PL"/>
              </w:rPr>
              <w:t>15</w:t>
            </w:r>
          </w:p>
        </w:tc>
        <w:tc>
          <w:tcPr>
            <w:tcW w:w="1284" w:type="dxa"/>
            <w:vAlign w:val="center"/>
          </w:tcPr>
          <w:p w14:paraId="7C43401E" w14:textId="77777777" w:rsidR="00AD4CA5" w:rsidRPr="002542D1" w:rsidRDefault="00AD4CA5" w:rsidP="00B01B3F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2542D1">
              <w:rPr>
                <w:rFonts w:ascii="Calibri" w:eastAsia="Calibri" w:hAnsi="Calibri" w:cs="Calibri"/>
                <w:b/>
                <w:bCs/>
                <w:lang w:val="pl-PL"/>
              </w:rPr>
              <w:t>8</w:t>
            </w:r>
          </w:p>
        </w:tc>
        <w:tc>
          <w:tcPr>
            <w:tcW w:w="1282" w:type="dxa"/>
            <w:vAlign w:val="center"/>
          </w:tcPr>
          <w:p w14:paraId="3AFFB344" w14:textId="77777777" w:rsidR="00AD4CA5" w:rsidRPr="002542D1" w:rsidRDefault="00AD4CA5" w:rsidP="00B01B3F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2542D1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83" w:type="dxa"/>
            <w:vAlign w:val="center"/>
          </w:tcPr>
          <w:p w14:paraId="7E8CFA29" w14:textId="77777777" w:rsidR="00AD4CA5" w:rsidRPr="002542D1" w:rsidRDefault="00AD4CA5" w:rsidP="00B01B3F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2542D1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</w:tbl>
    <w:p w14:paraId="406EE446" w14:textId="77777777" w:rsidR="00AD4CA5" w:rsidRDefault="00AD4CA5" w:rsidP="00AD4CA5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</w:p>
    <w:p w14:paraId="676B7037" w14:textId="77777777" w:rsidR="004A4335" w:rsidRDefault="004A4335" w:rsidP="004A433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08469F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5" w:name="_Hlk81320153"/>
      <w:bookmarkStart w:id="6" w:name="_Hlk214631561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:</w:t>
      </w:r>
    </w:p>
    <w:bookmarkEnd w:id="5"/>
    <w:p w14:paraId="5B8A29D6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wykład informacyjny (wspomagany prezentacją multimedialną), </w:t>
      </w:r>
      <w:proofErr w:type="spellStart"/>
      <w:r w:rsidRPr="0059795B"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 w:rsidRPr="0059795B"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5E73DC0B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59795B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1DCD8204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dyskusja dydaktyczna, debata, burza mózgów</w:t>
      </w:r>
    </w:p>
    <w:p w14:paraId="70019C22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08CFA58A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pokaz, ćwiczenia / zadania przedmiotowe, </w:t>
      </w:r>
    </w:p>
    <w:p w14:paraId="1D2B751C" w14:textId="297B8DE2" w:rsidR="00BF0AC2" w:rsidRPr="00905A29" w:rsidRDefault="009253BB" w:rsidP="00905A29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  <w:bookmarkEnd w:id="6"/>
    </w:p>
    <w:p w14:paraId="5CAFCE38" w14:textId="77777777" w:rsidR="00C82532" w:rsidRDefault="00C8253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EBA5E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5B6B3D7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E49892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5721C5C" w14:textId="3ACF2E4C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4FE67037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6D1DFE5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69A967B" w14:textId="1E112989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424554848"/>
                <w:placeholder>
                  <w:docPart w:val="63DF85D37D794734B3E7337D12FDF31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C9F5C6" w14:textId="41804F7C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FormaZajęćNr2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2076232801"/>
                <w:placeholder>
                  <w:docPart w:val="C67B00F1F2CC4BC2B26120CE097DE8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  <w:tr w:rsidR="00B55DD7" w:rsidRPr="00875AA8" w14:paraId="3BE6CC6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F68C616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722EA0D" w14:textId="5A958105" w:rsidR="00B55DD7" w:rsidRDefault="00650A7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0FDD67E1" w14:textId="020078B2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964650" w14:paraId="01E7627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028F341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07CF6C4" w14:textId="6C7D281C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4F04DDA" w14:textId="2026B3DD" w:rsidR="00B55DD7" w:rsidRPr="00875AA8" w:rsidRDefault="005379D1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="00B55DD7" w:rsidRPr="00964650" w14:paraId="6BE4B3A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4B92089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C820811" w14:textId="1878AA44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9E18629" w14:textId="337D7999" w:rsidR="00B55DD7" w:rsidRPr="00875AA8" w:rsidRDefault="005379D1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B55DD7" w:rsidRPr="00875AA8" w14:paraId="6AB290D0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374F7730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3AD5A00" w14:textId="7C29909D" w:rsidR="00B55DD7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098A304" w14:textId="110FFE9D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5042624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97A43F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182B229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284D1C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C700D9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1C72FD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0343D1EE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DF96FC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35426842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FA6831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FF895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76115" w:rsidRPr="00A605C0" w14:paraId="4DE659D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BD94158" w14:textId="77777777" w:rsidR="00776115" w:rsidRPr="00875AA8" w:rsidRDefault="00776115" w:rsidP="007761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ACBB6B" w14:textId="0D55B771" w:rsidR="00776115" w:rsidRPr="00875AA8" w:rsidRDefault="00776115" w:rsidP="0077611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59EB84F" w14:textId="0BCC75D5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51190A1" w14:textId="487CBCD0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776115" w:rsidRPr="00A605C0" w14:paraId="7DEC8E66" w14:textId="77777777" w:rsidTr="00046042">
        <w:trPr>
          <w:trHeight w:val="405"/>
        </w:trPr>
        <w:tc>
          <w:tcPr>
            <w:tcW w:w="561" w:type="dxa"/>
            <w:vAlign w:val="center"/>
          </w:tcPr>
          <w:p w14:paraId="19114F6B" w14:textId="77777777" w:rsidR="00776115" w:rsidRPr="00875AA8" w:rsidRDefault="00776115" w:rsidP="007761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208C32" w14:textId="2C6B2D7D" w:rsidR="00776115" w:rsidRPr="00875AA8" w:rsidRDefault="00776115" w:rsidP="0077611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23AF2937" w14:textId="3376E235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1CCEEA9" w14:textId="19E32604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776115" w:rsidRPr="00A605C0" w14:paraId="3750E59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71FEA6B" w14:textId="77777777" w:rsidR="00776115" w:rsidRPr="00875AA8" w:rsidRDefault="00776115" w:rsidP="007761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E710562" w14:textId="26BCDA2C" w:rsidR="00776115" w:rsidRPr="00875AA8" w:rsidRDefault="00776115" w:rsidP="0077611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Lektura obowiązkowa</w:t>
            </w: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0E8337A" w14:textId="3F59013A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7918C3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170BB5FA" w14:textId="1E90FB5B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776115" w:rsidRPr="00215D0A" w14:paraId="3B5DBD7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5851E1C" w14:textId="77777777" w:rsidR="00776115" w:rsidRPr="00875AA8" w:rsidRDefault="00776115" w:rsidP="007761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E0F7DB" w14:textId="03D23F2B" w:rsidR="00776115" w:rsidRPr="00875AA8" w:rsidRDefault="007918C3" w:rsidP="0077611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279164AD" w14:textId="1F2BFAB0" w:rsidR="00776115" w:rsidRPr="00875AA8" w:rsidRDefault="007918C3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FD00BB4" w14:textId="72415DCB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776115" w:rsidRPr="00875AA8" w14:paraId="420E848B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63AB6EE" w14:textId="77777777" w:rsidR="00776115" w:rsidRPr="00875AA8" w:rsidRDefault="00776115" w:rsidP="007761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588987B" w14:textId="7CFDB79D" w:rsidR="00776115" w:rsidRPr="00875AA8" w:rsidRDefault="00776115" w:rsidP="0077611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44EA696" w14:textId="688D3896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859A4A8" w14:textId="10D6C228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0F3BB8" w:rsidRPr="00875AA8" w14:paraId="544DE3C8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E31789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AEB88C1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8EA166C" w14:textId="29E88BC0" w:rsidR="000F3BB8" w:rsidRPr="00875AA8" w:rsidRDefault="00123C8D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40</w:t>
            </w:r>
          </w:p>
        </w:tc>
        <w:tc>
          <w:tcPr>
            <w:tcW w:w="1559" w:type="dxa"/>
            <w:vAlign w:val="center"/>
          </w:tcPr>
          <w:p w14:paraId="276B23EC" w14:textId="39442DE8" w:rsidR="000F3BB8" w:rsidRPr="00875AA8" w:rsidRDefault="00123C8D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14:paraId="53DB1AA5" w14:textId="77777777" w:rsidR="000F3BB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3BBB55F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4269B" w:rsidRPr="008E79B3" w14:paraId="44D81E4F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5329B82F" w14:textId="77777777" w:rsidR="0034269B" w:rsidRPr="00BD5AE5" w:rsidRDefault="0034269B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28BB62A" w14:textId="19DAA7F2" w:rsidR="0034269B" w:rsidRPr="00875AA8" w:rsidRDefault="00215D0A" w:rsidP="00C84A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15D0A">
              <w:rPr>
                <w:rFonts w:ascii="Garamond" w:hAnsi="Garamond" w:cs="Times New Roman"/>
                <w:sz w:val="18"/>
                <w:szCs w:val="18"/>
                <w:lang w:val="pl-PL"/>
              </w:rPr>
              <w:t>Miśniakiewicz</w:t>
            </w:r>
            <w:proofErr w:type="spellEnd"/>
            <w:r w:rsidRPr="00215D0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E., Skowroński W., Rysunek techniczny budowlany, Wydawnictwo Arkady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2025</w:t>
            </w:r>
          </w:p>
        </w:tc>
      </w:tr>
      <w:tr w:rsidR="00CB2727" w14:paraId="2B86D2E0" w14:textId="77777777" w:rsidTr="00CB2727">
        <w:trPr>
          <w:trHeight w:val="268"/>
        </w:trPr>
        <w:tc>
          <w:tcPr>
            <w:tcW w:w="421" w:type="dxa"/>
          </w:tcPr>
          <w:p w14:paraId="7112EF37" w14:textId="383F8BA9" w:rsidR="00CB2727" w:rsidRPr="00CB2727" w:rsidRDefault="00CB2727" w:rsidP="00CB2727">
            <w:pPr>
              <w:widowControl w:val="0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3.</w:t>
            </w:r>
          </w:p>
        </w:tc>
        <w:tc>
          <w:tcPr>
            <w:tcW w:w="10035" w:type="dxa"/>
          </w:tcPr>
          <w:p w14:paraId="7E700BEF" w14:textId="77777777" w:rsidR="00CB2727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7C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Przemysław Markiewicz-Zahorski, </w:t>
            </w:r>
            <w:r w:rsidRPr="00237C81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 xml:space="preserve">Budownictwo ogólne. </w:t>
            </w:r>
            <w:proofErr w:type="spellStart"/>
            <w:r w:rsidRPr="00237C81">
              <w:rPr>
                <w:rFonts w:ascii="Garamond" w:hAnsi="Garamond" w:cs="Times New Roman"/>
                <w:b/>
                <w:bCs/>
                <w:sz w:val="18"/>
                <w:szCs w:val="18"/>
              </w:rPr>
              <w:t>Podręcznik</w:t>
            </w:r>
            <w:proofErr w:type="spellEnd"/>
            <w:r w:rsidRPr="00237C81">
              <w:rPr>
                <w:rFonts w:ascii="Garamond" w:hAnsi="Garamond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7C81">
              <w:rPr>
                <w:rFonts w:ascii="Garamond" w:hAnsi="Garamond" w:cs="Times New Roman"/>
                <w:b/>
                <w:bCs/>
                <w:sz w:val="18"/>
                <w:szCs w:val="18"/>
              </w:rPr>
              <w:t>dla</w:t>
            </w:r>
            <w:proofErr w:type="spellEnd"/>
            <w:r w:rsidRPr="00237C81">
              <w:rPr>
                <w:rFonts w:ascii="Garamond" w:hAnsi="Garamond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7C81">
              <w:rPr>
                <w:rFonts w:ascii="Garamond" w:hAnsi="Garamond" w:cs="Times New Roman"/>
                <w:b/>
                <w:bCs/>
                <w:sz w:val="18"/>
                <w:szCs w:val="18"/>
              </w:rPr>
              <w:t>architektów</w:t>
            </w:r>
            <w:proofErr w:type="spellEnd"/>
          </w:p>
        </w:tc>
      </w:tr>
      <w:tr w:rsidR="00CB2727" w:rsidRPr="008E79B3" w14:paraId="37B41555" w14:textId="77777777" w:rsidTr="00CB2727">
        <w:trPr>
          <w:trHeight w:val="268"/>
        </w:trPr>
        <w:tc>
          <w:tcPr>
            <w:tcW w:w="421" w:type="dxa"/>
          </w:tcPr>
          <w:p w14:paraId="6E54A95F" w14:textId="0D1752D8" w:rsidR="00CB2727" w:rsidRPr="00CB2727" w:rsidRDefault="00CB2727" w:rsidP="00CB2727">
            <w:pPr>
              <w:widowControl w:val="0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4.</w:t>
            </w:r>
          </w:p>
        </w:tc>
        <w:tc>
          <w:tcPr>
            <w:tcW w:w="10035" w:type="dxa"/>
          </w:tcPr>
          <w:p w14:paraId="40F2A516" w14:textId="77777777" w:rsidR="00CB2727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Normy, oznaczenia graficzne na rysunkach</w:t>
            </w:r>
          </w:p>
        </w:tc>
      </w:tr>
      <w:tr w:rsidR="00CB2727" w14:paraId="2A20D1B5" w14:textId="77777777" w:rsidTr="00CB2727">
        <w:trPr>
          <w:trHeight w:val="268"/>
        </w:trPr>
        <w:tc>
          <w:tcPr>
            <w:tcW w:w="421" w:type="dxa"/>
          </w:tcPr>
          <w:p w14:paraId="12A33DA4" w14:textId="525297F7" w:rsidR="00CB2727" w:rsidRPr="00CB2727" w:rsidRDefault="00CB2727" w:rsidP="00CB2727">
            <w:pPr>
              <w:widowControl w:val="0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5.</w:t>
            </w:r>
          </w:p>
        </w:tc>
        <w:tc>
          <w:tcPr>
            <w:tcW w:w="10035" w:type="dxa"/>
          </w:tcPr>
          <w:p w14:paraId="1B80754D" w14:textId="77777777" w:rsidR="00CB2727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Prawo budowlane</w:t>
            </w:r>
          </w:p>
        </w:tc>
      </w:tr>
      <w:tr w:rsidR="00CB2727" w:rsidRPr="008E79B3" w14:paraId="6A004FF4" w14:textId="77777777" w:rsidTr="00CB2727">
        <w:trPr>
          <w:trHeight w:val="268"/>
        </w:trPr>
        <w:tc>
          <w:tcPr>
            <w:tcW w:w="421" w:type="dxa"/>
          </w:tcPr>
          <w:p w14:paraId="4819D236" w14:textId="063096BD" w:rsidR="00CB2727" w:rsidRPr="00CB2727" w:rsidRDefault="00CB2727" w:rsidP="00CB2727">
            <w:pPr>
              <w:widowControl w:val="0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6.</w:t>
            </w:r>
          </w:p>
        </w:tc>
        <w:tc>
          <w:tcPr>
            <w:tcW w:w="10035" w:type="dxa"/>
          </w:tcPr>
          <w:p w14:paraId="21A24A12" w14:textId="77777777" w:rsidR="00CB2727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Budownictwo ogólne V tomów, praca zbiorowa</w:t>
            </w:r>
          </w:p>
        </w:tc>
      </w:tr>
    </w:tbl>
    <w:p w14:paraId="27760F5E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384A55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4269B" w:rsidRPr="008E79B3" w14:paraId="6D139FB3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4588A021" w14:textId="77777777" w:rsidR="0034269B" w:rsidRPr="00BD5AE5" w:rsidRDefault="0034269B" w:rsidP="0034269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3F891" w14:textId="164ED821" w:rsidR="0034269B" w:rsidRPr="00875AA8" w:rsidRDefault="007918C3" w:rsidP="00C84A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Filmy dotyczące wykonywanie technik budowlanych</w:t>
            </w:r>
          </w:p>
        </w:tc>
      </w:tr>
    </w:tbl>
    <w:p w14:paraId="24E28BBE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3E62A25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87BB" w14:textId="77777777" w:rsidR="00241811" w:rsidRDefault="00241811">
      <w:pPr>
        <w:spacing w:after="0" w:line="240" w:lineRule="auto"/>
      </w:pPr>
      <w:r>
        <w:separator/>
      </w:r>
    </w:p>
  </w:endnote>
  <w:endnote w:type="continuationSeparator" w:id="0">
    <w:p w14:paraId="4E5EBCB3" w14:textId="77777777" w:rsidR="00241811" w:rsidRDefault="0024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4010" w14:textId="77777777" w:rsidR="00ED71AF" w:rsidRDefault="00ED71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1ACE045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5D7F07" w:rsidRPr="005D7F07">
      <w:rPr>
        <w:rFonts w:ascii="Garamond" w:hAnsi="Garamond" w:cs="Times New Roman"/>
        <w:b/>
        <w:sz w:val="24"/>
        <w:szCs w:val="24"/>
        <w:lang w:val="pl-PL"/>
      </w:rPr>
      <w:t>Budownictwo ogólne i materiałoznawstwo (I)</w:t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FD3952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FD3952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A8DA" w14:textId="77777777" w:rsidR="00ED71AF" w:rsidRDefault="00ED7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3F40" w14:textId="77777777" w:rsidR="00241811" w:rsidRDefault="00241811">
      <w:pPr>
        <w:spacing w:after="0" w:line="240" w:lineRule="auto"/>
      </w:pPr>
      <w:r>
        <w:separator/>
      </w:r>
    </w:p>
  </w:footnote>
  <w:footnote w:type="continuationSeparator" w:id="0">
    <w:p w14:paraId="2453C72F" w14:textId="77777777" w:rsidR="00241811" w:rsidRDefault="0024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B51A" w14:textId="77777777" w:rsidR="00ED71AF" w:rsidRDefault="00ED71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BF94974" w:rsidR="00D6125B" w:rsidRPr="00A3045F" w:rsidRDefault="000C2003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583C40E" wp14:editId="2B05098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6657" w14:textId="77777777" w:rsidR="00ED71AF" w:rsidRDefault="00ED71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BDB"/>
    <w:multiLevelType w:val="multilevel"/>
    <w:tmpl w:val="075EF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C67457"/>
    <w:multiLevelType w:val="multilevel"/>
    <w:tmpl w:val="F5C89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31257">
    <w:abstractNumId w:val="10"/>
  </w:num>
  <w:num w:numId="2" w16cid:durableId="88506299">
    <w:abstractNumId w:val="3"/>
  </w:num>
  <w:num w:numId="3" w16cid:durableId="954025108">
    <w:abstractNumId w:val="4"/>
  </w:num>
  <w:num w:numId="4" w16cid:durableId="102238218">
    <w:abstractNumId w:val="7"/>
  </w:num>
  <w:num w:numId="5" w16cid:durableId="1042904482">
    <w:abstractNumId w:val="8"/>
  </w:num>
  <w:num w:numId="6" w16cid:durableId="737048126">
    <w:abstractNumId w:val="9"/>
  </w:num>
  <w:num w:numId="7" w16cid:durableId="796993296">
    <w:abstractNumId w:val="6"/>
  </w:num>
  <w:num w:numId="8" w16cid:durableId="1116438395">
    <w:abstractNumId w:val="5"/>
  </w:num>
  <w:num w:numId="9" w16cid:durableId="1598634142">
    <w:abstractNumId w:val="2"/>
  </w:num>
  <w:num w:numId="10" w16cid:durableId="1195926285">
    <w:abstractNumId w:val="11"/>
  </w:num>
  <w:num w:numId="11" w16cid:durableId="2061706762">
    <w:abstractNumId w:val="1"/>
  </w:num>
  <w:num w:numId="12" w16cid:durableId="158074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26813"/>
    <w:rsid w:val="0003529F"/>
    <w:rsid w:val="00042829"/>
    <w:rsid w:val="00055B79"/>
    <w:rsid w:val="00063555"/>
    <w:rsid w:val="0008780B"/>
    <w:rsid w:val="000A146D"/>
    <w:rsid w:val="000B0D1B"/>
    <w:rsid w:val="000C2003"/>
    <w:rsid w:val="000D6C6D"/>
    <w:rsid w:val="000D7EDD"/>
    <w:rsid w:val="000E1039"/>
    <w:rsid w:val="000E23E2"/>
    <w:rsid w:val="000E55A3"/>
    <w:rsid w:val="000F3BB8"/>
    <w:rsid w:val="000F6C1C"/>
    <w:rsid w:val="001010FD"/>
    <w:rsid w:val="00113667"/>
    <w:rsid w:val="00123C8D"/>
    <w:rsid w:val="001366DE"/>
    <w:rsid w:val="00136CBE"/>
    <w:rsid w:val="00142334"/>
    <w:rsid w:val="0016196F"/>
    <w:rsid w:val="00190358"/>
    <w:rsid w:val="00192A86"/>
    <w:rsid w:val="001B6D39"/>
    <w:rsid w:val="001C6690"/>
    <w:rsid w:val="001F1B43"/>
    <w:rsid w:val="00207D04"/>
    <w:rsid w:val="00215D0A"/>
    <w:rsid w:val="00216400"/>
    <w:rsid w:val="0022574E"/>
    <w:rsid w:val="00225807"/>
    <w:rsid w:val="00232DDE"/>
    <w:rsid w:val="00241811"/>
    <w:rsid w:val="00242000"/>
    <w:rsid w:val="0025576F"/>
    <w:rsid w:val="002574C9"/>
    <w:rsid w:val="00266590"/>
    <w:rsid w:val="002A2B9F"/>
    <w:rsid w:val="002A519E"/>
    <w:rsid w:val="002C548C"/>
    <w:rsid w:val="002D0322"/>
    <w:rsid w:val="002E373C"/>
    <w:rsid w:val="002F3930"/>
    <w:rsid w:val="00304AC9"/>
    <w:rsid w:val="00310DC8"/>
    <w:rsid w:val="0031358A"/>
    <w:rsid w:val="0032582E"/>
    <w:rsid w:val="0034269B"/>
    <w:rsid w:val="003433A8"/>
    <w:rsid w:val="00343F03"/>
    <w:rsid w:val="003554DD"/>
    <w:rsid w:val="00371BDA"/>
    <w:rsid w:val="003752AF"/>
    <w:rsid w:val="00376545"/>
    <w:rsid w:val="003849C2"/>
    <w:rsid w:val="0039186A"/>
    <w:rsid w:val="003A7BC2"/>
    <w:rsid w:val="003D4CB9"/>
    <w:rsid w:val="003E7C6B"/>
    <w:rsid w:val="00400997"/>
    <w:rsid w:val="00416B28"/>
    <w:rsid w:val="004177D1"/>
    <w:rsid w:val="004538F3"/>
    <w:rsid w:val="004A1C9B"/>
    <w:rsid w:val="004A3C93"/>
    <w:rsid w:val="004A4335"/>
    <w:rsid w:val="004B21E0"/>
    <w:rsid w:val="004C0558"/>
    <w:rsid w:val="004D5B31"/>
    <w:rsid w:val="004F1718"/>
    <w:rsid w:val="005259D9"/>
    <w:rsid w:val="005379D1"/>
    <w:rsid w:val="00542D0C"/>
    <w:rsid w:val="00543F49"/>
    <w:rsid w:val="00545006"/>
    <w:rsid w:val="00545144"/>
    <w:rsid w:val="0054C0B7"/>
    <w:rsid w:val="005620B3"/>
    <w:rsid w:val="005620D0"/>
    <w:rsid w:val="00562E59"/>
    <w:rsid w:val="00574BE2"/>
    <w:rsid w:val="00586E52"/>
    <w:rsid w:val="005A4F9E"/>
    <w:rsid w:val="005C22D8"/>
    <w:rsid w:val="005D7F07"/>
    <w:rsid w:val="005E6CCD"/>
    <w:rsid w:val="005E6CEB"/>
    <w:rsid w:val="005E7B41"/>
    <w:rsid w:val="005F1666"/>
    <w:rsid w:val="00611498"/>
    <w:rsid w:val="0062291A"/>
    <w:rsid w:val="00625CB4"/>
    <w:rsid w:val="00630D94"/>
    <w:rsid w:val="0063278D"/>
    <w:rsid w:val="00650A76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13A4B"/>
    <w:rsid w:val="00725B28"/>
    <w:rsid w:val="007378F2"/>
    <w:rsid w:val="00745452"/>
    <w:rsid w:val="00746E78"/>
    <w:rsid w:val="00751241"/>
    <w:rsid w:val="00752317"/>
    <w:rsid w:val="00760A5C"/>
    <w:rsid w:val="00772324"/>
    <w:rsid w:val="00776115"/>
    <w:rsid w:val="00777F72"/>
    <w:rsid w:val="0078334C"/>
    <w:rsid w:val="00784CA5"/>
    <w:rsid w:val="007918C3"/>
    <w:rsid w:val="007B4B0E"/>
    <w:rsid w:val="00804069"/>
    <w:rsid w:val="008151DB"/>
    <w:rsid w:val="0083476F"/>
    <w:rsid w:val="00836EFD"/>
    <w:rsid w:val="00841091"/>
    <w:rsid w:val="008623E1"/>
    <w:rsid w:val="008743E3"/>
    <w:rsid w:val="0087741B"/>
    <w:rsid w:val="00882696"/>
    <w:rsid w:val="008B4CB3"/>
    <w:rsid w:val="008C20B5"/>
    <w:rsid w:val="008D47F3"/>
    <w:rsid w:val="008D6286"/>
    <w:rsid w:val="008D7FD5"/>
    <w:rsid w:val="008E79B3"/>
    <w:rsid w:val="008F218F"/>
    <w:rsid w:val="008F5E98"/>
    <w:rsid w:val="008F6A8D"/>
    <w:rsid w:val="00905A29"/>
    <w:rsid w:val="0090638D"/>
    <w:rsid w:val="009253BB"/>
    <w:rsid w:val="00927425"/>
    <w:rsid w:val="00936523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B65D2"/>
    <w:rsid w:val="009C486D"/>
    <w:rsid w:val="009C4CAC"/>
    <w:rsid w:val="009D40A7"/>
    <w:rsid w:val="009D6751"/>
    <w:rsid w:val="009E46CA"/>
    <w:rsid w:val="009E6413"/>
    <w:rsid w:val="009E6AF7"/>
    <w:rsid w:val="00A00D22"/>
    <w:rsid w:val="00A13366"/>
    <w:rsid w:val="00A174E5"/>
    <w:rsid w:val="00A3045F"/>
    <w:rsid w:val="00A44D77"/>
    <w:rsid w:val="00A605C0"/>
    <w:rsid w:val="00A65D58"/>
    <w:rsid w:val="00A73FE6"/>
    <w:rsid w:val="00A9080B"/>
    <w:rsid w:val="00A95A52"/>
    <w:rsid w:val="00AA7808"/>
    <w:rsid w:val="00AC03F5"/>
    <w:rsid w:val="00AD4CA5"/>
    <w:rsid w:val="00AE6478"/>
    <w:rsid w:val="00B01CE3"/>
    <w:rsid w:val="00B05670"/>
    <w:rsid w:val="00B37FB3"/>
    <w:rsid w:val="00B41D46"/>
    <w:rsid w:val="00B45BF6"/>
    <w:rsid w:val="00B47E60"/>
    <w:rsid w:val="00B55C5F"/>
    <w:rsid w:val="00B55DD7"/>
    <w:rsid w:val="00B57C21"/>
    <w:rsid w:val="00B6679C"/>
    <w:rsid w:val="00B76B14"/>
    <w:rsid w:val="00B82F70"/>
    <w:rsid w:val="00B83C97"/>
    <w:rsid w:val="00B848E4"/>
    <w:rsid w:val="00B86F35"/>
    <w:rsid w:val="00B93BE8"/>
    <w:rsid w:val="00B948AA"/>
    <w:rsid w:val="00B96088"/>
    <w:rsid w:val="00BA23F9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82532"/>
    <w:rsid w:val="00CB2727"/>
    <w:rsid w:val="00CB43A3"/>
    <w:rsid w:val="00CB57DD"/>
    <w:rsid w:val="00CB68D1"/>
    <w:rsid w:val="00CB75B5"/>
    <w:rsid w:val="00CC0CFB"/>
    <w:rsid w:val="00CD536B"/>
    <w:rsid w:val="00CE580C"/>
    <w:rsid w:val="00D204D6"/>
    <w:rsid w:val="00D25E97"/>
    <w:rsid w:val="00D3075F"/>
    <w:rsid w:val="00D33113"/>
    <w:rsid w:val="00D361A1"/>
    <w:rsid w:val="00D42FD1"/>
    <w:rsid w:val="00D438E0"/>
    <w:rsid w:val="00D4435E"/>
    <w:rsid w:val="00D60B94"/>
    <w:rsid w:val="00D6125B"/>
    <w:rsid w:val="00D6793E"/>
    <w:rsid w:val="00D741E3"/>
    <w:rsid w:val="00D83925"/>
    <w:rsid w:val="00DB1D26"/>
    <w:rsid w:val="00DC4277"/>
    <w:rsid w:val="00DC78F7"/>
    <w:rsid w:val="00DD5AA8"/>
    <w:rsid w:val="00DE49E8"/>
    <w:rsid w:val="00DE5875"/>
    <w:rsid w:val="00DE668E"/>
    <w:rsid w:val="00DF5668"/>
    <w:rsid w:val="00E0103C"/>
    <w:rsid w:val="00E04DB0"/>
    <w:rsid w:val="00E0648C"/>
    <w:rsid w:val="00E06C47"/>
    <w:rsid w:val="00E31085"/>
    <w:rsid w:val="00E36CF4"/>
    <w:rsid w:val="00EB7BB9"/>
    <w:rsid w:val="00EC0B45"/>
    <w:rsid w:val="00EC2518"/>
    <w:rsid w:val="00ED104D"/>
    <w:rsid w:val="00ED71AF"/>
    <w:rsid w:val="00EF4072"/>
    <w:rsid w:val="00EF4B40"/>
    <w:rsid w:val="00EF759A"/>
    <w:rsid w:val="00F379E0"/>
    <w:rsid w:val="00F44A38"/>
    <w:rsid w:val="00F44B1B"/>
    <w:rsid w:val="00F559BF"/>
    <w:rsid w:val="00F62636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C2573E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63DF85D37D794734B3E7337D12FDF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327E0-DBEF-4BAB-9C7C-8261E8A62386}"/>
      </w:docPartPr>
      <w:docPartBody>
        <w:p w:rsidR="00ED34EA" w:rsidRDefault="00970FA3" w:rsidP="00970FA3">
          <w:pPr>
            <w:pStyle w:val="63DF85D37D794734B3E7337D12FDF31B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C67B00F1F2CC4BC2B26120CE097DE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7751-8A17-4413-AF7E-D60103E6A2CF}"/>
      </w:docPartPr>
      <w:docPartBody>
        <w:p w:rsidR="00ED34EA" w:rsidRDefault="00970FA3" w:rsidP="00970FA3">
          <w:pPr>
            <w:pStyle w:val="C67B00F1F2CC4BC2B26120CE097DE8A7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80BA6"/>
    <w:rsid w:val="000B597A"/>
    <w:rsid w:val="001B1DAD"/>
    <w:rsid w:val="001C6690"/>
    <w:rsid w:val="001E42B2"/>
    <w:rsid w:val="00286F75"/>
    <w:rsid w:val="002B29A1"/>
    <w:rsid w:val="002B3591"/>
    <w:rsid w:val="002C548C"/>
    <w:rsid w:val="00344D8A"/>
    <w:rsid w:val="003474F5"/>
    <w:rsid w:val="00360248"/>
    <w:rsid w:val="003C6C87"/>
    <w:rsid w:val="004205DF"/>
    <w:rsid w:val="004511A6"/>
    <w:rsid w:val="005142ED"/>
    <w:rsid w:val="005271D5"/>
    <w:rsid w:val="00586E52"/>
    <w:rsid w:val="005907A0"/>
    <w:rsid w:val="005B211F"/>
    <w:rsid w:val="005B487C"/>
    <w:rsid w:val="005D6E61"/>
    <w:rsid w:val="00654B24"/>
    <w:rsid w:val="006E3C9D"/>
    <w:rsid w:val="006E3EA5"/>
    <w:rsid w:val="007438E5"/>
    <w:rsid w:val="007617C5"/>
    <w:rsid w:val="00813743"/>
    <w:rsid w:val="008151DB"/>
    <w:rsid w:val="00872ED3"/>
    <w:rsid w:val="0087741B"/>
    <w:rsid w:val="008C7FC1"/>
    <w:rsid w:val="0095013C"/>
    <w:rsid w:val="00970FA3"/>
    <w:rsid w:val="0098428E"/>
    <w:rsid w:val="009D4E8A"/>
    <w:rsid w:val="009E6413"/>
    <w:rsid w:val="00A522C7"/>
    <w:rsid w:val="00AF5F36"/>
    <w:rsid w:val="00B22041"/>
    <w:rsid w:val="00B75FE2"/>
    <w:rsid w:val="00C027F6"/>
    <w:rsid w:val="00C2573E"/>
    <w:rsid w:val="00CB417A"/>
    <w:rsid w:val="00D13486"/>
    <w:rsid w:val="00D3075F"/>
    <w:rsid w:val="00D414FF"/>
    <w:rsid w:val="00D60C52"/>
    <w:rsid w:val="00D84FBB"/>
    <w:rsid w:val="00DC1F9C"/>
    <w:rsid w:val="00E0103C"/>
    <w:rsid w:val="00E37264"/>
    <w:rsid w:val="00E530E0"/>
    <w:rsid w:val="00E57515"/>
    <w:rsid w:val="00E61EA7"/>
    <w:rsid w:val="00EA6116"/>
    <w:rsid w:val="00EC2518"/>
    <w:rsid w:val="00ED34EA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63DF85D37D794734B3E7337D12FDF31B">
    <w:name w:val="63DF85D37D794734B3E7337D12FDF31B"/>
    <w:rsid w:val="00970FA3"/>
    <w:rPr>
      <w:kern w:val="0"/>
      <w:lang w:eastAsia="pl-PL"/>
      <w14:ligatures w14:val="none"/>
    </w:rPr>
  </w:style>
  <w:style w:type="paragraph" w:customStyle="1" w:styleId="C67B00F1F2CC4BC2B26120CE097DE8A7">
    <w:name w:val="C67B00F1F2CC4BC2B26120CE097DE8A7"/>
    <w:rsid w:val="00970FA3"/>
    <w:rPr>
      <w:kern w:val="0"/>
      <w:lang w:eastAsia="pl-P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3625-06ED-4155-AC13-4A21CD3E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F00A9-5484-4D9E-B250-61BF40091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1AA92-CD25-4202-985D-ACDB16CAF2FC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02BBFEE9-F8AF-4C04-8180-B826B7ED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9</cp:revision>
  <cp:lastPrinted>2021-06-05T12:43:00Z</cp:lastPrinted>
  <dcterms:created xsi:type="dcterms:W3CDTF">2025-11-25T15:13:00Z</dcterms:created>
  <dcterms:modified xsi:type="dcterms:W3CDTF">2026-01-12T05:30:00Z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