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BB2D129" w14:textId="557DE64F" w:rsidR="008819DF" w:rsidRPr="00907CDF" w:rsidRDefault="008819DF" w:rsidP="008819DF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907CDF">
        <w:rPr>
          <w:rFonts w:ascii="Garamond" w:hAnsi="Garamond" w:cs="Times New Roman"/>
          <w:b/>
          <w:bCs/>
          <w:sz w:val="24"/>
          <w:szCs w:val="24"/>
        </w:rPr>
        <w:t>Język</w:t>
      </w:r>
      <w:proofErr w:type="spellEnd"/>
      <w:r w:rsidRPr="00907CD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907CDF">
        <w:rPr>
          <w:rFonts w:ascii="Garamond" w:hAnsi="Garamond" w:cs="Times New Roman"/>
          <w:b/>
          <w:bCs/>
          <w:sz w:val="24"/>
          <w:szCs w:val="24"/>
        </w:rPr>
        <w:t>obcy</w:t>
      </w:r>
      <w:proofErr w:type="spellEnd"/>
      <w:r w:rsidRPr="00907CDF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proofErr w:type="spellStart"/>
      <w:r w:rsidRPr="00907CDF">
        <w:rPr>
          <w:rFonts w:ascii="Garamond" w:hAnsi="Garamond" w:cs="Times New Roman"/>
          <w:b/>
          <w:bCs/>
          <w:sz w:val="24"/>
          <w:szCs w:val="24"/>
        </w:rPr>
        <w:t>angielski</w:t>
      </w:r>
      <w:proofErr w:type="spellEnd"/>
    </w:p>
    <w:p w14:paraId="66E7BBDC" w14:textId="43AAFE94" w:rsidR="00AE5B36" w:rsidRPr="008819DF" w:rsidRDefault="008819D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8819DF">
        <w:rPr>
          <w:rFonts w:ascii="Garamond" w:hAnsi="Garamond" w:cs="Times New Roman"/>
          <w:i/>
          <w:iCs/>
          <w:sz w:val="24"/>
          <w:szCs w:val="24"/>
          <w:lang w:val="en-US"/>
        </w:rPr>
        <w:t>Foreign language: English</w:t>
      </w:r>
    </w:p>
    <w:p w14:paraId="0CCD5DA4" w14:textId="77777777" w:rsidR="00E76017" w:rsidRPr="008819DF" w:rsidRDefault="00E76017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2517BBC0" w14:textId="77777777" w:rsidR="0090638D" w:rsidRPr="008819D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0255610D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8819D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8910C6D" w:rsidR="00B01CE3" w:rsidRPr="00EA5BB0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9AE5F5C" w:rsidR="00B01CE3" w:rsidRPr="00EA5BB0" w:rsidRDefault="00772A5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CD18F4D" w:rsidR="00B01CE3" w:rsidRPr="0049627E" w:rsidRDefault="00B5281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5A9F56F5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418268B2" w:rsidR="00B01CE3" w:rsidRPr="0049627E" w:rsidRDefault="008819DF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7C168864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22DB1205" w:rsidR="00B01CE3" w:rsidRPr="0049627E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571144D1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01538CD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83055C0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58A672D5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6BFB537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32378496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772A53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4B50C943" w:rsidR="001F74AB" w:rsidRPr="00875AA8" w:rsidRDefault="00907CD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 gramatyką i leksyką języka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angielskiego</w:t>
            </w: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umożliwiające mu porozumiewanie się w tym języku w codziennych sytuacjach życiowych.</w:t>
            </w:r>
          </w:p>
        </w:tc>
      </w:tr>
      <w:tr w:rsidR="003A014F" w:rsidRPr="00772A53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5CC44024" w:rsidR="003A014F" w:rsidRPr="003A014F" w:rsidRDefault="000B7E74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B7E74">
              <w:rPr>
                <w:rFonts w:ascii="Garamond" w:hAnsi="Garamond"/>
                <w:sz w:val="18"/>
                <w:szCs w:val="18"/>
                <w:lang w:val="pl-PL"/>
              </w:rPr>
              <w:t>Rozwinięcie umiejętności swobodnej komunikacji ustnej w sytuacjach życia codziennego, społecznego i zawodowego (tematyka ogólna).</w:t>
            </w:r>
          </w:p>
        </w:tc>
      </w:tr>
      <w:tr w:rsidR="003A014F" w:rsidRPr="00772A53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49DCCDAE" w:rsidR="003A014F" w:rsidRPr="003A014F" w:rsidRDefault="000B7E74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B7E74">
              <w:rPr>
                <w:rFonts w:ascii="Garamond" w:hAnsi="Garamond"/>
                <w:sz w:val="18"/>
                <w:szCs w:val="18"/>
                <w:lang w:val="pl-PL"/>
              </w:rPr>
              <w:t>Doskonalenie umiejętności czytania ze zrozumieniem tekstów niefachowych oraz tworzenia wypowiedzi pisemnych (e-mail, opinia, krótki esej).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72A53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819DF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6E6F04F8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zna i rozumie rozbudowane struktury leksykalne i gramatyczne języka angielskiego na poziomie B2, niezbędne do opisywania ludzi, miejsc, zjawisk i relacji społecznych.</w:t>
            </w:r>
          </w:p>
        </w:tc>
        <w:tc>
          <w:tcPr>
            <w:tcW w:w="1559" w:type="dxa"/>
            <w:vAlign w:val="center"/>
          </w:tcPr>
          <w:p w14:paraId="4C6A6773" w14:textId="5D5FF61C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290F8843" w14:textId="0D8C40E9" w:rsidR="00C61491" w:rsidRPr="00875AA8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Testy leksykalno-gramatyczne;</w:t>
            </w:r>
          </w:p>
        </w:tc>
      </w:tr>
      <w:tr w:rsidR="00C61491" w:rsidRPr="00772A53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792267F1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posiada wiedzę na temat zasad fonetyki oraz stylistyki wypowiedzi, co pozwala na poprawne konstruowanie komunikatów w zależności od kontekstu (formalny/nieformalny).</w:t>
            </w:r>
          </w:p>
        </w:tc>
        <w:tc>
          <w:tcPr>
            <w:tcW w:w="1559" w:type="dxa"/>
            <w:vAlign w:val="center"/>
          </w:tcPr>
          <w:p w14:paraId="3991B154" w14:textId="4D59FCD4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254CC35A" w14:textId="112D1A1A" w:rsidR="00C61491" w:rsidRPr="00875AA8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Kartkówki ze słownictwa; Ocena wypowiedzi ustnych podczas zajęć</w:t>
            </w:r>
          </w:p>
        </w:tc>
      </w:tr>
      <w:tr w:rsidR="008B21E4" w:rsidRPr="00772A53" w14:paraId="372A5180" w14:textId="77777777" w:rsidTr="001257D8">
        <w:tc>
          <w:tcPr>
            <w:tcW w:w="562" w:type="dxa"/>
            <w:vAlign w:val="center"/>
          </w:tcPr>
          <w:p w14:paraId="27293D91" w14:textId="7C7B7CFC" w:rsidR="008B21E4" w:rsidRDefault="008B21E4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742B9AE5" w14:textId="7EA40622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zna słownictwo dotyczące szeroko pojętej kultury, nauki, techniki oraz życia społecznego, umożliwiające zrozumienie tekstów kultury i informacji medialnych.</w:t>
            </w:r>
          </w:p>
        </w:tc>
        <w:tc>
          <w:tcPr>
            <w:tcW w:w="1559" w:type="dxa"/>
            <w:vAlign w:val="center"/>
          </w:tcPr>
          <w:p w14:paraId="47E23E60" w14:textId="0847C03A" w:rsidR="008B21E4" w:rsidRPr="008B21E4" w:rsidRDefault="008B21E4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AW_WG16</w:t>
            </w:r>
          </w:p>
        </w:tc>
        <w:tc>
          <w:tcPr>
            <w:tcW w:w="2551" w:type="dxa"/>
            <w:vAlign w:val="center"/>
          </w:tcPr>
          <w:p w14:paraId="4D7FB407" w14:textId="2CBAD9AA" w:rsidR="008B21E4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Analiza tekstu czytanego; Ćwiczenia na rozumienie ze słuchu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772A53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772A53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6DC852C0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porozumiewać się w języku angielskim na poziomie B2, dyskutując na tematy związane z życiem codziennym, podróżami, edukacją i pracą.</w:t>
            </w:r>
          </w:p>
        </w:tc>
        <w:tc>
          <w:tcPr>
            <w:tcW w:w="1560" w:type="dxa"/>
            <w:vAlign w:val="center"/>
          </w:tcPr>
          <w:p w14:paraId="38A1C942" w14:textId="773DD769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31B2C584" w14:textId="5A1EC4A1" w:rsidR="00C61491" w:rsidRPr="00875AA8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Dyskusja w parach lub grupach; Symulacje sytuacji komunikacyjnych</w:t>
            </w:r>
          </w:p>
        </w:tc>
      </w:tr>
      <w:tr w:rsidR="00C61491" w:rsidRPr="00772A53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4D4C5288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czytać ze zrozumieniem teksty współczesne (artykuły, blogi, reportaże) oraz wyszukiwać w nich szczegółowe informacje.</w:t>
            </w:r>
          </w:p>
        </w:tc>
        <w:tc>
          <w:tcPr>
            <w:tcW w:w="1560" w:type="dxa"/>
            <w:vAlign w:val="center"/>
          </w:tcPr>
          <w:p w14:paraId="68E5BB9C" w14:textId="4BAEDEA2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505B3520" w14:textId="45E41D49" w:rsidR="00C61491" w:rsidRPr="00875AA8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Zadania typu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„</w:t>
            </w:r>
            <w:proofErr w:type="spellStart"/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reading</w:t>
            </w:r>
            <w:proofErr w:type="spellEnd"/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comprehension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”</w:t>
            </w: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; Streszczanie przeczytanego tekstu</w:t>
            </w:r>
          </w:p>
        </w:tc>
      </w:tr>
      <w:tr w:rsidR="00E40A67" w:rsidRPr="00772A53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23EA643C" w:rsidR="00E40A67" w:rsidRPr="00E40A67" w:rsidRDefault="008B21E4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spójne i logiczne wypowiedzi pisemne na tematy ogólne, wyrażając swoje zdanie, argumentując i opisując doświadczenia.</w:t>
            </w:r>
          </w:p>
        </w:tc>
        <w:tc>
          <w:tcPr>
            <w:tcW w:w="1560" w:type="dxa"/>
            <w:vAlign w:val="center"/>
          </w:tcPr>
          <w:p w14:paraId="7C4264A3" w14:textId="72ADE299" w:rsidR="00E40A67" w:rsidRPr="00E40A67" w:rsidRDefault="008B21E4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AW_UK02</w:t>
            </w:r>
          </w:p>
        </w:tc>
        <w:tc>
          <w:tcPr>
            <w:tcW w:w="2552" w:type="dxa"/>
            <w:vAlign w:val="center"/>
          </w:tcPr>
          <w:p w14:paraId="1A1BB26F" w14:textId="7D75425A" w:rsidR="00E40A67" w:rsidRPr="00CA5EB4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Pisanie e-maili, rozprawek lub recenzji; Prace domowe pisemne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772A53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772A53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87F0F2C" w:rsidR="00C61491" w:rsidRPr="009711B0" w:rsidRDefault="008B21E4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jest gotów do przełamywania barier językowych i aktywnego uczestnictwa w dyskusjach, wykazując otwartość na różnice kulturowe.</w:t>
            </w:r>
          </w:p>
        </w:tc>
        <w:tc>
          <w:tcPr>
            <w:tcW w:w="1559" w:type="dxa"/>
            <w:vAlign w:val="center"/>
          </w:tcPr>
          <w:p w14:paraId="34160FEF" w14:textId="6B1F4F89" w:rsidR="00C61491" w:rsidRPr="009711B0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64814979" w:rsidR="00C61491" w:rsidRPr="009711B0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Obserwacja aktywności na zajęciach; Udział w debatach oksfordzkich</w:t>
            </w:r>
          </w:p>
        </w:tc>
      </w:tr>
      <w:tr w:rsidR="008B21E4" w:rsidRPr="00772A53" w14:paraId="236C922C" w14:textId="77777777" w:rsidTr="00156B29">
        <w:tc>
          <w:tcPr>
            <w:tcW w:w="562" w:type="dxa"/>
            <w:vAlign w:val="center"/>
          </w:tcPr>
          <w:p w14:paraId="4F3CFF8C" w14:textId="77777777" w:rsidR="008B21E4" w:rsidRPr="009711B0" w:rsidRDefault="008B21E4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24809D" w14:textId="2D17ABBC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jest gotów do samodzielnego poszerzania kompetencji językowych, korzystając z różnorodnych źródeł informacji w języku angielskim.</w:t>
            </w:r>
          </w:p>
        </w:tc>
        <w:tc>
          <w:tcPr>
            <w:tcW w:w="1559" w:type="dxa"/>
            <w:vAlign w:val="center"/>
          </w:tcPr>
          <w:p w14:paraId="7D66F04E" w14:textId="4E287CB0" w:rsidR="008B21E4" w:rsidRPr="008B21E4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711DE87A" w14:textId="5A43E2AA" w:rsidR="008B21E4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Weryfikacja przygotowania do zajęć; Praca z materiałami dodatkowymi</w:t>
            </w:r>
          </w:p>
        </w:tc>
      </w:tr>
    </w:tbl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AF3FCFE" w14:textId="77777777" w:rsidR="00657FE9" w:rsidRPr="00875AA8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657FE9" w:rsidRPr="00875AA8" w14:paraId="05301FC6" w14:textId="77777777" w:rsidTr="00B05C61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6D3D6972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8033E10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5F70CB32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657FE9" w:rsidRPr="00875AA8" w14:paraId="35FAEBC3" w14:textId="77777777" w:rsidTr="00B05C61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23FA3E8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7E7FBEDD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275484402"/>
            <w:placeholder>
              <w:docPart w:val="335E9C583B254905ADFF351861955D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3402" w:type="dxa"/>
                <w:gridSpan w:val="2"/>
                <w:shd w:val="clear" w:color="auto" w:fill="D9E2F3" w:themeFill="accent5" w:themeFillTint="33"/>
                <w:vAlign w:val="center"/>
              </w:tcPr>
              <w:p w14:paraId="05CA1E59" w14:textId="77777777" w:rsidR="00657FE9" w:rsidRPr="00875AA8" w:rsidRDefault="00657FE9" w:rsidP="00B05C61">
                <w:pPr>
                  <w:spacing w:after="0" w:line="276" w:lineRule="auto"/>
                  <w:jc w:val="center"/>
                  <w:rPr>
                    <w:rFonts w:ascii="Garamond" w:eastAsia="Calibri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</w:tr>
      <w:tr w:rsidR="00657FE9" w:rsidRPr="00875AA8" w14:paraId="552E4895" w14:textId="77777777" w:rsidTr="00B05C61">
        <w:trPr>
          <w:trHeight w:val="273"/>
        </w:trPr>
        <w:tc>
          <w:tcPr>
            <w:tcW w:w="562" w:type="dxa"/>
            <w:vMerge/>
            <w:vAlign w:val="center"/>
          </w:tcPr>
          <w:p w14:paraId="763370DA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2E7D534F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8F1B7C5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C23D1A4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07CDF" w:rsidRPr="00875AA8" w14:paraId="029D5419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6BA36B52" w14:textId="77777777" w:rsidR="00907CDF" w:rsidRPr="00875AA8" w:rsidRDefault="00907CDF" w:rsidP="00907CD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5917E8" w14:textId="77777777" w:rsidR="00907CDF" w:rsidRPr="00875AA8" w:rsidRDefault="00907CDF" w:rsidP="00907C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Przymiotniki opisujące wygląd, osobowość i zachowanie człowieka. </w:t>
            </w:r>
          </w:p>
        </w:tc>
        <w:tc>
          <w:tcPr>
            <w:tcW w:w="1701" w:type="dxa"/>
            <w:vAlign w:val="center"/>
          </w:tcPr>
          <w:p w14:paraId="2FF70782" w14:textId="77777777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2E7D32E" w14:textId="2EE471A3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07CDF" w:rsidRPr="00875AA8" w14:paraId="0BDA9BC7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68AFE206" w14:textId="77777777" w:rsidR="00907CDF" w:rsidRPr="00875AA8" w:rsidRDefault="00907CDF" w:rsidP="00907CD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E7F010F" w14:textId="77777777" w:rsidR="00907CDF" w:rsidRPr="00C029D7" w:rsidRDefault="00907CDF" w:rsidP="00907C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Struktura i zastosowanie czasów teraźniejszych: czas teraźniejszy prosty - </w:t>
            </w:r>
            <w:proofErr w:type="spellStart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>Present</w:t>
            </w:r>
            <w:proofErr w:type="spellEnd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Simple. </w:t>
            </w:r>
          </w:p>
        </w:tc>
        <w:tc>
          <w:tcPr>
            <w:tcW w:w="1701" w:type="dxa"/>
            <w:vAlign w:val="center"/>
          </w:tcPr>
          <w:p w14:paraId="2958771D" w14:textId="77777777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1DE6522" w14:textId="0CE8454C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7CDF" w:rsidRPr="00875AA8" w14:paraId="435F25A1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C96CD46" w14:textId="77777777" w:rsidR="00907CDF" w:rsidRPr="00875AA8" w:rsidRDefault="00907CDF" w:rsidP="00907CD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04DE82C" w14:textId="77777777" w:rsidR="00907CDF" w:rsidRPr="003C5370" w:rsidRDefault="00907CDF" w:rsidP="00907C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Środowisko naturalne i ochrona przyrody – leksyka. </w:t>
            </w:r>
          </w:p>
        </w:tc>
        <w:tc>
          <w:tcPr>
            <w:tcW w:w="1701" w:type="dxa"/>
            <w:vAlign w:val="center"/>
          </w:tcPr>
          <w:p w14:paraId="67D0AF7B" w14:textId="77777777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E8F72C" w14:textId="45B7283C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7CDF" w:rsidRPr="00875AA8" w14:paraId="05745154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343378BE" w14:textId="77777777" w:rsidR="00907CDF" w:rsidRPr="00875AA8" w:rsidRDefault="00907CDF" w:rsidP="00907CD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5ABD00A" w14:textId="77777777" w:rsidR="00907CDF" w:rsidRPr="00875AA8" w:rsidRDefault="00907CDF" w:rsidP="00907C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Struktura i zastosowanie czasów teraźniejszych: czas teraźniejszy ciągły - </w:t>
            </w:r>
            <w:proofErr w:type="spellStart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>Present</w:t>
            </w:r>
            <w:proofErr w:type="spellEnd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>Continuous</w:t>
            </w:r>
            <w:proofErr w:type="spellEnd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1B58E042" w14:textId="77777777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BA00889" w14:textId="1E8F6568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07CDF" w:rsidRPr="00875AA8" w14:paraId="153F95CB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A60CA06" w14:textId="77777777" w:rsidR="00907CDF" w:rsidRPr="00875AA8" w:rsidRDefault="00907CDF" w:rsidP="00907CD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E331F19" w14:textId="77777777" w:rsidR="00907CDF" w:rsidRPr="00875AA8" w:rsidRDefault="00907CDF" w:rsidP="00907C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Zdrowie i ciało człowieka – leksyka. </w:t>
            </w:r>
          </w:p>
        </w:tc>
        <w:tc>
          <w:tcPr>
            <w:tcW w:w="1701" w:type="dxa"/>
            <w:vAlign w:val="center"/>
          </w:tcPr>
          <w:p w14:paraId="1A3CD089" w14:textId="77777777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A18D211" w14:textId="7E3217ED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07CDF" w:rsidRPr="00875AA8" w14:paraId="797D5F73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43624864" w14:textId="77777777" w:rsidR="00907CDF" w:rsidRPr="00875AA8" w:rsidRDefault="00907CDF" w:rsidP="00907CD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C7FEE49" w14:textId="77777777" w:rsidR="00907CDF" w:rsidRPr="00875AA8" w:rsidRDefault="00907CDF" w:rsidP="00907C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Kontrastywne zastosowanie czasów teraźniejszych: </w:t>
            </w:r>
            <w:proofErr w:type="spellStart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>Present</w:t>
            </w:r>
            <w:proofErr w:type="spellEnd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Simple vs </w:t>
            </w:r>
            <w:proofErr w:type="spellStart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>Present</w:t>
            </w:r>
            <w:proofErr w:type="spellEnd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>Continous</w:t>
            </w:r>
            <w:proofErr w:type="spellEnd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42E524B6" w14:textId="77777777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6BBE2AD0" w14:textId="62CCD46F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7CDF" w:rsidRPr="00875AA8" w14:paraId="514EE888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9C3C293" w14:textId="77777777" w:rsidR="00907CDF" w:rsidRPr="00875AA8" w:rsidRDefault="00907CDF" w:rsidP="00907CD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60C6EB9" w14:textId="77777777" w:rsidR="00907CDF" w:rsidRPr="00875AA8" w:rsidRDefault="00907CDF" w:rsidP="00907C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Turystyka, podróże i wakacje – leksyka. </w:t>
            </w:r>
          </w:p>
        </w:tc>
        <w:tc>
          <w:tcPr>
            <w:tcW w:w="1701" w:type="dxa"/>
            <w:vAlign w:val="center"/>
          </w:tcPr>
          <w:p w14:paraId="66008992" w14:textId="77777777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DAA8220" w14:textId="66FE918B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07CDF" w:rsidRPr="00875AA8" w14:paraId="61B3D9DA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B3B7A41" w14:textId="77777777" w:rsidR="00907CDF" w:rsidRPr="00875AA8" w:rsidRDefault="00907CDF" w:rsidP="00907CD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3CDE915" w14:textId="77777777" w:rsidR="00907CDF" w:rsidRPr="00875AA8" w:rsidRDefault="00907CDF" w:rsidP="00907C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Struktura i zastosowanie czasów teraźniejszych: czas </w:t>
            </w:r>
            <w:proofErr w:type="spellStart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>Present</w:t>
            </w:r>
            <w:proofErr w:type="spellEnd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Perfect </w:t>
            </w:r>
            <w:proofErr w:type="spellStart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>Simpe</w:t>
            </w:r>
            <w:proofErr w:type="spellEnd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and </w:t>
            </w:r>
            <w:proofErr w:type="spellStart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>Continuous</w:t>
            </w:r>
            <w:proofErr w:type="spellEnd"/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(skutek vs akcja). </w:t>
            </w:r>
          </w:p>
        </w:tc>
        <w:tc>
          <w:tcPr>
            <w:tcW w:w="1701" w:type="dxa"/>
            <w:vAlign w:val="center"/>
          </w:tcPr>
          <w:p w14:paraId="5D737975" w14:textId="77777777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2076B80" w14:textId="4F227EED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7CDF" w:rsidRPr="00875AA8" w14:paraId="5B07F963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4BB95D8E" w14:textId="77777777" w:rsidR="00907CDF" w:rsidRPr="00875AA8" w:rsidRDefault="00907CDF" w:rsidP="00907CD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146F6DE" w14:textId="77777777" w:rsidR="00907CDF" w:rsidRPr="00875AA8" w:rsidRDefault="00907CDF" w:rsidP="00907C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Czas wolny człowieka: hobby, sport, rekreacja – leksyka. </w:t>
            </w:r>
          </w:p>
        </w:tc>
        <w:tc>
          <w:tcPr>
            <w:tcW w:w="1701" w:type="dxa"/>
            <w:vAlign w:val="center"/>
          </w:tcPr>
          <w:p w14:paraId="3A7953CD" w14:textId="77777777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B90BF4E" w14:textId="796C267B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7CDF" w:rsidRPr="00875AA8" w14:paraId="30922D6B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BF733F0" w14:textId="77777777" w:rsidR="00907CDF" w:rsidRPr="00875AA8" w:rsidRDefault="00907CDF" w:rsidP="00907CD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5906A63" w14:textId="77777777" w:rsidR="00907CDF" w:rsidRPr="0042445C" w:rsidRDefault="00907CDF" w:rsidP="00907CDF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34223">
              <w:rPr>
                <w:rFonts w:ascii="Garamond" w:hAnsi="Garamond" w:cs="Times New Roman"/>
                <w:sz w:val="16"/>
                <w:szCs w:val="16"/>
                <w:lang w:val="pl-PL"/>
              </w:rPr>
              <w:t>Kontrastywne, kompleksowe zastosowanie wszystkich czasów teraźniejszych języka angielskiego</w:t>
            </w:r>
          </w:p>
        </w:tc>
        <w:tc>
          <w:tcPr>
            <w:tcW w:w="1701" w:type="dxa"/>
            <w:vAlign w:val="center"/>
          </w:tcPr>
          <w:p w14:paraId="004E1689" w14:textId="77777777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EC32C95" w14:textId="450D3B76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07CDF" w:rsidRPr="00875AA8" w14:paraId="1356E62F" w14:textId="77777777" w:rsidTr="00B05C61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2E52933" w14:textId="77777777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5C6A86BB" w14:textId="77777777" w:rsidR="00907CDF" w:rsidRPr="00875AA8" w:rsidRDefault="00907CDF" w:rsidP="00907CD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7DBFA1DA" w14:textId="77777777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30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BB113F1" w14:textId="27AF0498" w:rsidR="00907CDF" w:rsidRPr="00875AA8" w:rsidRDefault="00907CDF" w:rsidP="00907CD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07C9668E" w14:textId="77777777" w:rsidR="00657FE9" w:rsidRPr="00875AA8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4700204" w14:textId="77777777" w:rsidR="00657FE9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680A48A4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podające: </w:t>
      </w:r>
      <w:r w:rsidRPr="0057526C">
        <w:rPr>
          <w:rFonts w:ascii="Garamond" w:hAnsi="Garamond" w:cs="Times New Roman"/>
          <w:sz w:val="14"/>
          <w:szCs w:val="14"/>
          <w:lang w:val="pl-PL"/>
        </w:rPr>
        <w:t>objaśnianie lub wyjaśnianie</w:t>
      </w:r>
    </w:p>
    <w:p w14:paraId="6D9198B6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aktywizujące: </w:t>
      </w:r>
      <w:r w:rsidRPr="0057526C">
        <w:rPr>
          <w:rFonts w:ascii="Garamond" w:hAnsi="Garamond" w:cs="Times New Roman"/>
          <w:sz w:val="14"/>
          <w:szCs w:val="14"/>
          <w:lang w:val="pl-PL"/>
        </w:rPr>
        <w:t xml:space="preserve">metoda inscenizacyjna, symulacja, dyskusja dydaktyczna, </w:t>
      </w:r>
    </w:p>
    <w:p w14:paraId="059C75DB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eksponujące: </w:t>
      </w:r>
      <w:r w:rsidRPr="0057526C">
        <w:rPr>
          <w:rFonts w:ascii="Garamond" w:hAnsi="Garamond" w:cs="Times New Roman"/>
          <w:sz w:val="14"/>
          <w:szCs w:val="14"/>
          <w:lang w:val="pl-PL"/>
        </w:rPr>
        <w:t>film, film edukacyjny</w:t>
      </w:r>
    </w:p>
    <w:p w14:paraId="5E621039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praktyczne: </w:t>
      </w:r>
      <w:r w:rsidRPr="0057526C">
        <w:rPr>
          <w:rFonts w:ascii="Garamond" w:hAnsi="Garamond" w:cs="Times New Roman"/>
          <w:sz w:val="14"/>
          <w:szCs w:val="14"/>
          <w:lang w:val="pl-PL"/>
        </w:rPr>
        <w:t>ćwiczenia / zadania przedmiotowe,</w:t>
      </w:r>
    </w:p>
    <w:p w14:paraId="7315475A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Formy pracy: </w:t>
      </w:r>
      <w:r w:rsidRPr="0057526C">
        <w:rPr>
          <w:rFonts w:ascii="Garamond" w:hAnsi="Garamond" w:cs="Times New Roman"/>
          <w:sz w:val="14"/>
          <w:szCs w:val="14"/>
          <w:lang w:val="pl-PL"/>
        </w:rPr>
        <w:t>indywidualna, w małych grupach, w parach</w:t>
      </w:r>
    </w:p>
    <w:p w14:paraId="125F3013" w14:textId="77777777" w:rsidR="00657FE9" w:rsidRDefault="00657FE9" w:rsidP="00657FE9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  <w:r w:rsidRPr="0057526C">
        <w:rPr>
          <w:rFonts w:ascii="Garamond" w:hAnsi="Garamond" w:cs="Times New Roman"/>
          <w:b/>
          <w:sz w:val="16"/>
          <w:szCs w:val="16"/>
          <w:lang w:val="pl-PL"/>
        </w:rPr>
        <w:t xml:space="preserve">Inne: </w:t>
      </w:r>
      <w:r w:rsidRPr="0057526C">
        <w:rPr>
          <w:rFonts w:ascii="Garamond" w:hAnsi="Garamond" w:cs="Times New Roman"/>
          <w:sz w:val="14"/>
          <w:szCs w:val="16"/>
          <w:lang w:val="pl-PL"/>
        </w:rPr>
        <w:t>ćwiczenia komunikacyjne</w:t>
      </w:r>
    </w:p>
    <w:p w14:paraId="7FB241B7" w14:textId="77777777" w:rsidR="00657FE9" w:rsidRDefault="00657FE9" w:rsidP="00657FE9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</w:p>
    <w:p w14:paraId="0211D78C" w14:textId="77777777" w:rsidR="008210D6" w:rsidRDefault="008210D6" w:rsidP="00657FE9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</w:p>
    <w:p w14:paraId="749014D8" w14:textId="77777777" w:rsidR="00657FE9" w:rsidRPr="00C42332" w:rsidRDefault="00657FE9" w:rsidP="00657FE9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</w:p>
    <w:p w14:paraId="567C9CFA" w14:textId="77777777" w:rsidR="00657FE9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657FE9" w:rsidRPr="00875AA8" w14:paraId="7D156370" w14:textId="77777777" w:rsidTr="00B05C61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059EFC10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F38B21A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657FE9" w:rsidRPr="00875AA8" w14:paraId="33C3E236" w14:textId="77777777" w:rsidTr="00B05C61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894B148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323392395"/>
            <w:placeholder>
              <w:docPart w:val="60F94D82D2884C3698333CAAD365FC6F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1559" w:type="dxa"/>
                <w:shd w:val="clear" w:color="auto" w:fill="D9E2F3" w:themeFill="accent5" w:themeFillTint="33"/>
                <w:vAlign w:val="center"/>
              </w:tcPr>
              <w:p w14:paraId="3B61D8B8" w14:textId="77777777" w:rsidR="00657FE9" w:rsidRPr="00875AA8" w:rsidRDefault="00657FE9" w:rsidP="00B05C61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</w:tr>
      <w:tr w:rsidR="00657FE9" w:rsidRPr="00875AA8" w14:paraId="27101454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7CCA0383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Kolokwium/-a pisemne – test </w:t>
            </w:r>
          </w:p>
        </w:tc>
        <w:tc>
          <w:tcPr>
            <w:tcW w:w="1559" w:type="dxa"/>
            <w:vAlign w:val="center"/>
          </w:tcPr>
          <w:p w14:paraId="6CF5A6E2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964650" w14:paraId="37473221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2EE8A778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Kolokwium/-a pisemne – pytania lub zadania otwarte</w:t>
            </w:r>
          </w:p>
        </w:tc>
        <w:tc>
          <w:tcPr>
            <w:tcW w:w="1559" w:type="dxa"/>
            <w:vAlign w:val="center"/>
          </w:tcPr>
          <w:p w14:paraId="2E6D6EFA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964650" w14:paraId="3B62CD58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415AF680" w14:textId="77777777" w:rsidR="00657FE9" w:rsidRPr="0059795B" w:rsidRDefault="00657FE9" w:rsidP="00B05C61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Praca pisemna przygotowana poza zajęciami</w:t>
            </w:r>
          </w:p>
        </w:tc>
        <w:tc>
          <w:tcPr>
            <w:tcW w:w="1559" w:type="dxa"/>
            <w:vAlign w:val="center"/>
          </w:tcPr>
          <w:p w14:paraId="59AF7686" w14:textId="77777777" w:rsidR="00657FE9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964650" w14:paraId="20C9946E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586C7A91" w14:textId="77777777" w:rsidR="00657FE9" w:rsidRPr="0059795B" w:rsidRDefault="00657FE9" w:rsidP="00B05C61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54A6DF19" w14:textId="77777777" w:rsidR="00657FE9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875AA8" w14:paraId="45A25302" w14:textId="77777777" w:rsidTr="00B05C61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500B56" w14:textId="77777777" w:rsidR="00657FE9" w:rsidRPr="00875AA8" w:rsidRDefault="00657FE9" w:rsidP="00B05C6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9CFD81B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7F574D56" w14:textId="77777777" w:rsidR="00657FE9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4BAC69" w14:textId="77777777" w:rsidR="008210D6" w:rsidRDefault="008210D6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0CDCC13" w14:textId="77777777" w:rsidR="008210D6" w:rsidRDefault="008210D6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8BF491A" w14:textId="77777777" w:rsidR="008210D6" w:rsidRDefault="008210D6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A716F22" w14:textId="77777777" w:rsidR="008210D6" w:rsidRPr="00875AA8" w:rsidRDefault="008210D6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0E2631" w14:textId="34C393AB" w:rsidR="009711B0" w:rsidRDefault="009711B0" w:rsidP="0042445C">
      <w:pPr>
        <w:pStyle w:val="Gwkaistopka"/>
        <w:rPr>
          <w:lang w:val="pl-PL"/>
        </w:rPr>
      </w:pP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470C28C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Bieżące utrwalanie materiału leksykalnego i gramatycznego z zajęć.</w:t>
            </w:r>
          </w:p>
        </w:tc>
        <w:tc>
          <w:tcPr>
            <w:tcW w:w="1559" w:type="dxa"/>
            <w:vAlign w:val="center"/>
          </w:tcPr>
          <w:p w14:paraId="0D3F1796" w14:textId="093705E4" w:rsidR="00CB37B2" w:rsidRPr="00875AA8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19EBA79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04F92308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Wykonywanie zadań domowych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8D92215" w14:textId="0E64A0F0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0088E5B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600214F0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wypowiedzi pisemnych (np. esej, list formalny).</w:t>
            </w:r>
          </w:p>
        </w:tc>
        <w:tc>
          <w:tcPr>
            <w:tcW w:w="1559" w:type="dxa"/>
            <w:vAlign w:val="center"/>
          </w:tcPr>
          <w:p w14:paraId="75D9A35A" w14:textId="2D84DE2C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2A7EB9A1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15E0F07D" w:rsidR="00CB37B2" w:rsidRPr="0059795B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Czytanie artykułów lub książek w języku angielskim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dostosowanych do poziomu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zajęć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790D5FA" w14:textId="4746F8D9" w:rsidR="00CB37B2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73E821D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487079" w:rsidRPr="00487079" w14:paraId="35923EE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7D1813A" w14:textId="77777777" w:rsidR="00487079" w:rsidRPr="00875AA8" w:rsidRDefault="00487079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B5751A8" w14:textId="104C8B78" w:rsidR="00487079" w:rsidRPr="00487079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testów kontrolnych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FE46DBA" w14:textId="76CC51BD" w:rsidR="00487079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9524E4B" w14:textId="302AFA88" w:rsidR="00487079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8468519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5F8B883E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E32BB4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7830049E" w:rsidR="001F74AB" w:rsidRPr="00E32BB4" w:rsidRDefault="005065B3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Christina Latham-Koenig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English File 4th edition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Oxford University ELT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2019</w:t>
            </w:r>
          </w:p>
        </w:tc>
      </w:tr>
      <w:tr w:rsidR="006918BD" w:rsidRPr="005065B3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E32B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14:paraId="76B04152" w14:textId="4B678403" w:rsidR="006918BD" w:rsidRPr="005065B3" w:rsidRDefault="005065B3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Michael Vince, Language Practice for B2 First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Macmillan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2024</w:t>
            </w:r>
          </w:p>
        </w:tc>
      </w:tr>
    </w:tbl>
    <w:p w14:paraId="39100F51" w14:textId="66D6138B" w:rsidR="00F70EC9" w:rsidRPr="005065B3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5065B3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11FA" w14:textId="77777777" w:rsidR="00224610" w:rsidRDefault="00224610">
      <w:pPr>
        <w:spacing w:after="0" w:line="240" w:lineRule="auto"/>
      </w:pPr>
      <w:r>
        <w:separator/>
      </w:r>
    </w:p>
  </w:endnote>
  <w:endnote w:type="continuationSeparator" w:id="0">
    <w:p w14:paraId="40F80122" w14:textId="77777777" w:rsidR="00224610" w:rsidRDefault="0022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AF97" w14:textId="206AA713" w:rsidR="003C5370" w:rsidRPr="0059795B" w:rsidRDefault="00BA42CB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37BFA" w:rsidRPr="00C37BFA">
      <w:rPr>
        <w:rFonts w:ascii="Garamond" w:hAnsi="Garamond" w:cs="Times New Roman"/>
        <w:b/>
        <w:bCs/>
        <w:sz w:val="24"/>
        <w:szCs w:val="24"/>
        <w:lang w:val="pl-PL"/>
      </w:rPr>
      <w:t>Język obcy: angielski</w:t>
    </w: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2CF8" w14:textId="77777777" w:rsidR="00224610" w:rsidRDefault="00224610">
      <w:pPr>
        <w:spacing w:after="0" w:line="240" w:lineRule="auto"/>
      </w:pPr>
      <w:r>
        <w:separator/>
      </w:r>
    </w:p>
  </w:footnote>
  <w:footnote w:type="continuationSeparator" w:id="0">
    <w:p w14:paraId="306DAF24" w14:textId="77777777" w:rsidR="00224610" w:rsidRDefault="00224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53576">
    <w:abstractNumId w:val="10"/>
  </w:num>
  <w:num w:numId="2" w16cid:durableId="690961857">
    <w:abstractNumId w:val="2"/>
  </w:num>
  <w:num w:numId="3" w16cid:durableId="1642148590">
    <w:abstractNumId w:val="3"/>
  </w:num>
  <w:num w:numId="4" w16cid:durableId="367216937">
    <w:abstractNumId w:val="7"/>
  </w:num>
  <w:num w:numId="5" w16cid:durableId="1971282014">
    <w:abstractNumId w:val="5"/>
  </w:num>
  <w:num w:numId="6" w16cid:durableId="870414838">
    <w:abstractNumId w:val="9"/>
  </w:num>
  <w:num w:numId="7" w16cid:durableId="1819958913">
    <w:abstractNumId w:val="1"/>
  </w:num>
  <w:num w:numId="8" w16cid:durableId="1123109756">
    <w:abstractNumId w:val="11"/>
  </w:num>
  <w:num w:numId="9" w16cid:durableId="275448086">
    <w:abstractNumId w:val="8"/>
  </w:num>
  <w:num w:numId="10" w16cid:durableId="262811297">
    <w:abstractNumId w:val="6"/>
  </w:num>
  <w:num w:numId="11" w16cid:durableId="451168107">
    <w:abstractNumId w:val="4"/>
  </w:num>
  <w:num w:numId="12" w16cid:durableId="1348946787">
    <w:abstractNumId w:val="0"/>
  </w:num>
  <w:num w:numId="13" w16cid:durableId="1838299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55B79"/>
    <w:rsid w:val="00063555"/>
    <w:rsid w:val="00082367"/>
    <w:rsid w:val="0008780B"/>
    <w:rsid w:val="000A146D"/>
    <w:rsid w:val="000B13B1"/>
    <w:rsid w:val="000B7E74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1FF3"/>
    <w:rsid w:val="00203756"/>
    <w:rsid w:val="00224610"/>
    <w:rsid w:val="00231F16"/>
    <w:rsid w:val="00232163"/>
    <w:rsid w:val="002574C9"/>
    <w:rsid w:val="00266590"/>
    <w:rsid w:val="00271830"/>
    <w:rsid w:val="00297174"/>
    <w:rsid w:val="002A4092"/>
    <w:rsid w:val="002A519E"/>
    <w:rsid w:val="002C45B2"/>
    <w:rsid w:val="002C745F"/>
    <w:rsid w:val="002D0322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76199"/>
    <w:rsid w:val="00476579"/>
    <w:rsid w:val="00487079"/>
    <w:rsid w:val="0049627E"/>
    <w:rsid w:val="004A1C9B"/>
    <w:rsid w:val="004A3C93"/>
    <w:rsid w:val="004B21E0"/>
    <w:rsid w:val="004C0558"/>
    <w:rsid w:val="004D16D0"/>
    <w:rsid w:val="004E2012"/>
    <w:rsid w:val="004E3F38"/>
    <w:rsid w:val="005065B3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90043"/>
    <w:rsid w:val="005A4F9E"/>
    <w:rsid w:val="005B385E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57FE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D6CDB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2A53"/>
    <w:rsid w:val="00776B6A"/>
    <w:rsid w:val="00777F72"/>
    <w:rsid w:val="0078197A"/>
    <w:rsid w:val="0078334C"/>
    <w:rsid w:val="007C41A4"/>
    <w:rsid w:val="007F1621"/>
    <w:rsid w:val="00804069"/>
    <w:rsid w:val="00807872"/>
    <w:rsid w:val="00807AF1"/>
    <w:rsid w:val="008157B6"/>
    <w:rsid w:val="0081752A"/>
    <w:rsid w:val="008210D6"/>
    <w:rsid w:val="0083476F"/>
    <w:rsid w:val="00836EFD"/>
    <w:rsid w:val="0086121D"/>
    <w:rsid w:val="008623E1"/>
    <w:rsid w:val="008721A1"/>
    <w:rsid w:val="00873643"/>
    <w:rsid w:val="00875AA8"/>
    <w:rsid w:val="008819DF"/>
    <w:rsid w:val="008B21E4"/>
    <w:rsid w:val="008C4E6E"/>
    <w:rsid w:val="008D29EA"/>
    <w:rsid w:val="008D47F3"/>
    <w:rsid w:val="008D7FD5"/>
    <w:rsid w:val="008F218F"/>
    <w:rsid w:val="008F5E98"/>
    <w:rsid w:val="0090607B"/>
    <w:rsid w:val="0090638D"/>
    <w:rsid w:val="00907CDF"/>
    <w:rsid w:val="00917E5F"/>
    <w:rsid w:val="00927425"/>
    <w:rsid w:val="00941CE9"/>
    <w:rsid w:val="0094369A"/>
    <w:rsid w:val="00946552"/>
    <w:rsid w:val="0095068D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9F5A8D"/>
    <w:rsid w:val="00A0232E"/>
    <w:rsid w:val="00A179CB"/>
    <w:rsid w:val="00A266EC"/>
    <w:rsid w:val="00A3045F"/>
    <w:rsid w:val="00A34CF8"/>
    <w:rsid w:val="00A36603"/>
    <w:rsid w:val="00A3671B"/>
    <w:rsid w:val="00A522B2"/>
    <w:rsid w:val="00A65D58"/>
    <w:rsid w:val="00A81385"/>
    <w:rsid w:val="00A95A52"/>
    <w:rsid w:val="00A9700A"/>
    <w:rsid w:val="00AC71F1"/>
    <w:rsid w:val="00AD4532"/>
    <w:rsid w:val="00AE4E22"/>
    <w:rsid w:val="00AE5B36"/>
    <w:rsid w:val="00B01CE3"/>
    <w:rsid w:val="00B24346"/>
    <w:rsid w:val="00B304E9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BFA"/>
    <w:rsid w:val="00C37F77"/>
    <w:rsid w:val="00C41CF8"/>
    <w:rsid w:val="00C51975"/>
    <w:rsid w:val="00C5441B"/>
    <w:rsid w:val="00C61491"/>
    <w:rsid w:val="00C63153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A46CC"/>
    <w:rsid w:val="00DB1D26"/>
    <w:rsid w:val="00DC0119"/>
    <w:rsid w:val="00DC4277"/>
    <w:rsid w:val="00DD5AA8"/>
    <w:rsid w:val="00DD5C41"/>
    <w:rsid w:val="00DE49E8"/>
    <w:rsid w:val="00DF1913"/>
    <w:rsid w:val="00DF5668"/>
    <w:rsid w:val="00E0648C"/>
    <w:rsid w:val="00E06C47"/>
    <w:rsid w:val="00E32BB4"/>
    <w:rsid w:val="00E40A67"/>
    <w:rsid w:val="00E44C2F"/>
    <w:rsid w:val="00E76017"/>
    <w:rsid w:val="00EA1558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335E9C583B254905ADFF351861955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F1C58-3BBA-481F-BDDE-86CD4AAC7D47}"/>
      </w:docPartPr>
      <w:docPartBody>
        <w:p w:rsidR="00A85118" w:rsidRDefault="00577F59" w:rsidP="00577F59">
          <w:pPr>
            <w:pStyle w:val="335E9C583B254905ADFF351861955D39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0F94D82D2884C3698333CAAD365F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C6591-F911-4945-A2FE-03829A00ED47}"/>
      </w:docPartPr>
      <w:docPartBody>
        <w:p w:rsidR="00A85118" w:rsidRDefault="00577F59" w:rsidP="00577F59">
          <w:pPr>
            <w:pStyle w:val="60F94D82D2884C3698333CAAD365FC6F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2DCF"/>
    <w:rsid w:val="00274739"/>
    <w:rsid w:val="002C6F1C"/>
    <w:rsid w:val="00310CF0"/>
    <w:rsid w:val="00312CE9"/>
    <w:rsid w:val="00336686"/>
    <w:rsid w:val="0036512E"/>
    <w:rsid w:val="00374ABD"/>
    <w:rsid w:val="003C5003"/>
    <w:rsid w:val="003D705E"/>
    <w:rsid w:val="003E7FD8"/>
    <w:rsid w:val="00421329"/>
    <w:rsid w:val="004D25A3"/>
    <w:rsid w:val="0053771E"/>
    <w:rsid w:val="00577F59"/>
    <w:rsid w:val="00590043"/>
    <w:rsid w:val="0062223B"/>
    <w:rsid w:val="00643B33"/>
    <w:rsid w:val="006C50D5"/>
    <w:rsid w:val="0073338C"/>
    <w:rsid w:val="00746017"/>
    <w:rsid w:val="007D02FD"/>
    <w:rsid w:val="00863ADE"/>
    <w:rsid w:val="00896804"/>
    <w:rsid w:val="008D2A60"/>
    <w:rsid w:val="00900BA3"/>
    <w:rsid w:val="009F5A8D"/>
    <w:rsid w:val="00A85118"/>
    <w:rsid w:val="00A9700A"/>
    <w:rsid w:val="00AD17C1"/>
    <w:rsid w:val="00B22041"/>
    <w:rsid w:val="00B23593"/>
    <w:rsid w:val="00B35DA4"/>
    <w:rsid w:val="00BE0F69"/>
    <w:rsid w:val="00BF39D6"/>
    <w:rsid w:val="00C152E6"/>
    <w:rsid w:val="00C6166A"/>
    <w:rsid w:val="00CC5215"/>
    <w:rsid w:val="00D317F9"/>
    <w:rsid w:val="00D3399F"/>
    <w:rsid w:val="00E173C0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35E9C583B254905ADFF351861955D39">
    <w:name w:val="335E9C583B254905ADFF351861955D39"/>
    <w:rsid w:val="00577F59"/>
    <w:pPr>
      <w:spacing w:line="278" w:lineRule="auto"/>
    </w:pPr>
    <w:rPr>
      <w:sz w:val="24"/>
      <w:szCs w:val="24"/>
      <w:lang w:eastAsia="pl-PL"/>
    </w:rPr>
  </w:style>
  <w:style w:type="paragraph" w:customStyle="1" w:styleId="60F94D82D2884C3698333CAAD365FC6F">
    <w:name w:val="60F94D82D2884C3698333CAAD365FC6F"/>
    <w:rsid w:val="00577F59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87</cp:revision>
  <cp:lastPrinted>2021-06-05T12:43:00Z</cp:lastPrinted>
  <dcterms:created xsi:type="dcterms:W3CDTF">2023-12-04T09:26:00Z</dcterms:created>
  <dcterms:modified xsi:type="dcterms:W3CDTF">2025-12-02T21:32:00Z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