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88393FD" w14:textId="60F03CB7" w:rsidR="0070259C" w:rsidRDefault="004F4883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4F4883">
        <w:rPr>
          <w:rFonts w:ascii="Garamond" w:hAnsi="Garamond" w:cs="Times New Roman"/>
          <w:b/>
          <w:sz w:val="24"/>
          <w:szCs w:val="24"/>
          <w:lang w:val="pl-PL"/>
        </w:rPr>
        <w:t>Projektowanie elementów wyposażenia wnętrz</w:t>
      </w:r>
      <w:r w:rsidR="00FC0925">
        <w:rPr>
          <w:rFonts w:ascii="Garamond" w:hAnsi="Garamond" w:cs="Times New Roman"/>
          <w:b/>
          <w:sz w:val="24"/>
          <w:szCs w:val="24"/>
          <w:lang w:val="pl-PL"/>
        </w:rPr>
        <w:t xml:space="preserve"> </w:t>
      </w:r>
    </w:p>
    <w:p w14:paraId="537503A9" w14:textId="7B369557" w:rsidR="004F4883" w:rsidRPr="00FC0925" w:rsidRDefault="00FC0925" w:rsidP="00A3045F">
      <w:pPr>
        <w:spacing w:after="0" w:line="276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FC0925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Interior Furniture and Fixtures Design </w:t>
      </w:r>
    </w:p>
    <w:p w14:paraId="1D38263B" w14:textId="77777777" w:rsidR="004F4883" w:rsidRPr="00FC0925" w:rsidRDefault="004F4883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99C57EF" w:rsidR="00B01CE3" w:rsidRPr="0049627E" w:rsidRDefault="00C21B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2C359F8E" w:rsidR="00B01CE3" w:rsidRPr="0049627E" w:rsidRDefault="004F488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02AFCE62" w:rsidR="00B01CE3" w:rsidRPr="0049627E" w:rsidRDefault="004F488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1538C602" w:rsidR="00B01CE3" w:rsidRPr="0049627E" w:rsidRDefault="004F488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6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4E2412FD" w:rsidR="00B01CE3" w:rsidRPr="0049627E" w:rsidRDefault="00C21B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2AD95E65" w:rsidR="00B01CE3" w:rsidRPr="0049627E" w:rsidRDefault="004F488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25E5F1B8" w:rsidR="00B01CE3" w:rsidRPr="0049627E" w:rsidRDefault="004F488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AF8A1C5" w:rsidR="00B01CE3" w:rsidRPr="0049627E" w:rsidRDefault="00C21B10" w:rsidP="00C21B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        1</w:t>
            </w:r>
            <w:r w:rsidR="004F488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4598D2F5" w:rsidR="00B01CE3" w:rsidRPr="0049627E" w:rsidRDefault="004F488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126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14D44E15" w:rsidR="00B01CE3" w:rsidRPr="0049627E" w:rsidRDefault="00C21B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4F488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1029CDFD" w:rsidR="00B01CE3" w:rsidRPr="0049627E" w:rsidRDefault="00C21B10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4F488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C029A1D" w14:textId="77777777" w:rsidR="008806A0" w:rsidRPr="00875AA8" w:rsidRDefault="008806A0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D37504B" w14:textId="77777777" w:rsidR="008806A0" w:rsidRPr="00875AA8" w:rsidRDefault="008806A0" w:rsidP="008806A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8806A0" w:rsidRPr="003619B2" w14:paraId="2CDADE1E" w14:textId="77777777" w:rsidTr="00404610">
        <w:tc>
          <w:tcPr>
            <w:tcW w:w="10461" w:type="dxa"/>
            <w:vAlign w:val="center"/>
          </w:tcPr>
          <w:p w14:paraId="5E1027FC" w14:textId="6D9316A4" w:rsidR="008806A0" w:rsidRPr="00875AA8" w:rsidRDefault="0020057E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6D2D47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5B08250B" w:rsidR="00F31DB5" w:rsidRPr="0085471D" w:rsidRDefault="0085471D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471D">
              <w:rPr>
                <w:rFonts w:ascii="Garamond" w:hAnsi="Garamond" w:cs="Times New Roman"/>
                <w:sz w:val="18"/>
                <w:szCs w:val="18"/>
                <w:lang w:val="pl-PL"/>
              </w:rPr>
              <w:t>Poznanie zasad projektowania elementów wyposażenia wnętrz, obejmujących ergonomię, funkcję, estetykę, konstrukcję, materiał oraz pełny proces twórczy.</w:t>
            </w:r>
          </w:p>
        </w:tc>
      </w:tr>
      <w:tr w:rsidR="00F31DB5" w:rsidRPr="006D2D47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36B6635D" w:rsidR="00F31DB5" w:rsidRPr="0085471D" w:rsidRDefault="0085471D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471D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kreatywnego projektowania elementów wyposażenia wnętrz poprzez analizę funkcji, pracę z materiałami, modelowanie i tworzenie autorskich rozwiązań.</w:t>
            </w:r>
          </w:p>
        </w:tc>
      </w:tr>
    </w:tbl>
    <w:p w14:paraId="3D5D94EE" w14:textId="77777777" w:rsidR="0042393F" w:rsidRPr="00875AA8" w:rsidRDefault="0042393F" w:rsidP="0042393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A27453A" w14:textId="77777777" w:rsidR="0042393F" w:rsidRDefault="0042393F" w:rsidP="0042393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97A8F2" w14:textId="77777777" w:rsidR="0042393F" w:rsidRPr="00875AA8" w:rsidRDefault="0042393F" w:rsidP="0042393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42393F" w:rsidRPr="00875AA8" w14:paraId="25ABF4CB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83934D0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42393F" w:rsidRPr="006D2D47" w14:paraId="41DFC82B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0DAD26E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5C7B91F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A15E170" w14:textId="77777777" w:rsidR="0042393F" w:rsidRPr="00F831B6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762CE1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44A46724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2159AC7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2393F" w:rsidRPr="00DC2550" w14:paraId="56B9D0F0" w14:textId="77777777" w:rsidTr="00D57468">
        <w:tc>
          <w:tcPr>
            <w:tcW w:w="562" w:type="dxa"/>
            <w:vAlign w:val="center"/>
          </w:tcPr>
          <w:p w14:paraId="410EE779" w14:textId="77777777" w:rsidR="0042393F" w:rsidRPr="00DC2550" w:rsidRDefault="0042393F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3D2DC3A" w14:textId="77777777" w:rsidR="0042393F" w:rsidRPr="00DC2550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Posiada </w:t>
            </w:r>
            <w:r w:rsidRPr="00DC2550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zaawansowaną</w:t>
            </w:r>
            <w:r w:rsidRPr="00DC2550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wypracowanych na gruncie nauk inżynieryjno-technicznych związaną z projektowaniem i realizacją elementów wyposażenia wnętrz, również w kontekście zastosowania tej wiedzy w działalności zawodowej.</w:t>
            </w:r>
          </w:p>
        </w:tc>
        <w:tc>
          <w:tcPr>
            <w:tcW w:w="1559" w:type="dxa"/>
            <w:vAlign w:val="center"/>
          </w:tcPr>
          <w:p w14:paraId="7B57A403" w14:textId="77777777" w:rsidR="0042393F" w:rsidRPr="00DC2550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en-US"/>
              </w:rPr>
              <w:t>AW_WG01</w:t>
            </w:r>
          </w:p>
        </w:tc>
        <w:tc>
          <w:tcPr>
            <w:tcW w:w="2551" w:type="dxa"/>
            <w:vAlign w:val="center"/>
          </w:tcPr>
          <w:p w14:paraId="6C3C0C89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42393F" w:rsidRPr="00DC2550" w14:paraId="084753D0" w14:textId="77777777" w:rsidTr="00D57468">
        <w:tc>
          <w:tcPr>
            <w:tcW w:w="562" w:type="dxa"/>
            <w:vAlign w:val="center"/>
          </w:tcPr>
          <w:p w14:paraId="31917A0E" w14:textId="77777777" w:rsidR="0042393F" w:rsidRPr="00DC2550" w:rsidRDefault="0042393F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5043005" w14:textId="77777777" w:rsidR="0042393F" w:rsidRPr="00DC2550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Identyfikuje powiązania i zależności między projektowanymi obiektami a ergonomią i warunkami konstrukcyjnymi i użytkowymi.</w:t>
            </w:r>
          </w:p>
        </w:tc>
        <w:tc>
          <w:tcPr>
            <w:tcW w:w="1559" w:type="dxa"/>
            <w:vAlign w:val="center"/>
          </w:tcPr>
          <w:p w14:paraId="7CB30DD9" w14:textId="77777777" w:rsidR="0042393F" w:rsidRPr="00DC2550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</w:rPr>
              <w:t>AW_WG14</w:t>
            </w:r>
          </w:p>
        </w:tc>
        <w:tc>
          <w:tcPr>
            <w:tcW w:w="2551" w:type="dxa"/>
            <w:vAlign w:val="center"/>
          </w:tcPr>
          <w:p w14:paraId="7C273C75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</w:tbl>
    <w:p w14:paraId="3366F70E" w14:textId="77777777" w:rsidR="0042393F" w:rsidRPr="00DC2550" w:rsidRDefault="0042393F" w:rsidP="0042393F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42393F" w:rsidRPr="00DC2550" w14:paraId="4DA0F298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020992C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42393F" w:rsidRPr="006D2D47" w14:paraId="73387879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287813E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13760111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1139EFA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8C6A054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701A99B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5D47925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2393F" w:rsidRPr="00DC2550" w14:paraId="33F2124D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872B9DC" w14:textId="77777777" w:rsidR="0042393F" w:rsidRPr="00DC2550" w:rsidRDefault="0042393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4510929" w14:textId="77777777" w:rsidR="0042393F" w:rsidRPr="00DC2550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Potrafi prowadzić działania projektowe z zakresu projektowania elementów wyposażenia wnętrz z uwzględnieniem wymagań funkcjonalnych, technicznych, konstrukcyjnych i estetycznych, tworzyć i realizować własne koncepcje artystyczne i projektowe oparte na zróżnicowanych zagadnieniach oraz świadomie posługiwać się narzędziami warsztatu projektanta.</w:t>
            </w:r>
          </w:p>
        </w:tc>
        <w:tc>
          <w:tcPr>
            <w:tcW w:w="1560" w:type="dxa"/>
            <w:vAlign w:val="center"/>
          </w:tcPr>
          <w:p w14:paraId="73D9345F" w14:textId="77777777" w:rsidR="0042393F" w:rsidRPr="00DC2550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AW_UW01</w:t>
            </w:r>
          </w:p>
          <w:p w14:paraId="6EBB0F7A" w14:textId="77777777" w:rsidR="0042393F" w:rsidRPr="00DC2550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AW_UW02</w:t>
            </w:r>
          </w:p>
          <w:p w14:paraId="194DBBFA" w14:textId="77777777" w:rsidR="0042393F" w:rsidRPr="00DC2550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AW_UW03</w:t>
            </w:r>
          </w:p>
        </w:tc>
        <w:tc>
          <w:tcPr>
            <w:tcW w:w="2552" w:type="dxa"/>
            <w:vAlign w:val="center"/>
          </w:tcPr>
          <w:p w14:paraId="563114A6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42393F" w:rsidRPr="00DC2550" w14:paraId="60A496F6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B4E053" w14:textId="77777777" w:rsidR="0042393F" w:rsidRPr="00DC2550" w:rsidRDefault="0042393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E0EAD82" w14:textId="77777777" w:rsidR="0042393F" w:rsidRPr="00DC2550" w:rsidRDefault="0042393F" w:rsidP="00D5746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/>
                <w:sz w:val="18"/>
                <w:szCs w:val="18"/>
                <w:lang w:val="pl-PL"/>
              </w:rPr>
              <w:t>Potrafi formułować problemy projektowe, posiada umiejętność definiowania optymalnych dla użytkownika uwarunkowań funkcjonalno-przestrzennych, w tym także z zakresu projektowania uniwersalnego.</w:t>
            </w:r>
          </w:p>
        </w:tc>
        <w:tc>
          <w:tcPr>
            <w:tcW w:w="1560" w:type="dxa"/>
            <w:vAlign w:val="center"/>
          </w:tcPr>
          <w:p w14:paraId="142360DF" w14:textId="77777777" w:rsidR="0042393F" w:rsidRPr="00DC2550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AW_UW06</w:t>
            </w:r>
          </w:p>
        </w:tc>
        <w:tc>
          <w:tcPr>
            <w:tcW w:w="2552" w:type="dxa"/>
            <w:vAlign w:val="center"/>
          </w:tcPr>
          <w:p w14:paraId="2C47FC3E" w14:textId="77777777" w:rsidR="0042393F" w:rsidRPr="00DC2550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42393F" w:rsidRPr="00342242" w14:paraId="47A03AF9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403D4D" w14:textId="77777777" w:rsidR="0042393F" w:rsidRPr="00875AA8" w:rsidRDefault="0042393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C7C75F6" w14:textId="77777777" w:rsidR="0042393F" w:rsidRPr="00290E39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dokonywać krytycznej analizy funkcjonowania projektowanych układów przestrzennych, obiektów i systemów oraz oceniać zależności przyczynowo-skutkowe zastosowanych rozwiązań, dobierać właściwe metody, techniki i materiały do tworzenia form plastycznych lub użytkowych, a także podejmować samodzielne </w:t>
            </w: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decyzje i rozwiązywać problemy w procesie projektowania, realizacji i prezentacji projektów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elementów wyposażenia </w:t>
            </w: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>wnętrz.</w:t>
            </w:r>
          </w:p>
        </w:tc>
        <w:tc>
          <w:tcPr>
            <w:tcW w:w="1560" w:type="dxa"/>
            <w:vAlign w:val="center"/>
          </w:tcPr>
          <w:p w14:paraId="3DC620AE" w14:textId="77777777" w:rsidR="0042393F" w:rsidRPr="00E91454" w:rsidRDefault="0042393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AW_UW08</w:t>
            </w:r>
          </w:p>
          <w:p w14:paraId="74E08388" w14:textId="77777777" w:rsidR="0042393F" w:rsidRPr="00E91454" w:rsidRDefault="0042393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AW_UW09</w:t>
            </w:r>
          </w:p>
          <w:p w14:paraId="6422EDD1" w14:textId="77777777" w:rsidR="0042393F" w:rsidRPr="00CE01AF" w:rsidRDefault="0042393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E01A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AW_UW10</w:t>
            </w:r>
          </w:p>
        </w:tc>
        <w:tc>
          <w:tcPr>
            <w:tcW w:w="2552" w:type="dxa"/>
            <w:vAlign w:val="center"/>
          </w:tcPr>
          <w:p w14:paraId="2B0A5D0B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lastRenderedPageBreak/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42393F" w:rsidRPr="00342242" w14:paraId="67CA316E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034356" w14:textId="77777777" w:rsidR="0042393F" w:rsidRPr="00875AA8" w:rsidRDefault="0042393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D3B3520" w14:textId="77777777" w:rsidR="0042393F" w:rsidRPr="00290E39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szeroki warsztat umiejętności warsztatowych  do realizacji własnych koncepcji projektowych i artystycznych, począwszy od technik tradycyjnych, opartych na własnoręcznym wykonaniu dzieła, poprzez fotografię, po zaawansowaną technikę komputerową.</w:t>
            </w:r>
          </w:p>
        </w:tc>
        <w:tc>
          <w:tcPr>
            <w:tcW w:w="1560" w:type="dxa"/>
            <w:vAlign w:val="center"/>
          </w:tcPr>
          <w:p w14:paraId="2371E245" w14:textId="77777777" w:rsidR="0042393F" w:rsidRPr="00DF05B4" w:rsidRDefault="0042393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117D">
              <w:rPr>
                <w:rFonts w:ascii="Times New Roman" w:hAnsi="Times New Roman" w:cs="Times New Roman"/>
                <w:sz w:val="18"/>
                <w:szCs w:val="18"/>
              </w:rPr>
              <w:t>AW_UW13</w:t>
            </w:r>
          </w:p>
        </w:tc>
        <w:tc>
          <w:tcPr>
            <w:tcW w:w="2552" w:type="dxa"/>
            <w:vAlign w:val="center"/>
          </w:tcPr>
          <w:p w14:paraId="63023C25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</w:tbl>
    <w:p w14:paraId="233C3A30" w14:textId="77777777" w:rsidR="0042393F" w:rsidRDefault="0042393F" w:rsidP="0042393F">
      <w:pPr>
        <w:spacing w:after="0" w:line="240" w:lineRule="auto"/>
        <w:rPr>
          <w:sz w:val="20"/>
          <w:szCs w:val="20"/>
          <w:lang w:val="pl-PL"/>
        </w:rPr>
      </w:pPr>
    </w:p>
    <w:p w14:paraId="58911269" w14:textId="77777777" w:rsidR="0042393F" w:rsidRPr="00B13198" w:rsidRDefault="0042393F" w:rsidP="0042393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42393F" w:rsidRPr="00875AA8" w14:paraId="4778FA79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07C3137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42393F" w:rsidRPr="006D2D47" w14:paraId="4D29F769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72DD897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4DACA2A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88A4E4D" w14:textId="77777777" w:rsidR="0042393F" w:rsidRPr="00F831B6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EABDC8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47F8B61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C12ED65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2393F" w:rsidRPr="006D2D47" w14:paraId="2F7FE470" w14:textId="77777777" w:rsidTr="00D57468">
        <w:tc>
          <w:tcPr>
            <w:tcW w:w="562" w:type="dxa"/>
            <w:vAlign w:val="center"/>
          </w:tcPr>
          <w:p w14:paraId="5E054811" w14:textId="77777777" w:rsidR="0042393F" w:rsidRPr="00875AA8" w:rsidRDefault="0042393F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BAA949D" w14:textId="77777777" w:rsidR="0042393F" w:rsidRPr="00875AA8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uznania znaczenia i efektywnego wykorzystywania wiedzy, wyobraźni i twórczego myślenia na zmienne okoliczności w rozwiązywaniu problemów projektowych oraz do krytycznej oceny swojej wiedzy i odbieranych treści, analizowania otrzymanych opinii i wykorzystywania ich w doskonaleniu pracy projektowej.</w:t>
            </w:r>
          </w:p>
        </w:tc>
        <w:tc>
          <w:tcPr>
            <w:tcW w:w="1559" w:type="dxa"/>
            <w:vAlign w:val="center"/>
          </w:tcPr>
          <w:p w14:paraId="2A13F5BF" w14:textId="77777777" w:rsidR="0042393F" w:rsidRPr="00162CF5" w:rsidRDefault="0042393F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       </w:t>
            </w: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AW_KK01</w:t>
            </w:r>
          </w:p>
          <w:p w14:paraId="5AC76864" w14:textId="77777777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2EFCB386" w14:textId="0603769B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42393F" w:rsidRPr="006D2D47" w14:paraId="79725676" w14:textId="77777777" w:rsidTr="00D57468">
        <w:tc>
          <w:tcPr>
            <w:tcW w:w="562" w:type="dxa"/>
            <w:vAlign w:val="center"/>
          </w:tcPr>
          <w:p w14:paraId="586B5E79" w14:textId="77777777" w:rsidR="0042393F" w:rsidRPr="00875AA8" w:rsidRDefault="0042393F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A14343B" w14:textId="77777777" w:rsidR="0042393F" w:rsidRPr="00661390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1390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Jest gotów do brania odpowiedzialności za podejmowane decyzje projektowe, potrafi dostrzegać, interpretować i krytycznie oceniać zjawiska wpływające na kształtowanie najbliższego otoczenia człowieka, w tym także w zakresie projektowania uniwersalnego.</w:t>
            </w:r>
          </w:p>
        </w:tc>
        <w:tc>
          <w:tcPr>
            <w:tcW w:w="1559" w:type="dxa"/>
            <w:vAlign w:val="center"/>
          </w:tcPr>
          <w:p w14:paraId="642480F7" w14:textId="77777777" w:rsidR="0042393F" w:rsidRPr="00E91454" w:rsidRDefault="0042393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</w:t>
            </w:r>
            <w:r w:rsidRPr="004A117D">
              <w:rPr>
                <w:rFonts w:ascii="Times New Roman" w:hAnsi="Times New Roman" w:cs="Times New Roman"/>
                <w:sz w:val="18"/>
                <w:szCs w:val="18"/>
              </w:rPr>
              <w:t>AW_KO01</w:t>
            </w:r>
          </w:p>
        </w:tc>
        <w:tc>
          <w:tcPr>
            <w:tcW w:w="2558" w:type="dxa"/>
            <w:vAlign w:val="center"/>
          </w:tcPr>
          <w:p w14:paraId="67747326" w14:textId="209323EF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42393F" w:rsidRPr="006D2D47" w14:paraId="41B54831" w14:textId="77777777" w:rsidTr="00D57468">
        <w:tc>
          <w:tcPr>
            <w:tcW w:w="562" w:type="dxa"/>
            <w:vAlign w:val="center"/>
          </w:tcPr>
          <w:p w14:paraId="326BEF05" w14:textId="77777777" w:rsidR="0042393F" w:rsidRPr="00875AA8" w:rsidRDefault="0042393F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BD59EC" w14:textId="77777777" w:rsidR="0042393F" w:rsidRPr="00661390" w:rsidRDefault="0042393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1390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ciągłego nabywania wiedzy potrzebnej w toku dalszego kształcenia zawodowego, zasięgania opinii ekspertów w zakresie rozwiązywania trudnych problemów i wyzwań zawodowych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82F9B0A" w14:textId="77777777" w:rsidR="0042393F" w:rsidRDefault="0042393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</w:t>
            </w:r>
            <w:r w:rsidRPr="004A117D">
              <w:rPr>
                <w:rFonts w:ascii="Times New Roman" w:hAnsi="Times New Roman" w:cs="Times New Roman"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255B7C1E" w14:textId="12650E9A" w:rsidR="0042393F" w:rsidRPr="00875AA8" w:rsidRDefault="0042393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13D795EE" w14:textId="77777777" w:rsidR="0042393F" w:rsidRPr="00A3045F" w:rsidRDefault="0042393F" w:rsidP="0042393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21ABB113" w:rsidR="00B01CE3" w:rsidRPr="00875AA8" w:rsidRDefault="00C21B1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2D1185" w:rsidRPr="00875AA8" w14:paraId="6B01E798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2D1185" w:rsidRPr="00875AA8" w:rsidRDefault="002D1185" w:rsidP="002D118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24A4036F" w:rsidR="002D1185" w:rsidRPr="002D1185" w:rsidRDefault="00534E2C" w:rsidP="002D118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Praca koncepcyjna nad formą obiektów.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Omówienie zasad kształtowania formy elementów wyposażenia wnętrz poprzez szkice 2D, analizę proporcji, kompozycję oraz szybkie rysunki koncepcyjne jako narzędzie projektowe.</w:t>
            </w:r>
          </w:p>
        </w:tc>
        <w:tc>
          <w:tcPr>
            <w:tcW w:w="1701" w:type="dxa"/>
            <w:vAlign w:val="center"/>
          </w:tcPr>
          <w:p w14:paraId="504EC075" w14:textId="33815B19" w:rsidR="002D1185" w:rsidRPr="00875AA8" w:rsidRDefault="001F1786" w:rsidP="002D11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83A2DF4" w14:textId="27587481" w:rsidR="002D1185" w:rsidRPr="00875AA8" w:rsidRDefault="001F1786" w:rsidP="002D11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</w:tr>
      <w:tr w:rsidR="002D1185" w:rsidRPr="00875AA8" w14:paraId="2C9D625A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2D1185" w:rsidRPr="00875AA8" w:rsidRDefault="002D1185" w:rsidP="002D118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10CA2266" w:rsidR="002D1185" w:rsidRPr="002D1185" w:rsidRDefault="002D1185" w:rsidP="002D118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Ergonomia, funkcja, estetyka, wzornictwo, forma, konstrukcja i materiał</w:t>
            </w:r>
            <w:r w:rsidR="00683957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Analiza kluczowych czynników wpływających na jakość projektu, jego użytkowość i odbiór wizualny, a także zależności między formą a funkcją.</w:t>
            </w:r>
            <w:r w:rsidR="00EC103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="00EC1032">
              <w:rPr>
                <w:rFonts w:ascii="Garamond" w:hAnsi="Garamond" w:cs="Times New Roman"/>
                <w:sz w:val="18"/>
                <w:szCs w:val="18"/>
                <w:lang w:val="pl-PL"/>
              </w:rPr>
              <w:t>Testowanie, korekty.</w:t>
            </w:r>
          </w:p>
        </w:tc>
        <w:tc>
          <w:tcPr>
            <w:tcW w:w="1701" w:type="dxa"/>
            <w:vAlign w:val="center"/>
          </w:tcPr>
          <w:p w14:paraId="5447707F" w14:textId="7B2A54B8" w:rsidR="002D1185" w:rsidRPr="00875AA8" w:rsidRDefault="008C6E5F" w:rsidP="002D11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1C2C0DBE" w:rsidR="002D1185" w:rsidRPr="00875AA8" w:rsidRDefault="008C6E5F" w:rsidP="002D11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7838A0" w:rsidRPr="00875AA8" w14:paraId="75D88084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53F2AE77" w:rsidR="007838A0" w:rsidRPr="002D1185" w:rsidRDefault="007838A0" w:rsidP="007838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Graficzne i modelowe opracowanie koncepcji projektowych. Omówienie wytycznych</w:t>
            </w:r>
          </w:p>
        </w:tc>
        <w:tc>
          <w:tcPr>
            <w:tcW w:w="1701" w:type="dxa"/>
            <w:vAlign w:val="center"/>
          </w:tcPr>
          <w:p w14:paraId="36E69469" w14:textId="5638AB43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54E2DEB5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</w:t>
            </w:r>
          </w:p>
        </w:tc>
      </w:tr>
      <w:tr w:rsidR="007838A0" w:rsidRPr="00875AA8" w14:paraId="7F10DD70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565F0D66" w:rsidR="007838A0" w:rsidRPr="002D1185" w:rsidRDefault="007838A0" w:rsidP="007838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podsumowanie.</w:t>
            </w:r>
          </w:p>
        </w:tc>
        <w:tc>
          <w:tcPr>
            <w:tcW w:w="1701" w:type="dxa"/>
            <w:vAlign w:val="center"/>
          </w:tcPr>
          <w:p w14:paraId="51C9421B" w14:textId="19B891C3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258114AB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7838A0" w:rsidRPr="00875AA8" w14:paraId="77416B82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0FB8ADAB" w:rsidR="007838A0" w:rsidRPr="002D1185" w:rsidRDefault="007838A0" w:rsidP="007838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Świadome kształtowanie formy i kreatywne projektowanie elementów wyposażenia wnętrz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 xml:space="preserve">Ćwiczenie umiejętności tworzenia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projektów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 xml:space="preserve"> jednostkowych oraz przeznaczonych do produkcji seryjnej, z uwzględnieniem przeznaczenia wnętrz mieszkalnych, biurowych i publicznych.</w:t>
            </w:r>
          </w:p>
        </w:tc>
        <w:tc>
          <w:tcPr>
            <w:tcW w:w="1701" w:type="dxa"/>
            <w:vAlign w:val="center"/>
          </w:tcPr>
          <w:p w14:paraId="336BAC40" w14:textId="61015440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4BBE4B2" w14:textId="722FCF81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7838A0" w:rsidRPr="00875AA8" w14:paraId="3DFB1E65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755224C0" w:rsidR="007838A0" w:rsidRPr="002D1185" w:rsidRDefault="007838A0" w:rsidP="007838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Zasady projektowania zestawów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Omówienie zasad spójności zestawów, kompletów i kolekcji mebli, a także specyfiki projektowania obiektów unikatowych pod względem formy i funkcji.</w:t>
            </w:r>
          </w:p>
        </w:tc>
        <w:tc>
          <w:tcPr>
            <w:tcW w:w="1701" w:type="dxa"/>
            <w:vAlign w:val="center"/>
          </w:tcPr>
          <w:p w14:paraId="4A29C605" w14:textId="65EEB8C7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22F57E82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</w:t>
            </w:r>
          </w:p>
        </w:tc>
      </w:tr>
      <w:tr w:rsidR="007838A0" w:rsidRPr="00875AA8" w14:paraId="1DD6AEF1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358B6CF4" w:rsidR="007838A0" w:rsidRPr="002D1185" w:rsidRDefault="007838A0" w:rsidP="007838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 xml:space="preserve">Analiza współczesnych funkcji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elementów wyposażenia wnętrz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, nowych wzorów i sposobów użytkowania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3DCF0BD1" w14:textId="0263BCED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B051A81" w14:textId="7BCA8BD8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7838A0" w:rsidRPr="00875AA8" w14:paraId="455653AF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10198ED6" w:rsidR="007838A0" w:rsidRPr="002D1185" w:rsidRDefault="007838A0" w:rsidP="007838A0">
            <w:pPr>
              <w:spacing w:after="0" w:line="276" w:lineRule="auto"/>
              <w:ind w:right="35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Metodyka projektowania i modelowanie elementów wyposażenia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Praca z modelowaniem w skali redukcyjnej i naturalnej, wykonanie zapisu koncepcji i rysunku warsztatowego oraz realizacja prostych autorskich projektów, takich jak lampa z recyklingu czy mały pojemnik.</w:t>
            </w:r>
          </w:p>
        </w:tc>
        <w:tc>
          <w:tcPr>
            <w:tcW w:w="1701" w:type="dxa"/>
            <w:vAlign w:val="center"/>
          </w:tcPr>
          <w:p w14:paraId="6FEA85A4" w14:textId="6D176C7A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1315C5EA" w14:textId="609D9052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</w:p>
        </w:tc>
      </w:tr>
      <w:tr w:rsidR="007838A0" w:rsidRPr="008C6E5F" w14:paraId="516814DF" w14:textId="77777777" w:rsidTr="00EE45B6">
        <w:trPr>
          <w:trHeight w:val="273"/>
        </w:trPr>
        <w:tc>
          <w:tcPr>
            <w:tcW w:w="562" w:type="dxa"/>
            <w:vAlign w:val="center"/>
          </w:tcPr>
          <w:p w14:paraId="3A1E3A9F" w14:textId="77777777" w:rsidR="007838A0" w:rsidRPr="00875AA8" w:rsidRDefault="007838A0" w:rsidP="007838A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4BBA633" w14:textId="148854F4" w:rsidR="007838A0" w:rsidRPr="002D1185" w:rsidRDefault="007838A0" w:rsidP="007838A0">
            <w:pPr>
              <w:tabs>
                <w:tab w:val="left" w:pos="1460"/>
              </w:tabs>
              <w:spacing w:after="0" w:line="276" w:lineRule="auto"/>
              <w:ind w:right="35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podsumowanie.</w:t>
            </w:r>
          </w:p>
        </w:tc>
        <w:tc>
          <w:tcPr>
            <w:tcW w:w="1701" w:type="dxa"/>
            <w:vAlign w:val="center"/>
          </w:tcPr>
          <w:p w14:paraId="1DE3D476" w14:textId="2E4374C7" w:rsidR="007838A0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85A75DA" w14:textId="1C7C9487" w:rsidR="007838A0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7838A0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7838A0" w:rsidRPr="00875AA8" w:rsidRDefault="007838A0" w:rsidP="007838A0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212707A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14:paraId="66A0CC13" w14:textId="712E83AE" w:rsidR="007838A0" w:rsidRPr="00875AA8" w:rsidRDefault="007838A0" w:rsidP="007838A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020E05A" w14:textId="77777777" w:rsidR="00FE2A6B" w:rsidRPr="00D02100" w:rsidRDefault="00FE2A6B" w:rsidP="00FE2A6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FE2A6B" w:rsidRPr="00D02100" w14:paraId="1F01C1A2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4B9725" w14:textId="77777777" w:rsidR="00FE2A6B" w:rsidRPr="00D02100" w:rsidRDefault="00FE2A6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F20DA1" w14:textId="77777777" w:rsidR="00FE2A6B" w:rsidRPr="00D02100" w:rsidRDefault="00FE2A6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FE2A6B" w:rsidRPr="006D2D47" w14:paraId="218B5FAA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F795" w14:textId="77777777" w:rsidR="00FE2A6B" w:rsidRPr="00D02100" w:rsidRDefault="00FE2A6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E9B7" w14:textId="77777777" w:rsidR="00FE2A6B" w:rsidRPr="007D5C8B" w:rsidRDefault="00FE2A6B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problemowe: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klasyczna metoda problemowa</w:t>
            </w:r>
          </w:p>
          <w:p w14:paraId="0656027A" w14:textId="77777777" w:rsidR="00FE2A6B" w:rsidRPr="007D5C8B" w:rsidRDefault="00FE2A6B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2CA9B280" w14:textId="77777777" w:rsidR="00FE2A6B" w:rsidRPr="007D5C8B" w:rsidRDefault="00FE2A6B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praktyczne: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pokaz, ćwiczenia / zadania przedmiotowe, </w:t>
            </w:r>
          </w:p>
          <w:p w14:paraId="0531AA7A" w14:textId="77777777" w:rsidR="00FE2A6B" w:rsidRPr="007D5C8B" w:rsidRDefault="00FE2A6B" w:rsidP="00D57468">
            <w:pPr>
              <w:spacing w:after="0" w:line="360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Formy pracy: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indywidualna, w małych grupach</w:t>
            </w:r>
          </w:p>
          <w:p w14:paraId="5D65B2DB" w14:textId="77777777" w:rsidR="00FE2A6B" w:rsidRPr="00D02100" w:rsidRDefault="00FE2A6B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7AE1CA01" w14:textId="77777777" w:rsidR="00FE2A6B" w:rsidRPr="007D5C8B" w:rsidRDefault="00FE2A6B" w:rsidP="00FE2A6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0F92FB" w14:textId="77777777" w:rsidR="00FE2A6B" w:rsidRDefault="00FE2A6B" w:rsidP="00FE2A6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868285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bookmarkStart w:id="4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3"/>
    <w:p w14:paraId="0E4A1245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wykład informacyjny (wspomagany prezentacją multimedialną), mikrowykład, opis, prelekcja, objaśnianie lub wyjaśnianie</w:t>
      </w:r>
    </w:p>
    <w:p w14:paraId="4AAB8E66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3282B4C6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, metoda inscenizacyjna, , dyskusja dydaktyczna, debata, burza mózgów</w:t>
      </w:r>
    </w:p>
    <w:p w14:paraId="5B5DE1FA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3BB309B0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>pokaz, ćwiczenia / zadania przedmiotowe, / zadania produkcyjne (wytwórcze), metoda projektu</w:t>
      </w:r>
    </w:p>
    <w:p w14:paraId="5E8784EB" w14:textId="77777777" w:rsidR="00FE2A6B" w:rsidRPr="0059795B" w:rsidRDefault="00FE2A6B" w:rsidP="00FE2A6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bookmarkEnd w:id="4"/>
    <w:p w14:paraId="22751F91" w14:textId="77777777" w:rsidR="00527B64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248D1C0" w14:textId="77777777" w:rsidR="00527B64" w:rsidRPr="00875AA8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A35E95" w14:textId="77777777" w:rsidR="00527B64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527B64" w:rsidRPr="00875AA8" w14:paraId="64140E59" w14:textId="77777777" w:rsidTr="00404610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1C705DF0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DD08892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527B64" w:rsidRPr="00875AA8" w14:paraId="4996DA83" w14:textId="77777777" w:rsidTr="00404610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07746D8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E5B67E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527B64" w:rsidRPr="00875AA8" w14:paraId="001CE61B" w14:textId="77777777" w:rsidTr="00404610">
        <w:trPr>
          <w:trHeight w:val="263"/>
        </w:trPr>
        <w:tc>
          <w:tcPr>
            <w:tcW w:w="7366" w:type="dxa"/>
            <w:vAlign w:val="center"/>
          </w:tcPr>
          <w:p w14:paraId="3B49AC28" w14:textId="77777777" w:rsidR="00527B64" w:rsidRPr="00875AA8" w:rsidRDefault="00527B64" w:rsidP="00404610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145E48D6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527B64" w:rsidRPr="00964650" w14:paraId="5BE7E8D1" w14:textId="77777777" w:rsidTr="00404610">
        <w:trPr>
          <w:trHeight w:val="263"/>
        </w:trPr>
        <w:tc>
          <w:tcPr>
            <w:tcW w:w="7366" w:type="dxa"/>
            <w:vAlign w:val="center"/>
          </w:tcPr>
          <w:p w14:paraId="6FB43B4D" w14:textId="77777777" w:rsidR="00527B64" w:rsidRPr="00875AA8" w:rsidRDefault="00527B64" w:rsidP="00404610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7053DA3A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527B64" w:rsidRPr="00875AA8" w14:paraId="484AF4DD" w14:textId="77777777" w:rsidTr="00404610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ADB7C9B" w14:textId="77777777" w:rsidR="00527B64" w:rsidRPr="00875AA8" w:rsidRDefault="00527B64" w:rsidP="00404610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48289E" w14:textId="77777777" w:rsidR="00527B64" w:rsidRPr="00875AA8" w:rsidRDefault="00527B64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7EA0965A" w14:textId="77777777" w:rsidR="00527B64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1B4FEB7" w14:textId="77777777" w:rsidR="00527B64" w:rsidRPr="00875AA8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9CB4C8" w14:textId="77777777" w:rsidR="00527B64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D031B3" w14:textId="77777777" w:rsidR="00527B64" w:rsidRPr="00875AA8" w:rsidRDefault="00527B64" w:rsidP="00527B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527B64" w:rsidRPr="00875AA8" w14:paraId="10680DC5" w14:textId="77777777" w:rsidTr="00404610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B0F8017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CB1A095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56A771A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527B64" w:rsidRPr="00875AA8" w14:paraId="21F989EE" w14:textId="77777777" w:rsidTr="00404610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2E4F2A5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43D60A3" w14:textId="77777777" w:rsidR="00527B64" w:rsidRPr="00875AA8" w:rsidRDefault="00527B64" w:rsidP="00404610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B105A3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322670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01379" w:rsidRPr="00E3784C" w14:paraId="2218DF45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7D2D30DF" w14:textId="77777777" w:rsidR="00701379" w:rsidRPr="00875AA8" w:rsidRDefault="00701379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9B8CACE" w14:textId="77777777" w:rsidR="00701379" w:rsidRPr="00875AA8" w:rsidRDefault="00701379" w:rsidP="0070137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Realizacja zaawansowanego modelu fizycznego (makiety ostatecznej).</w:t>
            </w:r>
          </w:p>
        </w:tc>
        <w:tc>
          <w:tcPr>
            <w:tcW w:w="1559" w:type="dxa"/>
            <w:vAlign w:val="center"/>
          </w:tcPr>
          <w:p w14:paraId="51491AF9" w14:textId="77777777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C9CB000" w14:textId="07B545F6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701379" w:rsidRPr="00E3784C" w14:paraId="528A4BCF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2F3A29DE" w14:textId="77777777" w:rsidR="00701379" w:rsidRPr="00875AA8" w:rsidRDefault="00701379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64EE48" w14:textId="77777777" w:rsidR="00701379" w:rsidRPr="00875AA8" w:rsidRDefault="00701379" w:rsidP="0070137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dokumentacji projektu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C1628AE" w14:textId="77777777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92383F6" w14:textId="36876DF9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701379" w:rsidRPr="005C0CE3" w14:paraId="6BA6A461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15D0B67B" w14:textId="77777777" w:rsidR="00701379" w:rsidRPr="00875AA8" w:rsidRDefault="00701379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2F55538" w14:textId="77777777" w:rsidR="00701379" w:rsidRPr="00EB0DA8" w:rsidRDefault="00701379" w:rsidP="00701379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8D2F23B" w14:textId="77777777" w:rsidR="00701379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FA36D57" w14:textId="611FA8F4" w:rsidR="00701379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21</w:t>
            </w:r>
          </w:p>
        </w:tc>
      </w:tr>
      <w:tr w:rsidR="0042393F" w:rsidRPr="0042393F" w14:paraId="38555F4F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3FC5C547" w14:textId="77777777" w:rsidR="0042393F" w:rsidRPr="00875AA8" w:rsidRDefault="0042393F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12DFADA" w14:textId="40ABE392" w:rsidR="0042393F" w:rsidRPr="0059795B" w:rsidRDefault="0042393F" w:rsidP="00701379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publicznego wystąpienia (obrona projektu).</w:t>
            </w:r>
          </w:p>
        </w:tc>
        <w:tc>
          <w:tcPr>
            <w:tcW w:w="1559" w:type="dxa"/>
            <w:vAlign w:val="center"/>
          </w:tcPr>
          <w:p w14:paraId="7BFD50A9" w14:textId="78515F80" w:rsidR="0042393F" w:rsidRDefault="0042393F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00C70EF" w14:textId="6A7AB68F" w:rsidR="0042393F" w:rsidRDefault="0042393F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701379" w:rsidRPr="005C0CE3" w14:paraId="7FDBC9A3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72FD0E27" w14:textId="77777777" w:rsidR="00701379" w:rsidRPr="00875AA8" w:rsidRDefault="00701379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7114E42D" w14:textId="77777777" w:rsidR="00701379" w:rsidRPr="00EB0DA8" w:rsidRDefault="00701379" w:rsidP="00701379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498295D9" w14:textId="77777777" w:rsidR="00701379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31BB7748" w14:textId="1FA6047A" w:rsidR="00701379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701379" w:rsidRPr="00E3784C" w14:paraId="6D727EF2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2DD3732B" w14:textId="77777777" w:rsidR="00701379" w:rsidRPr="00875AA8" w:rsidRDefault="00701379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3F60354" w14:textId="77777777" w:rsidR="00701379" w:rsidRPr="00875AA8" w:rsidRDefault="00701379" w:rsidP="0070137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literatury branżowej i śledzenie trendów w projektowaniu przestrzennym.</w:t>
            </w:r>
          </w:p>
        </w:tc>
        <w:tc>
          <w:tcPr>
            <w:tcW w:w="1559" w:type="dxa"/>
            <w:vAlign w:val="center"/>
          </w:tcPr>
          <w:p w14:paraId="2FEA64AA" w14:textId="77777777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E249B9C" w14:textId="56B0C676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701379" w:rsidRPr="00875AA8" w14:paraId="2A64EDAE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5C7CEA7F" w14:textId="77777777" w:rsidR="00701379" w:rsidRPr="00875AA8" w:rsidRDefault="00701379" w:rsidP="007013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F3CE939" w14:textId="77777777" w:rsidR="00701379" w:rsidRPr="00875AA8" w:rsidRDefault="00701379" w:rsidP="0070137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designu i architektury (research terenowy).</w:t>
            </w:r>
          </w:p>
        </w:tc>
        <w:tc>
          <w:tcPr>
            <w:tcW w:w="1559" w:type="dxa"/>
            <w:vAlign w:val="center"/>
          </w:tcPr>
          <w:p w14:paraId="1ECBF671" w14:textId="64C99C1F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1BA1283" w14:textId="00BA839D" w:rsidR="00701379" w:rsidRPr="00875AA8" w:rsidRDefault="00701379" w:rsidP="007013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527B64" w:rsidRPr="00875AA8" w14:paraId="4501EA80" w14:textId="77777777" w:rsidTr="00404610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CFEE7A0" w14:textId="77777777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08E6E6" w14:textId="77777777" w:rsidR="00527B64" w:rsidRPr="00875AA8" w:rsidRDefault="00527B64" w:rsidP="00404610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28EF679" w14:textId="59997E3A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70137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05</w:t>
            </w:r>
          </w:p>
        </w:tc>
        <w:tc>
          <w:tcPr>
            <w:tcW w:w="1559" w:type="dxa"/>
            <w:vAlign w:val="center"/>
          </w:tcPr>
          <w:p w14:paraId="61924F87" w14:textId="69B69A11" w:rsidR="00527B64" w:rsidRPr="00875AA8" w:rsidRDefault="00527B6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70137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26</w:t>
            </w:r>
          </w:p>
        </w:tc>
      </w:tr>
    </w:tbl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342242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585EE6D2" w:rsidR="009D7C4E" w:rsidRPr="006D2D47" w:rsidRDefault="006D2D47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D2D47">
              <w:rPr>
                <w:rFonts w:ascii="Garamond" w:hAnsi="Garamond" w:cs="Times New Roman"/>
                <w:sz w:val="18"/>
                <w:szCs w:val="18"/>
              </w:rPr>
              <w:t>Wilhide Elizabeth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r w:rsidRPr="006D2D47">
              <w:rPr>
                <w:rFonts w:ascii="Garamond" w:hAnsi="Garamond" w:cs="Times New Roman"/>
                <w:sz w:val="18"/>
                <w:szCs w:val="18"/>
              </w:rPr>
              <w:t>Historia designu</w:t>
            </w:r>
            <w:r w:rsidRPr="006D2D47">
              <w:rPr>
                <w:rFonts w:ascii="Garamond" w:hAnsi="Garamond" w:cs="Times New Roman"/>
                <w:sz w:val="18"/>
                <w:szCs w:val="18"/>
              </w:rPr>
              <w:t>, Arkady 2024</w:t>
            </w:r>
          </w:p>
        </w:tc>
      </w:tr>
      <w:tr w:rsidR="009D7C4E" w:rsidRPr="006D2D47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6D2D47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3FF75867" w14:textId="2DCD6C90" w:rsidR="006D2D47" w:rsidRPr="006D2D47" w:rsidRDefault="006D2D47" w:rsidP="006D2D47">
            <w:pPr>
              <w:spacing w:after="0" w:line="276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6D2D47">
              <w:rPr>
                <w:rFonts w:ascii="Garamond" w:hAnsi="Garamond" w:cs="Times New Roman"/>
                <w:sz w:val="18"/>
                <w:szCs w:val="18"/>
                <w:lang w:val="pl-PL"/>
              </w:rPr>
              <w:t>Meble Historia mebli od renesansu do lat sześćdziesiątych XX wieku</w:t>
            </w:r>
            <w:r w:rsidRPr="006D2D47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hyperlink r:id="rId11" w:history="1">
              <w:r w:rsidRPr="006D2D47">
                <w:rPr>
                  <w:rStyle w:val="Hipercze"/>
                  <w:rFonts w:ascii="Garamond" w:hAnsi="Garamond" w:cs="Times New Roman"/>
                  <w:color w:val="auto"/>
                  <w:sz w:val="18"/>
                  <w:szCs w:val="18"/>
                  <w:u w:val="none"/>
                  <w:lang w:val="pl-PL"/>
                </w:rPr>
                <w:t>Riccardo Montenegro</w:t>
              </w:r>
            </w:hyperlink>
            <w:r w:rsidRPr="006D2D47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Arkady 1998</w:t>
            </w:r>
          </w:p>
          <w:p w14:paraId="0E973558" w14:textId="5D27C284" w:rsidR="009D7C4E" w:rsidRPr="006D2D47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372D7929" w14:textId="77777777" w:rsidR="009C486D" w:rsidRPr="006D2D4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42393F" w:rsidRPr="00342242" w14:paraId="34DF038C" w14:textId="77777777" w:rsidTr="0042393F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42393F" w:rsidRPr="00BD5AE5" w:rsidRDefault="0042393F" w:rsidP="009D7C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0D90DDD5" w:rsidR="0042393F" w:rsidRPr="00875AA8" w:rsidRDefault="006D2D47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C0C">
              <w:rPr>
                <w:rFonts w:ascii="Garamond" w:hAnsi="Garamond" w:cs="Arial"/>
                <w:sz w:val="16"/>
                <w:szCs w:val="16"/>
              </w:rPr>
              <w:t>DesignAlive, Label, Architektura murator, strony internetowe.</w:t>
            </w:r>
          </w:p>
        </w:tc>
      </w:tr>
    </w:tbl>
    <w:p w14:paraId="29BC901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2"/>
      <w:footerReference w:type="default" r:id="rId13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1047" w14:textId="77777777" w:rsidR="002846A4" w:rsidRDefault="002846A4">
      <w:pPr>
        <w:spacing w:after="0" w:line="240" w:lineRule="auto"/>
      </w:pPr>
      <w:r>
        <w:separator/>
      </w:r>
    </w:p>
  </w:endnote>
  <w:endnote w:type="continuationSeparator" w:id="0">
    <w:p w14:paraId="4F1E6EC0" w14:textId="77777777" w:rsidR="002846A4" w:rsidRDefault="0028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83B9839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F4883" w:rsidRPr="004F4883">
      <w:rPr>
        <w:rFonts w:ascii="Times New Roman" w:hAnsi="Times New Roman" w:cs="Times New Roman"/>
        <w:sz w:val="20"/>
        <w:szCs w:val="20"/>
        <w:lang w:val="pl-PL"/>
      </w:rPr>
      <w:t>Projektowanie elementów wyposażenia wnętrz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1D53" w14:textId="77777777" w:rsidR="002846A4" w:rsidRDefault="002846A4">
      <w:pPr>
        <w:spacing w:after="0" w:line="240" w:lineRule="auto"/>
      </w:pPr>
      <w:r>
        <w:separator/>
      </w:r>
    </w:p>
  </w:footnote>
  <w:footnote w:type="continuationSeparator" w:id="0">
    <w:p w14:paraId="631DD3E4" w14:textId="77777777" w:rsidR="002846A4" w:rsidRDefault="0028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36124">
    <w:abstractNumId w:val="10"/>
  </w:num>
  <w:num w:numId="2" w16cid:durableId="1372457868">
    <w:abstractNumId w:val="2"/>
  </w:num>
  <w:num w:numId="3" w16cid:durableId="1455558933">
    <w:abstractNumId w:val="3"/>
  </w:num>
  <w:num w:numId="4" w16cid:durableId="979771727">
    <w:abstractNumId w:val="7"/>
  </w:num>
  <w:num w:numId="5" w16cid:durableId="327366595">
    <w:abstractNumId w:val="5"/>
  </w:num>
  <w:num w:numId="6" w16cid:durableId="805661525">
    <w:abstractNumId w:val="9"/>
  </w:num>
  <w:num w:numId="7" w16cid:durableId="257643168">
    <w:abstractNumId w:val="1"/>
  </w:num>
  <w:num w:numId="8" w16cid:durableId="1411002296">
    <w:abstractNumId w:val="11"/>
  </w:num>
  <w:num w:numId="9" w16cid:durableId="1139957522">
    <w:abstractNumId w:val="8"/>
  </w:num>
  <w:num w:numId="10" w16cid:durableId="550113670">
    <w:abstractNumId w:val="6"/>
  </w:num>
  <w:num w:numId="11" w16cid:durableId="1363705354">
    <w:abstractNumId w:val="4"/>
  </w:num>
  <w:num w:numId="12" w16cid:durableId="10604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0792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37503"/>
    <w:rsid w:val="00142334"/>
    <w:rsid w:val="0015170D"/>
    <w:rsid w:val="00190358"/>
    <w:rsid w:val="00192A86"/>
    <w:rsid w:val="00196676"/>
    <w:rsid w:val="001A3CF7"/>
    <w:rsid w:val="001B38C4"/>
    <w:rsid w:val="001B6D39"/>
    <w:rsid w:val="001C008D"/>
    <w:rsid w:val="001C5887"/>
    <w:rsid w:val="001C6690"/>
    <w:rsid w:val="001D556D"/>
    <w:rsid w:val="001F1786"/>
    <w:rsid w:val="001F5B36"/>
    <w:rsid w:val="0020057E"/>
    <w:rsid w:val="00201E1B"/>
    <w:rsid w:val="00203756"/>
    <w:rsid w:val="00221F2C"/>
    <w:rsid w:val="00222DE5"/>
    <w:rsid w:val="00243E03"/>
    <w:rsid w:val="002574C9"/>
    <w:rsid w:val="00266590"/>
    <w:rsid w:val="0027219B"/>
    <w:rsid w:val="002846A4"/>
    <w:rsid w:val="00290E39"/>
    <w:rsid w:val="002A4092"/>
    <w:rsid w:val="002A519E"/>
    <w:rsid w:val="002C745F"/>
    <w:rsid w:val="002D0322"/>
    <w:rsid w:val="002D1185"/>
    <w:rsid w:val="002F3930"/>
    <w:rsid w:val="00304AC9"/>
    <w:rsid w:val="0031358A"/>
    <w:rsid w:val="003222E6"/>
    <w:rsid w:val="00342242"/>
    <w:rsid w:val="00343F03"/>
    <w:rsid w:val="003554DD"/>
    <w:rsid w:val="003619B2"/>
    <w:rsid w:val="00370D0A"/>
    <w:rsid w:val="003752AF"/>
    <w:rsid w:val="00376545"/>
    <w:rsid w:val="0039186A"/>
    <w:rsid w:val="003A0495"/>
    <w:rsid w:val="003A7BC2"/>
    <w:rsid w:val="003C504B"/>
    <w:rsid w:val="003D36F5"/>
    <w:rsid w:val="003E7C6B"/>
    <w:rsid w:val="00416B28"/>
    <w:rsid w:val="0042393F"/>
    <w:rsid w:val="00427190"/>
    <w:rsid w:val="0048543A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F4883"/>
    <w:rsid w:val="00520037"/>
    <w:rsid w:val="005259D9"/>
    <w:rsid w:val="00527687"/>
    <w:rsid w:val="00527B64"/>
    <w:rsid w:val="00534E2C"/>
    <w:rsid w:val="00536308"/>
    <w:rsid w:val="00545006"/>
    <w:rsid w:val="0054C0B7"/>
    <w:rsid w:val="005503C0"/>
    <w:rsid w:val="005620D0"/>
    <w:rsid w:val="00564979"/>
    <w:rsid w:val="00574BE2"/>
    <w:rsid w:val="005808C3"/>
    <w:rsid w:val="005A2361"/>
    <w:rsid w:val="005A4F9E"/>
    <w:rsid w:val="005D60DA"/>
    <w:rsid w:val="005E4722"/>
    <w:rsid w:val="005E7B41"/>
    <w:rsid w:val="005F1666"/>
    <w:rsid w:val="005F56A1"/>
    <w:rsid w:val="00601706"/>
    <w:rsid w:val="00603A3D"/>
    <w:rsid w:val="00606DBF"/>
    <w:rsid w:val="0062291A"/>
    <w:rsid w:val="0063278D"/>
    <w:rsid w:val="00633357"/>
    <w:rsid w:val="006542BB"/>
    <w:rsid w:val="00655679"/>
    <w:rsid w:val="00661390"/>
    <w:rsid w:val="00667D13"/>
    <w:rsid w:val="00667FAA"/>
    <w:rsid w:val="00675719"/>
    <w:rsid w:val="00683957"/>
    <w:rsid w:val="00686E02"/>
    <w:rsid w:val="00687B4C"/>
    <w:rsid w:val="00691EA8"/>
    <w:rsid w:val="006976D2"/>
    <w:rsid w:val="006A1E4A"/>
    <w:rsid w:val="006C328A"/>
    <w:rsid w:val="006C4540"/>
    <w:rsid w:val="006C5DB2"/>
    <w:rsid w:val="006D04ED"/>
    <w:rsid w:val="006D2D47"/>
    <w:rsid w:val="006E7175"/>
    <w:rsid w:val="006F1E4D"/>
    <w:rsid w:val="00701379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38A0"/>
    <w:rsid w:val="00784EBD"/>
    <w:rsid w:val="007C0825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5471D"/>
    <w:rsid w:val="008623E1"/>
    <w:rsid w:val="00867B7E"/>
    <w:rsid w:val="008721A1"/>
    <w:rsid w:val="00875AA8"/>
    <w:rsid w:val="008806A0"/>
    <w:rsid w:val="00895F8B"/>
    <w:rsid w:val="008C6E5F"/>
    <w:rsid w:val="008D47F3"/>
    <w:rsid w:val="008D7FD5"/>
    <w:rsid w:val="008F218F"/>
    <w:rsid w:val="008F5E98"/>
    <w:rsid w:val="0090638D"/>
    <w:rsid w:val="00927425"/>
    <w:rsid w:val="00936AD6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3045F"/>
    <w:rsid w:val="00A30B4F"/>
    <w:rsid w:val="00A34638"/>
    <w:rsid w:val="00A354B9"/>
    <w:rsid w:val="00A36603"/>
    <w:rsid w:val="00A3671B"/>
    <w:rsid w:val="00A52659"/>
    <w:rsid w:val="00A64199"/>
    <w:rsid w:val="00A65D58"/>
    <w:rsid w:val="00A67256"/>
    <w:rsid w:val="00A772A7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BF3DD4"/>
    <w:rsid w:val="00BF512A"/>
    <w:rsid w:val="00C0226C"/>
    <w:rsid w:val="00C0574F"/>
    <w:rsid w:val="00C21B10"/>
    <w:rsid w:val="00C23076"/>
    <w:rsid w:val="00C31E0C"/>
    <w:rsid w:val="00C328D3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01AF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15D9"/>
    <w:rsid w:val="00DC2550"/>
    <w:rsid w:val="00DC4277"/>
    <w:rsid w:val="00DC57A3"/>
    <w:rsid w:val="00DD5AA8"/>
    <w:rsid w:val="00DE49E8"/>
    <w:rsid w:val="00DF05B4"/>
    <w:rsid w:val="00DF1913"/>
    <w:rsid w:val="00DF5668"/>
    <w:rsid w:val="00E05FD2"/>
    <w:rsid w:val="00E0648C"/>
    <w:rsid w:val="00E06C47"/>
    <w:rsid w:val="00E11447"/>
    <w:rsid w:val="00E13578"/>
    <w:rsid w:val="00E33915"/>
    <w:rsid w:val="00E3784C"/>
    <w:rsid w:val="00E91454"/>
    <w:rsid w:val="00EA06FD"/>
    <w:rsid w:val="00EA5BB0"/>
    <w:rsid w:val="00EB22AA"/>
    <w:rsid w:val="00EB7BB9"/>
    <w:rsid w:val="00EC0B45"/>
    <w:rsid w:val="00EC1032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952C6"/>
    <w:rsid w:val="00FA4EE8"/>
    <w:rsid w:val="00FA7F1E"/>
    <w:rsid w:val="00FC0925"/>
    <w:rsid w:val="00FD27A8"/>
    <w:rsid w:val="00FE1A88"/>
    <w:rsid w:val="00FE2A6B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customStyle="1" w:styleId="Default">
    <w:name w:val="Default"/>
    <w:rsid w:val="00DC255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2D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zeusz.pl/autor/riccardo-montenegr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2F24"/>
    <w:rsid w:val="000B7FE5"/>
    <w:rsid w:val="000F4214"/>
    <w:rsid w:val="0011509A"/>
    <w:rsid w:val="00137503"/>
    <w:rsid w:val="0015170D"/>
    <w:rsid w:val="001C6690"/>
    <w:rsid w:val="00221F2C"/>
    <w:rsid w:val="00276EE2"/>
    <w:rsid w:val="00292CF6"/>
    <w:rsid w:val="002B619D"/>
    <w:rsid w:val="00310CF0"/>
    <w:rsid w:val="00312CE9"/>
    <w:rsid w:val="0034725A"/>
    <w:rsid w:val="00374ABD"/>
    <w:rsid w:val="003B49BA"/>
    <w:rsid w:val="003C339B"/>
    <w:rsid w:val="003D705E"/>
    <w:rsid w:val="003E7FD8"/>
    <w:rsid w:val="00421329"/>
    <w:rsid w:val="004A2683"/>
    <w:rsid w:val="004D25A3"/>
    <w:rsid w:val="0053771E"/>
    <w:rsid w:val="005871F9"/>
    <w:rsid w:val="005D316F"/>
    <w:rsid w:val="0065328E"/>
    <w:rsid w:val="006533B9"/>
    <w:rsid w:val="00742D80"/>
    <w:rsid w:val="00761177"/>
    <w:rsid w:val="007C0825"/>
    <w:rsid w:val="00852A84"/>
    <w:rsid w:val="00854963"/>
    <w:rsid w:val="009031FE"/>
    <w:rsid w:val="00934845"/>
    <w:rsid w:val="00947B78"/>
    <w:rsid w:val="00955B3B"/>
    <w:rsid w:val="00982E9B"/>
    <w:rsid w:val="00A34638"/>
    <w:rsid w:val="00A878CF"/>
    <w:rsid w:val="00B22041"/>
    <w:rsid w:val="00B37E2A"/>
    <w:rsid w:val="00BE477A"/>
    <w:rsid w:val="00BF512A"/>
    <w:rsid w:val="00C4544A"/>
    <w:rsid w:val="00C6166A"/>
    <w:rsid w:val="00CC5215"/>
    <w:rsid w:val="00CE7927"/>
    <w:rsid w:val="00D3399F"/>
    <w:rsid w:val="00DE60DB"/>
    <w:rsid w:val="00DF3F6C"/>
    <w:rsid w:val="00E13578"/>
    <w:rsid w:val="00E27018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1249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15</cp:revision>
  <cp:lastPrinted>2021-06-05T12:43:00Z</cp:lastPrinted>
  <dcterms:created xsi:type="dcterms:W3CDTF">2026-01-14T14:26:00Z</dcterms:created>
  <dcterms:modified xsi:type="dcterms:W3CDTF">2026-01-14T17:55:00Z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