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BB2D129" w14:textId="2FF300FF" w:rsidR="008819DF" w:rsidRPr="004A7C1A" w:rsidRDefault="008819DF" w:rsidP="008819DF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proofErr w:type="spellStart"/>
      <w:r w:rsidRPr="004A7C1A">
        <w:rPr>
          <w:rFonts w:ascii="Garamond" w:hAnsi="Garamond" w:cs="Times New Roman"/>
          <w:b/>
          <w:bCs/>
          <w:sz w:val="24"/>
          <w:szCs w:val="24"/>
        </w:rPr>
        <w:t>Język</w:t>
      </w:r>
      <w:proofErr w:type="spellEnd"/>
      <w:r w:rsidRPr="004A7C1A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Pr="004A7C1A">
        <w:rPr>
          <w:rFonts w:ascii="Garamond" w:hAnsi="Garamond" w:cs="Times New Roman"/>
          <w:b/>
          <w:bCs/>
          <w:sz w:val="24"/>
          <w:szCs w:val="24"/>
        </w:rPr>
        <w:t>obcy</w:t>
      </w:r>
      <w:proofErr w:type="spellEnd"/>
      <w:r w:rsidRPr="004A7C1A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proofErr w:type="spellStart"/>
      <w:r w:rsidRPr="004A7C1A">
        <w:rPr>
          <w:rFonts w:ascii="Garamond" w:hAnsi="Garamond" w:cs="Times New Roman"/>
          <w:b/>
          <w:bCs/>
          <w:sz w:val="24"/>
          <w:szCs w:val="24"/>
        </w:rPr>
        <w:t>angielski</w:t>
      </w:r>
      <w:proofErr w:type="spellEnd"/>
      <w:r w:rsidR="00E842D6">
        <w:rPr>
          <w:rFonts w:ascii="Garamond" w:hAnsi="Garamond" w:cs="Times New Roman"/>
          <w:b/>
          <w:bCs/>
          <w:sz w:val="24"/>
          <w:szCs w:val="24"/>
        </w:rPr>
        <w:t xml:space="preserve"> DW</w:t>
      </w:r>
    </w:p>
    <w:p w14:paraId="66E7BBDC" w14:textId="43AAFE94" w:rsidR="00AE5B36" w:rsidRPr="008819DF" w:rsidRDefault="008819DF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  <w:r w:rsidRPr="008819DF">
        <w:rPr>
          <w:rFonts w:ascii="Garamond" w:hAnsi="Garamond" w:cs="Times New Roman"/>
          <w:i/>
          <w:iCs/>
          <w:sz w:val="24"/>
          <w:szCs w:val="24"/>
          <w:lang w:val="en-US"/>
        </w:rPr>
        <w:t>Foreign language: English</w:t>
      </w:r>
    </w:p>
    <w:p w14:paraId="0CCD5DA4" w14:textId="77777777" w:rsidR="00E76017" w:rsidRPr="008819DF" w:rsidRDefault="00E76017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en-US"/>
        </w:rPr>
      </w:pPr>
    </w:p>
    <w:p w14:paraId="2517BBC0" w14:textId="77777777" w:rsidR="0090638D" w:rsidRPr="008819DF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191AAF5B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4A7C1A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4A7C1A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2533C8C" w:rsidR="00B01CE3" w:rsidRPr="00EA5BB0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78910C6D" w:rsidR="00B01CE3" w:rsidRPr="00EA5BB0" w:rsidRDefault="008819D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760F76F5" w:rsidR="00B01CE3" w:rsidRPr="00EA5BB0" w:rsidRDefault="00965DF7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676B3E41" w:rsidR="00B01CE3" w:rsidRPr="0049627E" w:rsidRDefault="00CA6232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5A9F56F5" w:rsidR="00B01CE3" w:rsidRPr="0049627E" w:rsidRDefault="008819DF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tc>
          <w:tcPr>
            <w:tcW w:w="1545" w:type="dxa"/>
            <w:vAlign w:val="center"/>
          </w:tcPr>
          <w:p w14:paraId="66DF4C90" w14:textId="418268B2" w:rsidR="00B01CE3" w:rsidRPr="0049627E" w:rsidRDefault="008819DF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7C168864" w:rsidR="00B01CE3" w:rsidRPr="0049627E" w:rsidRDefault="008819DF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752575B6" w:rsidR="00B01CE3" w:rsidRPr="0049627E" w:rsidRDefault="00965DF7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571144D1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FFB2E58" w14:textId="201538CD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283055C0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421A5AC9" w14:textId="58A672D5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56BFB537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32378496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1F74AB" w:rsidRPr="006D3644" w14:paraId="53B2C93E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1F74AB" w:rsidRPr="00A3671B" w:rsidRDefault="001F74AB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  <w:vAlign w:val="center"/>
          </w:tcPr>
          <w:p w14:paraId="1809167E" w14:textId="68C26347" w:rsidR="001F74AB" w:rsidRPr="00875AA8" w:rsidRDefault="000B7E74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B7E74">
              <w:rPr>
                <w:rFonts w:ascii="Garamond" w:hAnsi="Garamond"/>
                <w:sz w:val="18"/>
                <w:szCs w:val="18"/>
                <w:lang w:val="pl-PL"/>
              </w:rPr>
              <w:t>Utrwalenie i poszerzenie kompetencji językowych w zakresie słownictwa ogólnego i struktur gramatycznych na poziomie B2 Europejskiego Systemu Opisu Kształcenia Językowego.</w:t>
            </w:r>
          </w:p>
        </w:tc>
      </w:tr>
      <w:tr w:rsidR="004A7C1A" w:rsidRPr="006D3644" w14:paraId="3B6F9229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4A7C1A" w:rsidRPr="0059795B" w:rsidRDefault="004A7C1A" w:rsidP="004A7C1A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70D52168" w14:textId="4A63D77A" w:rsidR="004A7C1A" w:rsidRPr="003A014F" w:rsidRDefault="004A7C1A" w:rsidP="004A7C1A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Zaznajomienie studenta z elementami specjalistycznej terminologii w języku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angielskim z zakresu architektury wnętrz.</w:t>
            </w:r>
          </w:p>
        </w:tc>
      </w:tr>
      <w:tr w:rsidR="004A7C1A" w:rsidRPr="006D3644" w14:paraId="67AF2EBA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BA044FE" w14:textId="77777777" w:rsidR="004A7C1A" w:rsidRPr="0059795B" w:rsidRDefault="004A7C1A" w:rsidP="004A7C1A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E838C6F" w14:textId="1BCC5CB9" w:rsidR="004A7C1A" w:rsidRPr="003A014F" w:rsidRDefault="004A7C1A" w:rsidP="004A7C1A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Przygotowanie studentów do rozumienia kultury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angielskiej</w:t>
            </w: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samodzielnego korzystania z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angielskojęzycznych </w:t>
            </w: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źródeł literatury </w:t>
            </w:r>
            <w:r w:rsidRPr="0057526C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fachowej</w:t>
            </w:r>
            <w:r w:rsidRPr="0057526C">
              <w:rPr>
                <w:rFonts w:ascii="Garamond" w:hAnsi="Garamond" w:cs="Segoe UI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 i dalszego samokształcenia w zakresie języka </w:t>
            </w:r>
            <w:r>
              <w:rPr>
                <w:rFonts w:ascii="Garamond" w:hAnsi="Garamond" w:cs="Segoe UI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angielskiego</w:t>
            </w:r>
            <w:r w:rsidRPr="0057526C">
              <w:rPr>
                <w:rFonts w:ascii="Garamond" w:hAnsi="Garamond" w:cs="Segoe UI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6D3644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8819DF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4C7F4E68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 xml:space="preserve">Student zna i rozumie rozbudowane struktury leksykalne i gramatyczne języka angielskiego na poziomie B2, niezbędne do </w:t>
            </w:r>
            <w:r w:rsidR="00C20928">
              <w:rPr>
                <w:rFonts w:ascii="Garamond" w:hAnsi="Garamond"/>
                <w:sz w:val="18"/>
                <w:szCs w:val="18"/>
                <w:lang w:val="pl-PL"/>
              </w:rPr>
              <w:t>opisywania architektury i wyposażenia wnętrz.</w:t>
            </w:r>
          </w:p>
        </w:tc>
        <w:tc>
          <w:tcPr>
            <w:tcW w:w="1559" w:type="dxa"/>
            <w:vAlign w:val="center"/>
          </w:tcPr>
          <w:p w14:paraId="4C6A6773" w14:textId="5D5FF61C" w:rsidR="00C61491" w:rsidRPr="00C61491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AW_WG16</w:t>
            </w:r>
          </w:p>
        </w:tc>
        <w:tc>
          <w:tcPr>
            <w:tcW w:w="2551" w:type="dxa"/>
            <w:vAlign w:val="center"/>
          </w:tcPr>
          <w:p w14:paraId="10291BD9" w14:textId="77777777" w:rsidR="004E3CFD" w:rsidRPr="0057526C" w:rsidRDefault="004E3CFD" w:rsidP="004E3C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141E0C8E" w14:textId="77777777" w:rsidR="004E3CFD" w:rsidRPr="0057526C" w:rsidRDefault="004E3CFD" w:rsidP="004E3C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290F8843" w14:textId="76718D73" w:rsidR="00C61491" w:rsidRPr="00875AA8" w:rsidRDefault="004E3CFD" w:rsidP="004E3C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Egzamin</w:t>
            </w:r>
          </w:p>
        </w:tc>
      </w:tr>
      <w:tr w:rsidR="00C61491" w:rsidRPr="00CA6232" w14:paraId="0CEF1363" w14:textId="77777777" w:rsidTr="001257D8">
        <w:tc>
          <w:tcPr>
            <w:tcW w:w="562" w:type="dxa"/>
            <w:vAlign w:val="center"/>
          </w:tcPr>
          <w:p w14:paraId="00E55FC8" w14:textId="2F9DC55F" w:rsidR="00C61491" w:rsidRPr="00875AA8" w:rsidRDefault="00C61491" w:rsidP="008B21E4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7A98235D" w14:textId="792267F1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Student posiada wiedzę na temat zasad fonetyki oraz stylistyki wypowiedzi, co pozwala na poprawne konstruowanie komunikatów w zależności od kontekstu (formalny/nieformalny).</w:t>
            </w:r>
          </w:p>
        </w:tc>
        <w:tc>
          <w:tcPr>
            <w:tcW w:w="1559" w:type="dxa"/>
            <w:vAlign w:val="center"/>
          </w:tcPr>
          <w:p w14:paraId="3991B154" w14:textId="4D59FCD4" w:rsidR="00C61491" w:rsidRPr="00875AA8" w:rsidRDefault="008B21E4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AW_WG16</w:t>
            </w:r>
          </w:p>
        </w:tc>
        <w:tc>
          <w:tcPr>
            <w:tcW w:w="2551" w:type="dxa"/>
            <w:vAlign w:val="center"/>
          </w:tcPr>
          <w:p w14:paraId="607986CF" w14:textId="77777777" w:rsidR="004E3CFD" w:rsidRPr="0057526C" w:rsidRDefault="004E3CFD" w:rsidP="004E3C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3135AA90" w14:textId="77777777" w:rsidR="004E3CFD" w:rsidRPr="0057526C" w:rsidRDefault="004E3CFD" w:rsidP="004E3C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254CC35A" w14:textId="72DD1759" w:rsidR="00C61491" w:rsidRPr="00875AA8" w:rsidRDefault="004E3CFD" w:rsidP="004E3C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Egzamin</w:t>
            </w:r>
          </w:p>
        </w:tc>
      </w:tr>
      <w:tr w:rsidR="008B21E4" w:rsidRPr="00CA6232" w14:paraId="372A5180" w14:textId="77777777" w:rsidTr="001257D8">
        <w:tc>
          <w:tcPr>
            <w:tcW w:w="562" w:type="dxa"/>
            <w:vAlign w:val="center"/>
          </w:tcPr>
          <w:p w14:paraId="27293D91" w14:textId="7C7B7CFC" w:rsidR="008B21E4" w:rsidRDefault="008B21E4" w:rsidP="008B21E4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W3</w:t>
            </w:r>
          </w:p>
        </w:tc>
        <w:tc>
          <w:tcPr>
            <w:tcW w:w="5813" w:type="dxa"/>
            <w:vAlign w:val="center"/>
          </w:tcPr>
          <w:p w14:paraId="742B9AE5" w14:textId="7EA40622" w:rsidR="008B21E4" w:rsidRPr="008B21E4" w:rsidRDefault="008B21E4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Student zna słownictwo dotyczące szeroko pojętej kultury, nauki, techniki oraz życia społecznego, umożliwiające zrozumienie tekstów kultury i informacji medialnych.</w:t>
            </w:r>
          </w:p>
        </w:tc>
        <w:tc>
          <w:tcPr>
            <w:tcW w:w="1559" w:type="dxa"/>
            <w:vAlign w:val="center"/>
          </w:tcPr>
          <w:p w14:paraId="47E23E60" w14:textId="0847C03A" w:rsidR="008B21E4" w:rsidRPr="008B21E4" w:rsidRDefault="008B21E4" w:rsidP="00C61491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AW_WG16</w:t>
            </w:r>
          </w:p>
        </w:tc>
        <w:tc>
          <w:tcPr>
            <w:tcW w:w="2551" w:type="dxa"/>
            <w:vAlign w:val="center"/>
          </w:tcPr>
          <w:p w14:paraId="26D5A4A6" w14:textId="77777777" w:rsidR="004E3CFD" w:rsidRPr="0057526C" w:rsidRDefault="004E3CFD" w:rsidP="004E3C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6D1A3CC2" w14:textId="77777777" w:rsidR="004E3CFD" w:rsidRPr="0057526C" w:rsidRDefault="004E3CFD" w:rsidP="004E3C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4D7FB407" w14:textId="2299D11E" w:rsidR="008B21E4" w:rsidRDefault="004E3CFD" w:rsidP="004E3C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Egzamin</w:t>
            </w:r>
          </w:p>
        </w:tc>
      </w:tr>
    </w:tbl>
    <w:p w14:paraId="4D10D4B8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6D3644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CA6232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6DC852C0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porozumiewać się w języku angielskim na poziomie B2, dyskutując na tematy związane z życiem codziennym, podróżami, edukacją i pracą.</w:t>
            </w:r>
          </w:p>
        </w:tc>
        <w:tc>
          <w:tcPr>
            <w:tcW w:w="1560" w:type="dxa"/>
            <w:vAlign w:val="center"/>
          </w:tcPr>
          <w:p w14:paraId="38A1C942" w14:textId="773DD769" w:rsidR="00C61491" w:rsidRPr="00C61491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AW_UK02</w:t>
            </w:r>
          </w:p>
        </w:tc>
        <w:tc>
          <w:tcPr>
            <w:tcW w:w="2552" w:type="dxa"/>
            <w:vAlign w:val="center"/>
          </w:tcPr>
          <w:p w14:paraId="01F84272" w14:textId="77777777" w:rsidR="004E3CFD" w:rsidRPr="0057526C" w:rsidRDefault="004E3CFD" w:rsidP="004E3C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2C19BB06" w14:textId="77777777" w:rsidR="004E3CFD" w:rsidRPr="0057526C" w:rsidRDefault="004E3CFD" w:rsidP="004E3C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31B2C584" w14:textId="7228A414" w:rsidR="00C61491" w:rsidRPr="00875AA8" w:rsidRDefault="004E3CFD" w:rsidP="004E3C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Egzamin</w:t>
            </w:r>
          </w:p>
        </w:tc>
      </w:tr>
      <w:tr w:rsidR="00C61491" w:rsidRPr="00CA6232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4D4C5288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czytać ze zrozumieniem teksty współczesne (artykuły, blogi, reportaże) oraz wyszukiwać w nich szczegółowe informacje.</w:t>
            </w:r>
          </w:p>
        </w:tc>
        <w:tc>
          <w:tcPr>
            <w:tcW w:w="1560" w:type="dxa"/>
            <w:vAlign w:val="center"/>
          </w:tcPr>
          <w:p w14:paraId="68E5BB9C" w14:textId="4BAEDEA2" w:rsidR="00C61491" w:rsidRPr="00875AA8" w:rsidRDefault="008B21E4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AW_UK02</w:t>
            </w:r>
          </w:p>
        </w:tc>
        <w:tc>
          <w:tcPr>
            <w:tcW w:w="2552" w:type="dxa"/>
            <w:vAlign w:val="center"/>
          </w:tcPr>
          <w:p w14:paraId="1C2B8E60" w14:textId="77777777" w:rsidR="004E3CFD" w:rsidRPr="0057526C" w:rsidRDefault="004E3CFD" w:rsidP="004E3C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4E01BD22" w14:textId="77777777" w:rsidR="004E3CFD" w:rsidRPr="0057526C" w:rsidRDefault="004E3CFD" w:rsidP="004E3C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Wypowiedzi ustne podczas zajęć.</w:t>
            </w:r>
          </w:p>
          <w:p w14:paraId="505B3520" w14:textId="33C1AD66" w:rsidR="00C61491" w:rsidRPr="00875AA8" w:rsidRDefault="004E3CFD" w:rsidP="004E3C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Egzamin</w:t>
            </w:r>
          </w:p>
        </w:tc>
      </w:tr>
      <w:tr w:rsidR="00E40A67" w:rsidRPr="00CA6232" w14:paraId="3399117C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93BCDDB" w14:textId="77777777" w:rsidR="00E40A67" w:rsidRPr="00875AA8" w:rsidRDefault="00E40A67" w:rsidP="00E40A6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6552A3E" w14:textId="23EA643C" w:rsidR="00E40A67" w:rsidRPr="00E40A67" w:rsidRDefault="008B21E4" w:rsidP="00E40A67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tworzyć spójne i logiczne wypowiedzi pisemne na tematy ogólne, wyrażając swoje zdanie, argumentując i opisując doświadczenia.</w:t>
            </w:r>
          </w:p>
        </w:tc>
        <w:tc>
          <w:tcPr>
            <w:tcW w:w="1560" w:type="dxa"/>
            <w:vAlign w:val="center"/>
          </w:tcPr>
          <w:p w14:paraId="7C4264A3" w14:textId="72ADE299" w:rsidR="00E40A67" w:rsidRPr="00E40A67" w:rsidRDefault="008B21E4" w:rsidP="00E40A67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AW_UK02</w:t>
            </w:r>
          </w:p>
        </w:tc>
        <w:tc>
          <w:tcPr>
            <w:tcW w:w="2552" w:type="dxa"/>
            <w:vAlign w:val="center"/>
          </w:tcPr>
          <w:p w14:paraId="2825F90C" w14:textId="77777777" w:rsidR="004E3CFD" w:rsidRPr="0057526C" w:rsidRDefault="004E3CFD" w:rsidP="004E3C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53D016C7" w14:textId="77777777" w:rsidR="004E3CFD" w:rsidRPr="0057526C" w:rsidRDefault="004E3CFD" w:rsidP="004E3C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1A1BB26F" w14:textId="7106ACD4" w:rsidR="00E40A67" w:rsidRPr="00CA5EB4" w:rsidRDefault="004E3CFD" w:rsidP="004E3C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Egzamin</w:t>
            </w:r>
          </w:p>
        </w:tc>
      </w:tr>
    </w:tbl>
    <w:p w14:paraId="1EC48904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6D3644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CA6232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387F0F2C" w:rsidR="00C61491" w:rsidRPr="009711B0" w:rsidRDefault="008B21E4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Student jest gotów do przełamywania barier językowych i aktywnego uczestnictwa w dyskusjach, wykazując otwartość na różnice kulturowe.</w:t>
            </w:r>
          </w:p>
        </w:tc>
        <w:tc>
          <w:tcPr>
            <w:tcW w:w="1559" w:type="dxa"/>
            <w:vAlign w:val="center"/>
          </w:tcPr>
          <w:p w14:paraId="34160FEF" w14:textId="6B1F4F89" w:rsidR="00C61491" w:rsidRPr="009711B0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AW_KR01</w:t>
            </w:r>
          </w:p>
        </w:tc>
        <w:tc>
          <w:tcPr>
            <w:tcW w:w="2558" w:type="dxa"/>
            <w:vAlign w:val="center"/>
          </w:tcPr>
          <w:p w14:paraId="5AEE9588" w14:textId="77777777" w:rsidR="004E3CFD" w:rsidRPr="0057526C" w:rsidRDefault="004E3CFD" w:rsidP="004E3C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</w:p>
          <w:p w14:paraId="4D6E1126" w14:textId="0DEB6F48" w:rsidR="00C61491" w:rsidRPr="009711B0" w:rsidRDefault="004E3CFD" w:rsidP="004E3C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</w:t>
            </w:r>
          </w:p>
        </w:tc>
      </w:tr>
      <w:tr w:rsidR="008B21E4" w:rsidRPr="00CA6232" w14:paraId="236C922C" w14:textId="77777777" w:rsidTr="00156B29">
        <w:tc>
          <w:tcPr>
            <w:tcW w:w="562" w:type="dxa"/>
            <w:vAlign w:val="center"/>
          </w:tcPr>
          <w:p w14:paraId="4F3CFF8C" w14:textId="77777777" w:rsidR="008B21E4" w:rsidRPr="009711B0" w:rsidRDefault="008B21E4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224809D" w14:textId="2D17ABBC" w:rsidR="008B21E4" w:rsidRPr="008B21E4" w:rsidRDefault="008B21E4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Student jest gotów do samodzielnego poszerzania kompetencji językowych, korzystając z różnorodnych źródeł informacji w języku angielskim.</w:t>
            </w:r>
          </w:p>
        </w:tc>
        <w:tc>
          <w:tcPr>
            <w:tcW w:w="1559" w:type="dxa"/>
            <w:vAlign w:val="center"/>
          </w:tcPr>
          <w:p w14:paraId="7D66F04E" w14:textId="4E287CB0" w:rsidR="008B21E4" w:rsidRPr="008B21E4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090C29A3" w14:textId="77777777" w:rsidR="004E3CFD" w:rsidRPr="0057526C" w:rsidRDefault="004E3CFD" w:rsidP="004E3C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</w:p>
          <w:p w14:paraId="711DE87A" w14:textId="32A601DF" w:rsidR="008B21E4" w:rsidRDefault="004E3CFD" w:rsidP="004E3C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</w:t>
            </w:r>
          </w:p>
        </w:tc>
      </w:tr>
    </w:tbl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AF3FCFE" w14:textId="77777777" w:rsidR="00657FE9" w:rsidRPr="00875AA8" w:rsidRDefault="00657FE9" w:rsidP="00657FE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657FE9" w:rsidRPr="00875AA8" w14:paraId="05301FC6" w14:textId="77777777" w:rsidTr="00B05C61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6D3D6972" w14:textId="77777777" w:rsidR="00657FE9" w:rsidRPr="00875AA8" w:rsidRDefault="00657FE9" w:rsidP="00B05C6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68033E10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5F70CB32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657FE9" w:rsidRPr="00875AA8" w14:paraId="35FAEBC3" w14:textId="77777777" w:rsidTr="00B05C61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223FA3E8" w14:textId="77777777" w:rsidR="00657FE9" w:rsidRPr="00875AA8" w:rsidRDefault="00657FE9" w:rsidP="00B05C6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7E7FBEDD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275484402"/>
            <w:placeholder>
              <w:docPart w:val="335E9C583B254905ADFF351861955D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3402" w:type="dxa"/>
                <w:gridSpan w:val="2"/>
                <w:shd w:val="clear" w:color="auto" w:fill="D9E2F3" w:themeFill="accent5" w:themeFillTint="33"/>
                <w:vAlign w:val="center"/>
              </w:tcPr>
              <w:p w14:paraId="05CA1E59" w14:textId="77777777" w:rsidR="00657FE9" w:rsidRPr="00875AA8" w:rsidRDefault="00657FE9" w:rsidP="00B05C61">
                <w:pPr>
                  <w:spacing w:after="0" w:line="276" w:lineRule="auto"/>
                  <w:jc w:val="center"/>
                  <w:rPr>
                    <w:rFonts w:ascii="Garamond" w:eastAsia="Calibri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p>
            </w:tc>
          </w:sdtContent>
        </w:sdt>
      </w:tr>
      <w:tr w:rsidR="00657FE9" w:rsidRPr="00875AA8" w14:paraId="552E4895" w14:textId="77777777" w:rsidTr="00B05C61">
        <w:trPr>
          <w:trHeight w:val="273"/>
        </w:trPr>
        <w:tc>
          <w:tcPr>
            <w:tcW w:w="562" w:type="dxa"/>
            <w:vMerge/>
            <w:vAlign w:val="center"/>
          </w:tcPr>
          <w:p w14:paraId="763370DA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2E7D534F" w14:textId="77777777" w:rsidR="00657FE9" w:rsidRPr="00875AA8" w:rsidRDefault="00657FE9" w:rsidP="00B05C6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8F1B7C5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0C23D1A4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4A7C1A" w:rsidRPr="00875AA8" w14:paraId="029D5419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6BA36B52" w14:textId="77777777" w:rsidR="004A7C1A" w:rsidRPr="00875AA8" w:rsidRDefault="004A7C1A" w:rsidP="004A7C1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75917E8" w14:textId="3D7E25A8" w:rsidR="004A7C1A" w:rsidRPr="00786AC6" w:rsidRDefault="00786AC6" w:rsidP="004A7C1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786AC6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>Etapy</w:t>
            </w:r>
            <w:proofErr w:type="spellEnd"/>
            <w:r w:rsidRPr="00786AC6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86AC6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>powstawania</w:t>
            </w:r>
            <w:proofErr w:type="spellEnd"/>
            <w:r w:rsidRPr="00786AC6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86AC6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>budynku</w:t>
            </w:r>
            <w:proofErr w:type="spellEnd"/>
            <w:r w:rsidRPr="00786AC6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1701" w:type="dxa"/>
            <w:vAlign w:val="center"/>
          </w:tcPr>
          <w:p w14:paraId="2FF70782" w14:textId="77777777" w:rsidR="004A7C1A" w:rsidRPr="00875AA8" w:rsidRDefault="004A7C1A" w:rsidP="004A7C1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2E7D32E" w14:textId="75248796" w:rsidR="004A7C1A" w:rsidRPr="00875AA8" w:rsidRDefault="00786AC6" w:rsidP="004A7C1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4A7C1A" w:rsidRPr="00875AA8" w14:paraId="0BDA9BC7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68AFE206" w14:textId="77777777" w:rsidR="004A7C1A" w:rsidRPr="00875AA8" w:rsidRDefault="004A7C1A" w:rsidP="004A7C1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E7F010F" w14:textId="12DBF908" w:rsidR="004A7C1A" w:rsidRPr="00786AC6" w:rsidRDefault="004A7C1A" w:rsidP="004A7C1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6AC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Zdania złożone - struktura i zastosowanie - kompleksowe zastosowanie spójników. </w:t>
            </w:r>
          </w:p>
        </w:tc>
        <w:tc>
          <w:tcPr>
            <w:tcW w:w="1701" w:type="dxa"/>
            <w:vAlign w:val="center"/>
          </w:tcPr>
          <w:p w14:paraId="2958771D" w14:textId="77777777" w:rsidR="004A7C1A" w:rsidRPr="00875AA8" w:rsidRDefault="004A7C1A" w:rsidP="004A7C1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1DE6522" w14:textId="6690E333" w:rsidR="004A7C1A" w:rsidRPr="00875AA8" w:rsidRDefault="00786AC6" w:rsidP="004A7C1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4A7C1A" w:rsidRPr="00875AA8" w14:paraId="435F25A1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5C96CD46" w14:textId="77777777" w:rsidR="004A7C1A" w:rsidRPr="00875AA8" w:rsidRDefault="004A7C1A" w:rsidP="004A7C1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04DE82C" w14:textId="4EC0F5A5" w:rsidR="004A7C1A" w:rsidRPr="00786AC6" w:rsidRDefault="00786AC6" w:rsidP="004A7C1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786AC6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>Wyposażenie</w:t>
            </w:r>
            <w:proofErr w:type="spellEnd"/>
            <w:r w:rsidRPr="00786AC6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86AC6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>pracowni</w:t>
            </w:r>
            <w:proofErr w:type="spellEnd"/>
            <w:r w:rsidRPr="00786AC6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86AC6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>architektonicznej</w:t>
            </w:r>
            <w:proofErr w:type="spellEnd"/>
            <w:r w:rsidRPr="00786AC6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1701" w:type="dxa"/>
            <w:vAlign w:val="center"/>
          </w:tcPr>
          <w:p w14:paraId="67D0AF7B" w14:textId="77777777" w:rsidR="004A7C1A" w:rsidRPr="00875AA8" w:rsidRDefault="004A7C1A" w:rsidP="004A7C1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BE8F72C" w14:textId="53C3ED4F" w:rsidR="004A7C1A" w:rsidRPr="00875AA8" w:rsidRDefault="004A7C1A" w:rsidP="004A7C1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4A7C1A" w:rsidRPr="00875AA8" w14:paraId="05745154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343378BE" w14:textId="77777777" w:rsidR="004A7C1A" w:rsidRPr="00875AA8" w:rsidRDefault="004A7C1A" w:rsidP="004A7C1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5ABD00A" w14:textId="74211F43" w:rsidR="004A7C1A" w:rsidRPr="00786AC6" w:rsidRDefault="004A7C1A" w:rsidP="004A7C1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6AC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Czasowniki frazowe - rozdzielne i nierozdzielne. </w:t>
            </w:r>
          </w:p>
        </w:tc>
        <w:tc>
          <w:tcPr>
            <w:tcW w:w="1701" w:type="dxa"/>
            <w:vAlign w:val="center"/>
          </w:tcPr>
          <w:p w14:paraId="1B58E042" w14:textId="77777777" w:rsidR="004A7C1A" w:rsidRPr="00875AA8" w:rsidRDefault="004A7C1A" w:rsidP="004A7C1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BA00889" w14:textId="1E73C066" w:rsidR="004A7C1A" w:rsidRPr="00875AA8" w:rsidRDefault="004A7C1A" w:rsidP="004A7C1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4A7C1A" w:rsidRPr="00875AA8" w14:paraId="153F95CB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5A60CA06" w14:textId="77777777" w:rsidR="004A7C1A" w:rsidRPr="00875AA8" w:rsidRDefault="004A7C1A" w:rsidP="004A7C1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E331F19" w14:textId="2862E895" w:rsidR="004A7C1A" w:rsidRPr="00786AC6" w:rsidRDefault="00786AC6" w:rsidP="004A7C1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6AC6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val="pl-PL"/>
              </w:rPr>
              <w:t>Drzwi i okna – elementy konstrukcji, style</w:t>
            </w:r>
          </w:p>
        </w:tc>
        <w:tc>
          <w:tcPr>
            <w:tcW w:w="1701" w:type="dxa"/>
            <w:vAlign w:val="center"/>
          </w:tcPr>
          <w:p w14:paraId="1A3CD089" w14:textId="77777777" w:rsidR="004A7C1A" w:rsidRPr="00875AA8" w:rsidRDefault="004A7C1A" w:rsidP="004A7C1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A18D211" w14:textId="15D25FAB" w:rsidR="004A7C1A" w:rsidRPr="00875AA8" w:rsidRDefault="00786AC6" w:rsidP="004A7C1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4A7C1A" w:rsidRPr="00875AA8" w14:paraId="797D5F73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43624864" w14:textId="77777777" w:rsidR="004A7C1A" w:rsidRPr="00875AA8" w:rsidRDefault="004A7C1A" w:rsidP="004A7C1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C7FEE49" w14:textId="6D1CA3BD" w:rsidR="004A7C1A" w:rsidRPr="00786AC6" w:rsidRDefault="004A7C1A" w:rsidP="004A7C1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6AC6">
              <w:rPr>
                <w:rFonts w:ascii="Garamond" w:hAnsi="Garamond" w:cs="Times New Roman"/>
                <w:sz w:val="18"/>
                <w:szCs w:val="18"/>
                <w:lang w:val="pl-PL"/>
              </w:rPr>
              <w:t>Czasowniki modalne - ich funkcje i formy.</w:t>
            </w:r>
          </w:p>
        </w:tc>
        <w:tc>
          <w:tcPr>
            <w:tcW w:w="1701" w:type="dxa"/>
            <w:vAlign w:val="center"/>
          </w:tcPr>
          <w:p w14:paraId="42E524B6" w14:textId="77777777" w:rsidR="004A7C1A" w:rsidRPr="00875AA8" w:rsidRDefault="004A7C1A" w:rsidP="004A7C1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6BBE2AD0" w14:textId="7B69A07C" w:rsidR="004A7C1A" w:rsidRPr="00875AA8" w:rsidRDefault="00786AC6" w:rsidP="004A7C1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4A7C1A" w:rsidRPr="00875AA8" w14:paraId="514EE888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59C3C293" w14:textId="77777777" w:rsidR="004A7C1A" w:rsidRPr="00875AA8" w:rsidRDefault="004A7C1A" w:rsidP="004A7C1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60C6EB9" w14:textId="2EA9A5D0" w:rsidR="004A7C1A" w:rsidRPr="00786AC6" w:rsidRDefault="004A7C1A" w:rsidP="004A7C1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6AC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Analiza i tłumaczenie tekstów specjalistycznych z zakresu </w:t>
            </w:r>
            <w:r w:rsidR="00786AC6" w:rsidRPr="00786AC6">
              <w:rPr>
                <w:rFonts w:ascii="Garamond" w:hAnsi="Garamond" w:cs="Times New Roman"/>
                <w:sz w:val="18"/>
                <w:szCs w:val="18"/>
                <w:lang w:val="pl-PL"/>
              </w:rPr>
              <w:t>architektury wnętrz.</w:t>
            </w:r>
            <w:r w:rsidRPr="00786AC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6008992" w14:textId="77777777" w:rsidR="004A7C1A" w:rsidRPr="00875AA8" w:rsidRDefault="004A7C1A" w:rsidP="004A7C1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DAA8220" w14:textId="6643C28E" w:rsidR="004A7C1A" w:rsidRPr="00875AA8" w:rsidRDefault="004A7C1A" w:rsidP="004A7C1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4A7C1A" w:rsidRPr="00875AA8" w14:paraId="61B3D9DA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5B3B7A41" w14:textId="77777777" w:rsidR="004A7C1A" w:rsidRPr="00875AA8" w:rsidRDefault="004A7C1A" w:rsidP="004A7C1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3CDE915" w14:textId="640666FB" w:rsidR="004A7C1A" w:rsidRPr="00786AC6" w:rsidRDefault="004A7C1A" w:rsidP="004A7C1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6AC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Mowa zależna w języku angielskim - zasady tworzenia i zastosowania.  </w:t>
            </w:r>
          </w:p>
        </w:tc>
        <w:tc>
          <w:tcPr>
            <w:tcW w:w="1701" w:type="dxa"/>
            <w:vAlign w:val="center"/>
          </w:tcPr>
          <w:p w14:paraId="5D737975" w14:textId="77777777" w:rsidR="004A7C1A" w:rsidRPr="00875AA8" w:rsidRDefault="004A7C1A" w:rsidP="004A7C1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2076B80" w14:textId="508BBB58" w:rsidR="004A7C1A" w:rsidRPr="00875AA8" w:rsidRDefault="004A7C1A" w:rsidP="004A7C1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4A7C1A" w:rsidRPr="00875AA8" w14:paraId="5B07F963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4BB95D8E" w14:textId="77777777" w:rsidR="004A7C1A" w:rsidRPr="00875AA8" w:rsidRDefault="004A7C1A" w:rsidP="004A7C1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146F6DE" w14:textId="4E04F7CA" w:rsidR="004A7C1A" w:rsidRPr="00786AC6" w:rsidRDefault="004A7C1A" w:rsidP="004A7C1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6AC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Prezentacja wybranego tematu z zakresu </w:t>
            </w:r>
            <w:r w:rsidR="00786AC6" w:rsidRPr="00786AC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architektury wnętrz </w:t>
            </w:r>
            <w:r w:rsidRPr="00786AC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 języku angielskim - wypowiedź ustna. </w:t>
            </w:r>
          </w:p>
        </w:tc>
        <w:tc>
          <w:tcPr>
            <w:tcW w:w="1701" w:type="dxa"/>
            <w:vAlign w:val="center"/>
          </w:tcPr>
          <w:p w14:paraId="3A7953CD" w14:textId="77777777" w:rsidR="004A7C1A" w:rsidRPr="00875AA8" w:rsidRDefault="004A7C1A" w:rsidP="004A7C1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5B90BF4E" w14:textId="1B9EFF2E" w:rsidR="004A7C1A" w:rsidRPr="00875AA8" w:rsidRDefault="004A7C1A" w:rsidP="004A7C1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4A7C1A" w:rsidRPr="00875AA8" w14:paraId="30922D6B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5BF733F0" w14:textId="77777777" w:rsidR="004A7C1A" w:rsidRPr="00875AA8" w:rsidRDefault="004A7C1A" w:rsidP="004A7C1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5906A63" w14:textId="4A56A6BF" w:rsidR="004A7C1A" w:rsidRPr="00786AC6" w:rsidRDefault="004A7C1A" w:rsidP="004A7C1A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6AC6">
              <w:rPr>
                <w:rFonts w:ascii="Garamond" w:hAnsi="Garamond" w:cs="Times New Roman"/>
                <w:sz w:val="18"/>
                <w:szCs w:val="18"/>
                <w:lang w:val="pl-PL"/>
              </w:rPr>
              <w:t>Kompleksowe zastosowanie rzeczowników, przymiotników, i przysłówków w różnych zdaniach z uwzględnieniem wszystkich czasów języka angielskiego (teraźniejszość, przeszłość, przyszłość).</w:t>
            </w:r>
          </w:p>
        </w:tc>
        <w:tc>
          <w:tcPr>
            <w:tcW w:w="1701" w:type="dxa"/>
            <w:vAlign w:val="center"/>
          </w:tcPr>
          <w:p w14:paraId="004E1689" w14:textId="77777777" w:rsidR="004A7C1A" w:rsidRPr="00875AA8" w:rsidRDefault="004A7C1A" w:rsidP="004A7C1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EC32C95" w14:textId="3DB043E1" w:rsidR="004A7C1A" w:rsidRPr="00875AA8" w:rsidRDefault="004A7C1A" w:rsidP="004A7C1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4A7C1A" w:rsidRPr="00875AA8" w14:paraId="1356E62F" w14:textId="77777777" w:rsidTr="00B05C61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72E52933" w14:textId="77777777" w:rsidR="004A7C1A" w:rsidRPr="00875AA8" w:rsidRDefault="004A7C1A" w:rsidP="004A7C1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5C6A86BB" w14:textId="77777777" w:rsidR="004A7C1A" w:rsidRPr="00875AA8" w:rsidRDefault="004A7C1A" w:rsidP="004A7C1A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7DBFA1DA" w14:textId="77777777" w:rsidR="004A7C1A" w:rsidRPr="00875AA8" w:rsidRDefault="004A7C1A" w:rsidP="004A7C1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30</w:t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BB113F1" w14:textId="2E28E31C" w:rsidR="004A7C1A" w:rsidRPr="00875AA8" w:rsidRDefault="004A7C1A" w:rsidP="004A7C1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07C9668E" w14:textId="77777777" w:rsidR="00657FE9" w:rsidRPr="00875AA8" w:rsidRDefault="00657FE9" w:rsidP="00657FE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4700204" w14:textId="77777777" w:rsidR="00657FE9" w:rsidRDefault="00657FE9" w:rsidP="00657FE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680A48A4" w14:textId="77777777" w:rsidR="00657FE9" w:rsidRPr="0057526C" w:rsidRDefault="00657FE9" w:rsidP="00657FE9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7526C">
        <w:rPr>
          <w:rFonts w:ascii="Garamond" w:hAnsi="Garamond" w:cs="Times New Roman"/>
          <w:b/>
          <w:sz w:val="16"/>
          <w:szCs w:val="18"/>
          <w:lang w:val="pl-PL"/>
        </w:rPr>
        <w:t xml:space="preserve">Metody podające: </w:t>
      </w:r>
      <w:r w:rsidRPr="0057526C">
        <w:rPr>
          <w:rFonts w:ascii="Garamond" w:hAnsi="Garamond" w:cs="Times New Roman"/>
          <w:sz w:val="14"/>
          <w:szCs w:val="14"/>
          <w:lang w:val="pl-PL"/>
        </w:rPr>
        <w:t>objaśnianie lub wyjaśnianie</w:t>
      </w:r>
    </w:p>
    <w:p w14:paraId="6D9198B6" w14:textId="77777777" w:rsidR="00657FE9" w:rsidRPr="0057526C" w:rsidRDefault="00657FE9" w:rsidP="00657FE9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7526C">
        <w:rPr>
          <w:rFonts w:ascii="Garamond" w:hAnsi="Garamond" w:cs="Times New Roman"/>
          <w:b/>
          <w:sz w:val="16"/>
          <w:szCs w:val="18"/>
          <w:lang w:val="pl-PL"/>
        </w:rPr>
        <w:t xml:space="preserve">Metody aktywizujące: </w:t>
      </w:r>
      <w:r w:rsidRPr="0057526C">
        <w:rPr>
          <w:rFonts w:ascii="Garamond" w:hAnsi="Garamond" w:cs="Times New Roman"/>
          <w:sz w:val="14"/>
          <w:szCs w:val="14"/>
          <w:lang w:val="pl-PL"/>
        </w:rPr>
        <w:t xml:space="preserve">metoda inscenizacyjna, symulacja, dyskusja dydaktyczna, </w:t>
      </w:r>
    </w:p>
    <w:p w14:paraId="059C75DB" w14:textId="77777777" w:rsidR="00657FE9" w:rsidRPr="0057526C" w:rsidRDefault="00657FE9" w:rsidP="00657FE9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7526C">
        <w:rPr>
          <w:rFonts w:ascii="Garamond" w:hAnsi="Garamond" w:cs="Times New Roman"/>
          <w:b/>
          <w:sz w:val="16"/>
          <w:szCs w:val="18"/>
          <w:lang w:val="pl-PL"/>
        </w:rPr>
        <w:t xml:space="preserve">Metody eksponujące: </w:t>
      </w:r>
      <w:r w:rsidRPr="0057526C">
        <w:rPr>
          <w:rFonts w:ascii="Garamond" w:hAnsi="Garamond" w:cs="Times New Roman"/>
          <w:sz w:val="14"/>
          <w:szCs w:val="14"/>
          <w:lang w:val="pl-PL"/>
        </w:rPr>
        <w:t>film, film edukacyjny</w:t>
      </w:r>
    </w:p>
    <w:p w14:paraId="5E621039" w14:textId="77777777" w:rsidR="00657FE9" w:rsidRPr="0057526C" w:rsidRDefault="00657FE9" w:rsidP="00657FE9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7526C">
        <w:rPr>
          <w:rFonts w:ascii="Garamond" w:hAnsi="Garamond" w:cs="Times New Roman"/>
          <w:b/>
          <w:sz w:val="16"/>
          <w:szCs w:val="18"/>
          <w:lang w:val="pl-PL"/>
        </w:rPr>
        <w:t xml:space="preserve">Metody praktyczne: </w:t>
      </w:r>
      <w:r w:rsidRPr="0057526C">
        <w:rPr>
          <w:rFonts w:ascii="Garamond" w:hAnsi="Garamond" w:cs="Times New Roman"/>
          <w:sz w:val="14"/>
          <w:szCs w:val="14"/>
          <w:lang w:val="pl-PL"/>
        </w:rPr>
        <w:t>ćwiczenia / zadania przedmiotowe,</w:t>
      </w:r>
    </w:p>
    <w:p w14:paraId="7315475A" w14:textId="77777777" w:rsidR="00657FE9" w:rsidRPr="0057526C" w:rsidRDefault="00657FE9" w:rsidP="00657FE9">
      <w:pPr>
        <w:spacing w:after="0" w:line="360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57526C">
        <w:rPr>
          <w:rFonts w:ascii="Garamond" w:hAnsi="Garamond" w:cs="Times New Roman"/>
          <w:b/>
          <w:sz w:val="16"/>
          <w:szCs w:val="18"/>
          <w:lang w:val="pl-PL"/>
        </w:rPr>
        <w:t xml:space="preserve">Formy pracy: </w:t>
      </w:r>
      <w:r w:rsidRPr="0057526C">
        <w:rPr>
          <w:rFonts w:ascii="Garamond" w:hAnsi="Garamond" w:cs="Times New Roman"/>
          <w:sz w:val="14"/>
          <w:szCs w:val="14"/>
          <w:lang w:val="pl-PL"/>
        </w:rPr>
        <w:t>indywidualna, w małych grupach, w parach</w:t>
      </w:r>
    </w:p>
    <w:p w14:paraId="0211D78C" w14:textId="362AF006" w:rsidR="008210D6" w:rsidRDefault="00657FE9" w:rsidP="00657FE9">
      <w:pPr>
        <w:spacing w:after="0" w:line="360" w:lineRule="auto"/>
        <w:rPr>
          <w:rFonts w:ascii="Garamond" w:hAnsi="Garamond" w:cs="Times New Roman"/>
          <w:b/>
          <w:sz w:val="16"/>
          <w:szCs w:val="16"/>
          <w:lang w:val="pl-PL"/>
        </w:rPr>
      </w:pPr>
      <w:r w:rsidRPr="0057526C">
        <w:rPr>
          <w:rFonts w:ascii="Garamond" w:hAnsi="Garamond" w:cs="Times New Roman"/>
          <w:b/>
          <w:sz w:val="16"/>
          <w:szCs w:val="16"/>
          <w:lang w:val="pl-PL"/>
        </w:rPr>
        <w:t xml:space="preserve">Inne: </w:t>
      </w:r>
      <w:r w:rsidRPr="0057526C">
        <w:rPr>
          <w:rFonts w:ascii="Garamond" w:hAnsi="Garamond" w:cs="Times New Roman"/>
          <w:sz w:val="14"/>
          <w:szCs w:val="16"/>
          <w:lang w:val="pl-PL"/>
        </w:rPr>
        <w:t>ćwiczenia komunikacyjne</w:t>
      </w:r>
    </w:p>
    <w:p w14:paraId="749014D8" w14:textId="77777777" w:rsidR="00657FE9" w:rsidRPr="00C42332" w:rsidRDefault="00657FE9" w:rsidP="00657FE9">
      <w:pPr>
        <w:spacing w:after="0" w:line="360" w:lineRule="auto"/>
        <w:rPr>
          <w:rFonts w:ascii="Garamond" w:hAnsi="Garamond" w:cs="Times New Roman"/>
          <w:b/>
          <w:sz w:val="16"/>
          <w:szCs w:val="16"/>
          <w:lang w:val="pl-PL"/>
        </w:rPr>
      </w:pPr>
    </w:p>
    <w:p w14:paraId="567C9CFA" w14:textId="77777777" w:rsidR="00657FE9" w:rsidRDefault="00657FE9" w:rsidP="00657FE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657FE9" w:rsidRPr="00875AA8" w14:paraId="7D156370" w14:textId="77777777" w:rsidTr="00B05C61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059EFC10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F38B21A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657FE9" w:rsidRPr="00875AA8" w14:paraId="33C3E236" w14:textId="77777777" w:rsidTr="00B05C61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894B148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323392395"/>
            <w:placeholder>
              <w:docPart w:val="60F94D82D2884C3698333CAAD365FC6F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1559" w:type="dxa"/>
                <w:shd w:val="clear" w:color="auto" w:fill="D9E2F3" w:themeFill="accent5" w:themeFillTint="33"/>
                <w:vAlign w:val="center"/>
              </w:tcPr>
              <w:p w14:paraId="3B61D8B8" w14:textId="77777777" w:rsidR="00657FE9" w:rsidRPr="00875AA8" w:rsidRDefault="00657FE9" w:rsidP="00B05C61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p>
            </w:tc>
          </w:sdtContent>
        </w:sdt>
      </w:tr>
      <w:tr w:rsidR="00657FE9" w:rsidRPr="00875AA8" w14:paraId="27101454" w14:textId="77777777" w:rsidTr="00B05C61">
        <w:trPr>
          <w:trHeight w:val="263"/>
        </w:trPr>
        <w:tc>
          <w:tcPr>
            <w:tcW w:w="5807" w:type="dxa"/>
            <w:vAlign w:val="center"/>
          </w:tcPr>
          <w:p w14:paraId="7CCA0383" w14:textId="31347D73" w:rsidR="00657FE9" w:rsidRPr="00875AA8" w:rsidRDefault="00965DF7" w:rsidP="00B05C61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</w:t>
            </w:r>
            <w:r w:rsidR="00657FE9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CF5A6E2" w14:textId="23A61972" w:rsidR="00657FE9" w:rsidRPr="00875AA8" w:rsidRDefault="00965DF7" w:rsidP="00B05C61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  <w:r w:rsidR="00657FE9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  <w:r w:rsidR="00657FE9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</w:p>
        </w:tc>
      </w:tr>
      <w:tr w:rsidR="00657FE9" w:rsidRPr="00875AA8" w14:paraId="45A25302" w14:textId="77777777" w:rsidTr="00B05C61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500B56" w14:textId="77777777" w:rsidR="00657FE9" w:rsidRPr="00875AA8" w:rsidRDefault="00657FE9" w:rsidP="00B05C6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49CFD81B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3"/>
    </w:tbl>
    <w:p w14:paraId="1B0E2631" w14:textId="34C393AB" w:rsidR="009711B0" w:rsidRDefault="009711B0" w:rsidP="0042445C">
      <w:pPr>
        <w:pStyle w:val="Gwkaistopka"/>
        <w:rPr>
          <w:lang w:val="pl-PL"/>
        </w:rPr>
      </w:pPr>
    </w:p>
    <w:p w14:paraId="6C4A10E3" w14:textId="77777777" w:rsidR="006D3644" w:rsidRDefault="006D3644" w:rsidP="0042445C">
      <w:pPr>
        <w:pStyle w:val="Gwkaistopka"/>
        <w:rPr>
          <w:lang w:val="pl-PL"/>
        </w:rPr>
      </w:pPr>
    </w:p>
    <w:p w14:paraId="17960F38" w14:textId="77777777" w:rsidR="006D3644" w:rsidRDefault="006D3644" w:rsidP="0042445C">
      <w:pPr>
        <w:pStyle w:val="Gwkaistopka"/>
        <w:rPr>
          <w:lang w:val="pl-PL"/>
        </w:rPr>
      </w:pPr>
    </w:p>
    <w:p w14:paraId="1371DCF6" w14:textId="77777777" w:rsidR="006D3644" w:rsidRDefault="006D3644" w:rsidP="0042445C">
      <w:pPr>
        <w:pStyle w:val="Gwkaistopka"/>
        <w:rPr>
          <w:lang w:val="pl-PL"/>
        </w:rPr>
      </w:pPr>
    </w:p>
    <w:p w14:paraId="05A3402A" w14:textId="55D3025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37B2" w:rsidRPr="00476199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1470C28C" w:rsidR="00CB37B2" w:rsidRPr="00875AA8" w:rsidRDefault="00271830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Bieżące utrwalanie materiału leksykalnego i gramatycznego z zajęć.</w:t>
            </w:r>
          </w:p>
        </w:tc>
        <w:tc>
          <w:tcPr>
            <w:tcW w:w="1559" w:type="dxa"/>
            <w:vAlign w:val="center"/>
          </w:tcPr>
          <w:p w14:paraId="0D3F1796" w14:textId="093705E4" w:rsidR="00CB37B2" w:rsidRPr="00875AA8" w:rsidRDefault="00487079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487892A0" w14:textId="19EBA796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CB37B2" w:rsidRPr="00476199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8FCE48F" w14:textId="04F92308" w:rsidR="00CB37B2" w:rsidRPr="00875AA8" w:rsidRDefault="00271830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Wykonywanie zadań domowych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28D92215" w14:textId="0E64A0F0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2CFD5B31" w14:textId="0088E5B6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CB37B2" w:rsidRPr="00476199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600214F0" w:rsidR="00CB37B2" w:rsidRPr="00875AA8" w:rsidRDefault="00271830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wypowiedzi pisemnych (np. esej, list formalny).</w:t>
            </w:r>
          </w:p>
        </w:tc>
        <w:tc>
          <w:tcPr>
            <w:tcW w:w="1559" w:type="dxa"/>
            <w:vAlign w:val="center"/>
          </w:tcPr>
          <w:p w14:paraId="75D9A35A" w14:textId="2D84DE2C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395CA3F0" w14:textId="2A7EB9A1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="00CB37B2" w:rsidRPr="00476199" w14:paraId="585D4A9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100D24E" w14:textId="15E0F07D" w:rsidR="00CB37B2" w:rsidRPr="0059795B" w:rsidRDefault="00271830" w:rsidP="00CB37B2">
            <w:pPr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Czytanie artykułów lub książek w języku angielskim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,</w:t>
            </w: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dostosowanych do poziomu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zajęć</w:t>
            </w: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2790D5FA" w14:textId="4746F8D9" w:rsidR="00CB37B2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7A6D90EA" w14:textId="73E821D6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487079" w:rsidRPr="00487079" w14:paraId="35923EE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7D1813A" w14:textId="77777777" w:rsidR="00487079" w:rsidRPr="00875AA8" w:rsidRDefault="00487079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B5751A8" w14:textId="104C8B78" w:rsidR="00487079" w:rsidRPr="00487079" w:rsidRDefault="00271830" w:rsidP="00CB37B2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testów kontrolnych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4FE46DBA" w14:textId="76CC51BD" w:rsidR="00487079" w:rsidRDefault="00487079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09524E4B" w14:textId="302AFA88" w:rsidR="00487079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18468519" w:rsidR="00CB37B2" w:rsidRPr="00875AA8" w:rsidRDefault="000B7E74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33FA9E7" w14:textId="5F8B883E" w:rsidR="00CB37B2" w:rsidRPr="00875AA8" w:rsidRDefault="000B7E74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F74AB" w:rsidRPr="00E32BB4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3FB66992" w:rsidR="001F74AB" w:rsidRPr="00BD5AE5" w:rsidRDefault="001F74AB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7830049E" w:rsidR="001F74AB" w:rsidRPr="00E32BB4" w:rsidRDefault="005065B3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5065B3">
              <w:rPr>
                <w:rFonts w:ascii="Garamond" w:hAnsi="Garamond" w:cs="Times New Roman"/>
                <w:sz w:val="18"/>
                <w:szCs w:val="18"/>
                <w:lang w:val="en-US"/>
              </w:rPr>
              <w:t>Christina Latham-Koenig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, </w:t>
            </w:r>
            <w:r w:rsidRPr="005065B3">
              <w:rPr>
                <w:rFonts w:ascii="Garamond" w:hAnsi="Garamond" w:cs="Times New Roman"/>
                <w:sz w:val="18"/>
                <w:szCs w:val="18"/>
                <w:lang w:val="en-US"/>
              </w:rPr>
              <w:t>English File 4th edition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Wydawnictwo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r w:rsidRPr="005065B3">
              <w:rPr>
                <w:rFonts w:ascii="Garamond" w:hAnsi="Garamond" w:cs="Times New Roman"/>
                <w:sz w:val="18"/>
                <w:szCs w:val="18"/>
                <w:lang w:val="en-US"/>
              </w:rPr>
              <w:t>Oxford University ELT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, 2019</w:t>
            </w:r>
          </w:p>
        </w:tc>
      </w:tr>
      <w:tr w:rsidR="006918BD" w:rsidRPr="005065B3" w14:paraId="62C6D036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22C18FA4" w14:textId="77777777" w:rsidR="006918BD" w:rsidRPr="00E32BB4" w:rsidRDefault="006918BD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en-US"/>
              </w:rPr>
            </w:pPr>
          </w:p>
        </w:tc>
        <w:tc>
          <w:tcPr>
            <w:tcW w:w="10035" w:type="dxa"/>
            <w:vAlign w:val="center"/>
          </w:tcPr>
          <w:p w14:paraId="76B04152" w14:textId="4B678403" w:rsidR="006918BD" w:rsidRPr="005065B3" w:rsidRDefault="005065B3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5065B3">
              <w:rPr>
                <w:rFonts w:ascii="Garamond" w:hAnsi="Garamond" w:cs="Times New Roman"/>
                <w:sz w:val="18"/>
                <w:szCs w:val="18"/>
                <w:lang w:val="en-US"/>
              </w:rPr>
              <w:t>Michael Vince, Language Practice for B2 First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Wydawnictwo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r w:rsidRPr="005065B3">
              <w:rPr>
                <w:rFonts w:ascii="Garamond" w:hAnsi="Garamond" w:cs="Times New Roman"/>
                <w:sz w:val="18"/>
                <w:szCs w:val="18"/>
                <w:lang w:val="en-US"/>
              </w:rPr>
              <w:t>Macmillan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, 2024</w:t>
            </w:r>
          </w:p>
        </w:tc>
      </w:tr>
    </w:tbl>
    <w:p w14:paraId="39100F51" w14:textId="66D6138B" w:rsidR="00F70EC9" w:rsidRPr="005065B3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en-US"/>
        </w:rPr>
      </w:pPr>
    </w:p>
    <w:sectPr w:rsidR="00F70EC9" w:rsidRPr="005065B3" w:rsidSect="00F6602E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B898" w14:textId="77777777" w:rsidR="008F13AA" w:rsidRDefault="008F13AA">
      <w:pPr>
        <w:spacing w:after="0" w:line="240" w:lineRule="auto"/>
      </w:pPr>
      <w:r>
        <w:separator/>
      </w:r>
    </w:p>
  </w:endnote>
  <w:endnote w:type="continuationSeparator" w:id="0">
    <w:p w14:paraId="28BFB63B" w14:textId="77777777" w:rsidR="008F13AA" w:rsidRDefault="008F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AF97" w14:textId="2C00B372" w:rsidR="003C5370" w:rsidRPr="0059795B" w:rsidRDefault="00BA42CB" w:rsidP="003C5370">
    <w:pPr>
      <w:spacing w:after="0" w:line="240" w:lineRule="auto"/>
      <w:rPr>
        <w:rFonts w:ascii="Garamond" w:hAnsi="Garamond" w:cs="Times New Roman"/>
        <w:b/>
        <w:bCs/>
        <w:sz w:val="24"/>
        <w:szCs w:val="24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C37BFA" w:rsidRPr="00C37BFA">
      <w:rPr>
        <w:rFonts w:ascii="Garamond" w:hAnsi="Garamond" w:cs="Times New Roman"/>
        <w:b/>
        <w:bCs/>
        <w:sz w:val="24"/>
        <w:szCs w:val="24"/>
        <w:lang w:val="pl-PL"/>
      </w:rPr>
      <w:t xml:space="preserve">Język obcy: angielski </w:t>
    </w:r>
    <w:r w:rsidR="00E842D6">
      <w:rPr>
        <w:rFonts w:ascii="Garamond" w:hAnsi="Garamond" w:cs="Times New Roman"/>
        <w:b/>
        <w:bCs/>
        <w:sz w:val="24"/>
        <w:szCs w:val="24"/>
        <w:lang w:val="pl-PL"/>
      </w:rPr>
      <w:t>DW</w:t>
    </w:r>
  </w:p>
  <w:p w14:paraId="07AE6E05" w14:textId="14D136AF" w:rsidR="00F80EAC" w:rsidRDefault="00F80EAC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</w:p>
  <w:p w14:paraId="38DB71E3" w14:textId="258F5B4D" w:rsidR="00A3045F" w:rsidRPr="00201E1B" w:rsidRDefault="00A3045F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003AE" w14:textId="77777777" w:rsidR="008F13AA" w:rsidRDefault="008F13AA">
      <w:pPr>
        <w:spacing w:after="0" w:line="240" w:lineRule="auto"/>
      </w:pPr>
      <w:r>
        <w:separator/>
      </w:r>
    </w:p>
  </w:footnote>
  <w:footnote w:type="continuationSeparator" w:id="0">
    <w:p w14:paraId="3AB960BF" w14:textId="77777777" w:rsidR="008F13AA" w:rsidRDefault="008F1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853576">
    <w:abstractNumId w:val="10"/>
  </w:num>
  <w:num w:numId="2" w16cid:durableId="690961857">
    <w:abstractNumId w:val="2"/>
  </w:num>
  <w:num w:numId="3" w16cid:durableId="1642148590">
    <w:abstractNumId w:val="3"/>
  </w:num>
  <w:num w:numId="4" w16cid:durableId="367216937">
    <w:abstractNumId w:val="7"/>
  </w:num>
  <w:num w:numId="5" w16cid:durableId="1971282014">
    <w:abstractNumId w:val="5"/>
  </w:num>
  <w:num w:numId="6" w16cid:durableId="870414838">
    <w:abstractNumId w:val="9"/>
  </w:num>
  <w:num w:numId="7" w16cid:durableId="1819958913">
    <w:abstractNumId w:val="1"/>
  </w:num>
  <w:num w:numId="8" w16cid:durableId="1123109756">
    <w:abstractNumId w:val="11"/>
  </w:num>
  <w:num w:numId="9" w16cid:durableId="275448086">
    <w:abstractNumId w:val="8"/>
  </w:num>
  <w:num w:numId="10" w16cid:durableId="262811297">
    <w:abstractNumId w:val="6"/>
  </w:num>
  <w:num w:numId="11" w16cid:durableId="451168107">
    <w:abstractNumId w:val="4"/>
  </w:num>
  <w:num w:numId="12" w16cid:durableId="1348946787">
    <w:abstractNumId w:val="0"/>
  </w:num>
  <w:num w:numId="13" w16cid:durableId="1838299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424AA"/>
    <w:rsid w:val="00055B79"/>
    <w:rsid w:val="00063555"/>
    <w:rsid w:val="00082367"/>
    <w:rsid w:val="0008780B"/>
    <w:rsid w:val="000A146D"/>
    <w:rsid w:val="000B13B1"/>
    <w:rsid w:val="000B7E74"/>
    <w:rsid w:val="000C440F"/>
    <w:rsid w:val="000D6C6D"/>
    <w:rsid w:val="000E1039"/>
    <w:rsid w:val="000E23E2"/>
    <w:rsid w:val="000E55A3"/>
    <w:rsid w:val="001010FD"/>
    <w:rsid w:val="001066D9"/>
    <w:rsid w:val="00110B11"/>
    <w:rsid w:val="001257D8"/>
    <w:rsid w:val="001366DE"/>
    <w:rsid w:val="00136CBE"/>
    <w:rsid w:val="00142334"/>
    <w:rsid w:val="00156B29"/>
    <w:rsid w:val="00190358"/>
    <w:rsid w:val="00192A86"/>
    <w:rsid w:val="001979D7"/>
    <w:rsid w:val="001A3CF7"/>
    <w:rsid w:val="001B6D39"/>
    <w:rsid w:val="001C008D"/>
    <w:rsid w:val="001C1BB6"/>
    <w:rsid w:val="001D556D"/>
    <w:rsid w:val="001F5B36"/>
    <w:rsid w:val="001F74AB"/>
    <w:rsid w:val="00201E1B"/>
    <w:rsid w:val="00201FF3"/>
    <w:rsid w:val="00203756"/>
    <w:rsid w:val="00231F16"/>
    <w:rsid w:val="00232163"/>
    <w:rsid w:val="002574C9"/>
    <w:rsid w:val="00266590"/>
    <w:rsid w:val="00271830"/>
    <w:rsid w:val="00297174"/>
    <w:rsid w:val="002A4092"/>
    <w:rsid w:val="002A519E"/>
    <w:rsid w:val="002C45B2"/>
    <w:rsid w:val="002C745F"/>
    <w:rsid w:val="002D0322"/>
    <w:rsid w:val="002D5819"/>
    <w:rsid w:val="002D73E0"/>
    <w:rsid w:val="002F3930"/>
    <w:rsid w:val="002F6E92"/>
    <w:rsid w:val="00304AC9"/>
    <w:rsid w:val="0031358A"/>
    <w:rsid w:val="00343F03"/>
    <w:rsid w:val="003554DD"/>
    <w:rsid w:val="00356AFC"/>
    <w:rsid w:val="0036501B"/>
    <w:rsid w:val="003752AF"/>
    <w:rsid w:val="00376545"/>
    <w:rsid w:val="0039186A"/>
    <w:rsid w:val="003A014F"/>
    <w:rsid w:val="003A0495"/>
    <w:rsid w:val="003A222F"/>
    <w:rsid w:val="003A7BC2"/>
    <w:rsid w:val="003C28E4"/>
    <w:rsid w:val="003C5370"/>
    <w:rsid w:val="003E7C6B"/>
    <w:rsid w:val="00413A81"/>
    <w:rsid w:val="00416B28"/>
    <w:rsid w:val="0042445C"/>
    <w:rsid w:val="00476199"/>
    <w:rsid w:val="00476579"/>
    <w:rsid w:val="00487079"/>
    <w:rsid w:val="0049627E"/>
    <w:rsid w:val="004A1C9B"/>
    <w:rsid w:val="004A3C93"/>
    <w:rsid w:val="004A7C1A"/>
    <w:rsid w:val="004B21E0"/>
    <w:rsid w:val="004C0558"/>
    <w:rsid w:val="004D16D0"/>
    <w:rsid w:val="004E2012"/>
    <w:rsid w:val="004E3CFD"/>
    <w:rsid w:val="004E3F38"/>
    <w:rsid w:val="005065B3"/>
    <w:rsid w:val="0051651D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84A9F"/>
    <w:rsid w:val="005A4F9E"/>
    <w:rsid w:val="005B385E"/>
    <w:rsid w:val="005D60DA"/>
    <w:rsid w:val="005E4722"/>
    <w:rsid w:val="005E7B41"/>
    <w:rsid w:val="005F0CE5"/>
    <w:rsid w:val="005F1666"/>
    <w:rsid w:val="00603A3D"/>
    <w:rsid w:val="00606DBF"/>
    <w:rsid w:val="0062223B"/>
    <w:rsid w:val="0062291A"/>
    <w:rsid w:val="0063278D"/>
    <w:rsid w:val="00633FA6"/>
    <w:rsid w:val="006542BB"/>
    <w:rsid w:val="00655679"/>
    <w:rsid w:val="00657FE9"/>
    <w:rsid w:val="00667D13"/>
    <w:rsid w:val="00675719"/>
    <w:rsid w:val="00686E02"/>
    <w:rsid w:val="00687B4C"/>
    <w:rsid w:val="006918BD"/>
    <w:rsid w:val="00691EA8"/>
    <w:rsid w:val="006A004F"/>
    <w:rsid w:val="006A1E4A"/>
    <w:rsid w:val="006A2CDF"/>
    <w:rsid w:val="006A75CA"/>
    <w:rsid w:val="006B231A"/>
    <w:rsid w:val="006C2B82"/>
    <w:rsid w:val="006C5DB2"/>
    <w:rsid w:val="006D04ED"/>
    <w:rsid w:val="006D3644"/>
    <w:rsid w:val="006D6CDB"/>
    <w:rsid w:val="006E7175"/>
    <w:rsid w:val="006F05AC"/>
    <w:rsid w:val="006F1E4D"/>
    <w:rsid w:val="006F6BFD"/>
    <w:rsid w:val="00706643"/>
    <w:rsid w:val="00712B5E"/>
    <w:rsid w:val="007378F2"/>
    <w:rsid w:val="00746017"/>
    <w:rsid w:val="00751241"/>
    <w:rsid w:val="00752317"/>
    <w:rsid w:val="00760A5C"/>
    <w:rsid w:val="00772324"/>
    <w:rsid w:val="00776B6A"/>
    <w:rsid w:val="00777F72"/>
    <w:rsid w:val="0078197A"/>
    <w:rsid w:val="0078334C"/>
    <w:rsid w:val="00786AC6"/>
    <w:rsid w:val="007C41A4"/>
    <w:rsid w:val="007F1621"/>
    <w:rsid w:val="00804069"/>
    <w:rsid w:val="00807872"/>
    <w:rsid w:val="00807AF1"/>
    <w:rsid w:val="008157B6"/>
    <w:rsid w:val="008158BC"/>
    <w:rsid w:val="0081752A"/>
    <w:rsid w:val="008210D6"/>
    <w:rsid w:val="0083476F"/>
    <w:rsid w:val="00836EFD"/>
    <w:rsid w:val="0086121D"/>
    <w:rsid w:val="008623E1"/>
    <w:rsid w:val="008721A1"/>
    <w:rsid w:val="00873643"/>
    <w:rsid w:val="00875AA8"/>
    <w:rsid w:val="008819DF"/>
    <w:rsid w:val="008B21E4"/>
    <w:rsid w:val="008C4E6E"/>
    <w:rsid w:val="008D29EA"/>
    <w:rsid w:val="008D47F3"/>
    <w:rsid w:val="008D7FD5"/>
    <w:rsid w:val="008F13AA"/>
    <w:rsid w:val="008F218F"/>
    <w:rsid w:val="008F5E98"/>
    <w:rsid w:val="0090607B"/>
    <w:rsid w:val="0090638D"/>
    <w:rsid w:val="00917E5F"/>
    <w:rsid w:val="00927425"/>
    <w:rsid w:val="00941CE9"/>
    <w:rsid w:val="0094369A"/>
    <w:rsid w:val="00946552"/>
    <w:rsid w:val="0095068D"/>
    <w:rsid w:val="00953B60"/>
    <w:rsid w:val="00963C48"/>
    <w:rsid w:val="00964650"/>
    <w:rsid w:val="00965DF7"/>
    <w:rsid w:val="00967547"/>
    <w:rsid w:val="009711B0"/>
    <w:rsid w:val="0098026F"/>
    <w:rsid w:val="00990BF4"/>
    <w:rsid w:val="009972A4"/>
    <w:rsid w:val="00997FEB"/>
    <w:rsid w:val="009B5679"/>
    <w:rsid w:val="009B66BC"/>
    <w:rsid w:val="009C3EBF"/>
    <w:rsid w:val="009C486D"/>
    <w:rsid w:val="009C4CAC"/>
    <w:rsid w:val="009C65D7"/>
    <w:rsid w:val="009D29B3"/>
    <w:rsid w:val="009D2F89"/>
    <w:rsid w:val="009D496E"/>
    <w:rsid w:val="009D6751"/>
    <w:rsid w:val="009E46CA"/>
    <w:rsid w:val="009E6AF7"/>
    <w:rsid w:val="009F5A8D"/>
    <w:rsid w:val="00A0232E"/>
    <w:rsid w:val="00A179CB"/>
    <w:rsid w:val="00A266EC"/>
    <w:rsid w:val="00A3045F"/>
    <w:rsid w:val="00A34CF8"/>
    <w:rsid w:val="00A36603"/>
    <w:rsid w:val="00A3671B"/>
    <w:rsid w:val="00A522B2"/>
    <w:rsid w:val="00A65D58"/>
    <w:rsid w:val="00A81385"/>
    <w:rsid w:val="00A95A52"/>
    <w:rsid w:val="00A9700A"/>
    <w:rsid w:val="00AC71F1"/>
    <w:rsid w:val="00AD4532"/>
    <w:rsid w:val="00AE4E22"/>
    <w:rsid w:val="00AE5B36"/>
    <w:rsid w:val="00B01CE3"/>
    <w:rsid w:val="00B24346"/>
    <w:rsid w:val="00B304E9"/>
    <w:rsid w:val="00B33720"/>
    <w:rsid w:val="00B36024"/>
    <w:rsid w:val="00B44A16"/>
    <w:rsid w:val="00B47E60"/>
    <w:rsid w:val="00B524FD"/>
    <w:rsid w:val="00B52810"/>
    <w:rsid w:val="00B57C21"/>
    <w:rsid w:val="00B6679C"/>
    <w:rsid w:val="00B82F70"/>
    <w:rsid w:val="00B86F35"/>
    <w:rsid w:val="00B91BE4"/>
    <w:rsid w:val="00B948AA"/>
    <w:rsid w:val="00B96088"/>
    <w:rsid w:val="00BA42CB"/>
    <w:rsid w:val="00BA7F60"/>
    <w:rsid w:val="00BB1AF5"/>
    <w:rsid w:val="00BB6B14"/>
    <w:rsid w:val="00BC25E9"/>
    <w:rsid w:val="00BC77A7"/>
    <w:rsid w:val="00BD5AE5"/>
    <w:rsid w:val="00BD7E4F"/>
    <w:rsid w:val="00BF0AC2"/>
    <w:rsid w:val="00BF0DEB"/>
    <w:rsid w:val="00BF5F78"/>
    <w:rsid w:val="00C0226C"/>
    <w:rsid w:val="00C0574F"/>
    <w:rsid w:val="00C152E6"/>
    <w:rsid w:val="00C20928"/>
    <w:rsid w:val="00C23076"/>
    <w:rsid w:val="00C2513F"/>
    <w:rsid w:val="00C37BFA"/>
    <w:rsid w:val="00C37F77"/>
    <w:rsid w:val="00C41CF8"/>
    <w:rsid w:val="00C51975"/>
    <w:rsid w:val="00C5441B"/>
    <w:rsid w:val="00C61491"/>
    <w:rsid w:val="00C63153"/>
    <w:rsid w:val="00C73B99"/>
    <w:rsid w:val="00C810E7"/>
    <w:rsid w:val="00C81742"/>
    <w:rsid w:val="00C868D1"/>
    <w:rsid w:val="00CA30B2"/>
    <w:rsid w:val="00CA6232"/>
    <w:rsid w:val="00CA67AC"/>
    <w:rsid w:val="00CB37B2"/>
    <w:rsid w:val="00CB43A3"/>
    <w:rsid w:val="00CB75B5"/>
    <w:rsid w:val="00CC0CFB"/>
    <w:rsid w:val="00CD173C"/>
    <w:rsid w:val="00CD536B"/>
    <w:rsid w:val="00CE580C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A46CC"/>
    <w:rsid w:val="00DB1D26"/>
    <w:rsid w:val="00DC0119"/>
    <w:rsid w:val="00DC4277"/>
    <w:rsid w:val="00DD5AA8"/>
    <w:rsid w:val="00DE49E8"/>
    <w:rsid w:val="00DF1913"/>
    <w:rsid w:val="00DF5668"/>
    <w:rsid w:val="00E0648C"/>
    <w:rsid w:val="00E06C47"/>
    <w:rsid w:val="00E249BE"/>
    <w:rsid w:val="00E32BB4"/>
    <w:rsid w:val="00E40A67"/>
    <w:rsid w:val="00E44C2F"/>
    <w:rsid w:val="00E76017"/>
    <w:rsid w:val="00E842D6"/>
    <w:rsid w:val="00EA1558"/>
    <w:rsid w:val="00EA5BB0"/>
    <w:rsid w:val="00EB22AA"/>
    <w:rsid w:val="00EB57EC"/>
    <w:rsid w:val="00EB7BB9"/>
    <w:rsid w:val="00EC09E0"/>
    <w:rsid w:val="00EC0B45"/>
    <w:rsid w:val="00ED4037"/>
    <w:rsid w:val="00EF4B40"/>
    <w:rsid w:val="00F07C56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A7F1E"/>
    <w:rsid w:val="00FC104E"/>
    <w:rsid w:val="00FD57BF"/>
    <w:rsid w:val="00FE1A88"/>
    <w:rsid w:val="00FE7996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  <w:docPart>
      <w:docPartPr>
        <w:name w:val="335E9C583B254905ADFF351861955D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F1C58-3BBA-481F-BDDE-86CD4AAC7D47}"/>
      </w:docPartPr>
      <w:docPartBody>
        <w:p w:rsidR="00724313" w:rsidRDefault="00577F59" w:rsidP="00577F59">
          <w:pPr>
            <w:pStyle w:val="335E9C583B254905ADFF351861955D39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60F94D82D2884C3698333CAAD365FC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6C6591-F911-4945-A2FE-03829A00ED47}"/>
      </w:docPartPr>
      <w:docPartBody>
        <w:p w:rsidR="00724313" w:rsidRDefault="00577F59" w:rsidP="00577F59">
          <w:pPr>
            <w:pStyle w:val="60F94D82D2884C3698333CAAD365FC6F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56529"/>
    <w:rsid w:val="000E3369"/>
    <w:rsid w:val="001216FC"/>
    <w:rsid w:val="00274739"/>
    <w:rsid w:val="002C6F1C"/>
    <w:rsid w:val="002D5819"/>
    <w:rsid w:val="00310CF0"/>
    <w:rsid w:val="00312CE9"/>
    <w:rsid w:val="00336686"/>
    <w:rsid w:val="0036512E"/>
    <w:rsid w:val="00374ABD"/>
    <w:rsid w:val="003C5003"/>
    <w:rsid w:val="003D705E"/>
    <w:rsid w:val="003E7FD8"/>
    <w:rsid w:val="00421329"/>
    <w:rsid w:val="004D25A3"/>
    <w:rsid w:val="0053771E"/>
    <w:rsid w:val="00577F59"/>
    <w:rsid w:val="0062223B"/>
    <w:rsid w:val="00643B33"/>
    <w:rsid w:val="006C50D5"/>
    <w:rsid w:val="00724313"/>
    <w:rsid w:val="0073338C"/>
    <w:rsid w:val="00746017"/>
    <w:rsid w:val="007D02FD"/>
    <w:rsid w:val="008158BC"/>
    <w:rsid w:val="00863ADE"/>
    <w:rsid w:val="00896804"/>
    <w:rsid w:val="008D2A60"/>
    <w:rsid w:val="00900BA3"/>
    <w:rsid w:val="009F5A8D"/>
    <w:rsid w:val="00A9700A"/>
    <w:rsid w:val="00AD17C1"/>
    <w:rsid w:val="00B22041"/>
    <w:rsid w:val="00B35DA4"/>
    <w:rsid w:val="00BE0F69"/>
    <w:rsid w:val="00BF39D6"/>
    <w:rsid w:val="00C152E6"/>
    <w:rsid w:val="00C6166A"/>
    <w:rsid w:val="00C75DEC"/>
    <w:rsid w:val="00C810E7"/>
    <w:rsid w:val="00CC5215"/>
    <w:rsid w:val="00D317F9"/>
    <w:rsid w:val="00D3399F"/>
    <w:rsid w:val="00E173C0"/>
    <w:rsid w:val="00F24B50"/>
    <w:rsid w:val="00F52BB0"/>
    <w:rsid w:val="00F63EE5"/>
    <w:rsid w:val="00F918E2"/>
    <w:rsid w:val="00FA2BDA"/>
    <w:rsid w:val="00FA62B6"/>
    <w:rsid w:val="00FB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35E9C583B254905ADFF351861955D39">
    <w:name w:val="335E9C583B254905ADFF351861955D39"/>
    <w:rsid w:val="00577F59"/>
    <w:pPr>
      <w:spacing w:line="278" w:lineRule="auto"/>
    </w:pPr>
    <w:rPr>
      <w:sz w:val="24"/>
      <w:szCs w:val="24"/>
      <w:lang w:eastAsia="pl-PL"/>
    </w:rPr>
  </w:style>
  <w:style w:type="paragraph" w:customStyle="1" w:styleId="60F94D82D2884C3698333CAAD365FC6F">
    <w:name w:val="60F94D82D2884C3698333CAAD365FC6F"/>
    <w:rsid w:val="00577F59"/>
    <w:pPr>
      <w:spacing w:line="278" w:lineRule="auto"/>
    </w:pPr>
    <w:rPr>
      <w:sz w:val="24"/>
      <w:szCs w:val="24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815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94</cp:revision>
  <cp:lastPrinted>2021-06-05T12:43:00Z</cp:lastPrinted>
  <dcterms:created xsi:type="dcterms:W3CDTF">2023-12-04T09:26:00Z</dcterms:created>
  <dcterms:modified xsi:type="dcterms:W3CDTF">2026-01-14T13:10:00Z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