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517BBC0" w14:textId="022AA0B7" w:rsidR="0090638D" w:rsidRPr="00742E81" w:rsidRDefault="00742E81" w:rsidP="00A3045F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en-US"/>
        </w:rPr>
      </w:pPr>
      <w:r w:rsidRPr="00742E81">
        <w:rPr>
          <w:rFonts w:ascii="Garamond" w:hAnsi="Garamond" w:cs="Times New Roman"/>
          <w:b/>
          <w:sz w:val="24"/>
          <w:szCs w:val="24"/>
          <w:lang w:val="en-US"/>
        </w:rPr>
        <w:t xml:space="preserve">Design </w:t>
      </w:r>
      <w:proofErr w:type="spellStart"/>
      <w:r w:rsidRPr="00742E81">
        <w:rPr>
          <w:rFonts w:ascii="Garamond" w:hAnsi="Garamond" w:cs="Times New Roman"/>
          <w:b/>
          <w:sz w:val="24"/>
          <w:szCs w:val="24"/>
          <w:lang w:val="en-US"/>
        </w:rPr>
        <w:t>eksperymentalny</w:t>
      </w:r>
      <w:proofErr w:type="spellEnd"/>
      <w:r w:rsidR="00B01CE3" w:rsidRPr="00742E81">
        <w:rPr>
          <w:rFonts w:ascii="Garamond" w:hAnsi="Garamond" w:cs="Times New Roman"/>
          <w:b/>
          <w:sz w:val="24"/>
          <w:szCs w:val="24"/>
          <w:lang w:val="en-US"/>
        </w:rPr>
        <w:br/>
      </w:r>
      <w:r w:rsidRPr="00742E81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Experimental Design</w:t>
      </w:r>
    </w:p>
    <w:p w14:paraId="588393FD" w14:textId="77777777" w:rsidR="0070259C" w:rsidRPr="00742E81" w:rsidRDefault="0070259C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52A4FA9" w14:textId="2D6614E9" w:rsidR="00B01CE3" w:rsidRPr="00875AA8" w:rsidRDefault="0063335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B01CE3" w:rsidRPr="00875A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3D2C44A6" w:rsidR="00B01CE3" w:rsidRPr="00EA5BB0" w:rsidRDefault="00A641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3DD9691E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1131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6D38F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34B8B939" w:rsidR="00B01CE3" w:rsidRPr="00EA5BB0" w:rsidRDefault="00A0427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11CDF117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17A8E379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2D748108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460F36B" w:rsidR="00B01CE3" w:rsidRPr="0049627E" w:rsidRDefault="00222DE5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083DE6F6" w:rsidR="00B01CE3" w:rsidRPr="0049627E" w:rsidRDefault="00742E81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76B7858A" w:rsidR="00B01CE3" w:rsidRPr="0049627E" w:rsidRDefault="00742E81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2967348E" w:rsidR="00B01CE3" w:rsidRPr="0049627E" w:rsidRDefault="000812A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0B99568C" w:rsidR="00B01CE3" w:rsidRPr="0049627E" w:rsidRDefault="00222D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117727AB" w:rsidR="00B01CE3" w:rsidRPr="0049627E" w:rsidRDefault="000812A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FFB2E58" w14:textId="01D0D36E" w:rsidR="00B01CE3" w:rsidRPr="0049627E" w:rsidRDefault="00742E8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3FC6104E" w:rsidR="00B01CE3" w:rsidRPr="0049627E" w:rsidRDefault="00742E8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5315925D" w:rsidR="00B01CE3" w:rsidRPr="0049627E" w:rsidRDefault="00742E8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AF06581" w:rsidR="00B01CE3" w:rsidRPr="0049627E" w:rsidRDefault="000812A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72F580A9" w:rsidR="00B01CE3" w:rsidRPr="0049627E" w:rsidRDefault="000812A3" w:rsidP="00222DE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83E9074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57F70B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101C7F" w14:textId="3CF89A2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A1A27" w:rsidRPr="0041131B" w14:paraId="53B2C93E" w14:textId="77777777" w:rsidTr="0047212F">
        <w:trPr>
          <w:trHeight w:val="268"/>
        </w:trPr>
        <w:tc>
          <w:tcPr>
            <w:tcW w:w="519" w:type="dxa"/>
            <w:vAlign w:val="center"/>
          </w:tcPr>
          <w:p w14:paraId="7621FCE4" w14:textId="3CA73308" w:rsidR="001A1A27" w:rsidRPr="00A3671B" w:rsidRDefault="001A1A27" w:rsidP="001A1A2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0EF9EFB" w14:textId="040D19B7" w:rsidR="001A1A27" w:rsidRPr="0041131B" w:rsidRDefault="001A1A27" w:rsidP="001A1A2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131B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Zrozumienie idei „</w:t>
            </w:r>
            <w:proofErr w:type="spellStart"/>
            <w:r w:rsidRPr="0041131B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Research</w:t>
            </w:r>
            <w:proofErr w:type="spellEnd"/>
            <w:r w:rsidRPr="0041131B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1131B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through</w:t>
            </w:r>
            <w:proofErr w:type="spellEnd"/>
            <w:r w:rsidRPr="0041131B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1131B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Design”oraz</w:t>
            </w:r>
            <w:proofErr w:type="spellEnd"/>
            <w:r w:rsidRPr="0041131B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roli eksperymentu, intuicji i przypadku w poszukiwaniu nowatorskich rozwiązań formalnych i funkcjonalnych.</w:t>
            </w:r>
          </w:p>
        </w:tc>
      </w:tr>
      <w:tr w:rsidR="001A1A27" w:rsidRPr="0041131B" w14:paraId="42978730" w14:textId="77777777" w:rsidTr="0047212F">
        <w:trPr>
          <w:trHeight w:val="268"/>
        </w:trPr>
        <w:tc>
          <w:tcPr>
            <w:tcW w:w="519" w:type="dxa"/>
            <w:vAlign w:val="center"/>
          </w:tcPr>
          <w:p w14:paraId="0CDF22FF" w14:textId="755D90BF" w:rsidR="001A1A27" w:rsidRPr="00A3671B" w:rsidRDefault="001A1A27" w:rsidP="001A1A2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674E5173" w14:textId="66973EAA" w:rsidR="001A1A27" w:rsidRPr="0041131B" w:rsidRDefault="001A1A27" w:rsidP="001A1A2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131B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Nabycie umiejętności pracy z materiałami eksperymentalnymi (biodegradowalnymi, z recyklingu) oraz tworzenia obiektów na styku designu, sztuki i instalacji przestrzennej.</w:t>
            </w:r>
          </w:p>
        </w:tc>
      </w:tr>
      <w:tr w:rsidR="001A1A27" w:rsidRPr="0041131B" w14:paraId="7422B105" w14:textId="77777777" w:rsidTr="0047212F">
        <w:trPr>
          <w:trHeight w:val="268"/>
        </w:trPr>
        <w:tc>
          <w:tcPr>
            <w:tcW w:w="519" w:type="dxa"/>
            <w:vAlign w:val="center"/>
          </w:tcPr>
          <w:p w14:paraId="37C85FB3" w14:textId="77777777" w:rsidR="001A1A27" w:rsidRPr="00A3671B" w:rsidRDefault="001A1A27" w:rsidP="001A1A2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D0C18DE" w14:textId="7001644C" w:rsidR="001A1A27" w:rsidRPr="0041131B" w:rsidRDefault="001A1A27" w:rsidP="001A1A2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131B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Rozwinięcie wrażliwości sensorycznej i umiejętności projektowania doświadczeń angażujących zmysły inne niż wzrok (dotyk, słuch, zapach).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7CCD6FC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4DDA92" w14:textId="03387428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41131B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41131B" w14:paraId="53EB31E1" w14:textId="77777777" w:rsidTr="001257D8">
        <w:tc>
          <w:tcPr>
            <w:tcW w:w="562" w:type="dxa"/>
            <w:vAlign w:val="center"/>
          </w:tcPr>
          <w:p w14:paraId="2632D72E" w14:textId="79AAEFF1" w:rsidR="00F31DB5" w:rsidRPr="00875AA8" w:rsidRDefault="00F31DB5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53409AAC" w:rsidR="00F31DB5" w:rsidRPr="00875AA8" w:rsidRDefault="001A1A27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metodologię projektowania eksperymentalnego, rozumie rolę błędu i przypadku w procesie twórczym oraz relacje między designem a sztuką.</w:t>
            </w:r>
          </w:p>
        </w:tc>
        <w:tc>
          <w:tcPr>
            <w:tcW w:w="1559" w:type="dxa"/>
            <w:vAlign w:val="center"/>
          </w:tcPr>
          <w:p w14:paraId="4C6A6773" w14:textId="1C941E99" w:rsidR="00F31DB5" w:rsidRPr="00875AA8" w:rsidRDefault="001A1A2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AW_WG02</w:t>
            </w:r>
          </w:p>
        </w:tc>
        <w:tc>
          <w:tcPr>
            <w:tcW w:w="2551" w:type="dxa"/>
            <w:vAlign w:val="center"/>
          </w:tcPr>
          <w:p w14:paraId="290F8843" w14:textId="11DDBF28" w:rsidR="00F31DB5" w:rsidRPr="00875AA8" w:rsidRDefault="001A1A2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6"/>
                <w:szCs w:val="16"/>
                <w:lang w:val="pl-PL"/>
              </w:rPr>
              <w:t>Prezentacja procesu badawczego (dziennik eksperymentu); Udział w dyskusji</w:t>
            </w:r>
          </w:p>
        </w:tc>
      </w:tr>
      <w:tr w:rsidR="001A1A27" w:rsidRPr="0041131B" w14:paraId="370880F0" w14:textId="77777777" w:rsidTr="001257D8">
        <w:tc>
          <w:tcPr>
            <w:tcW w:w="562" w:type="dxa"/>
            <w:vAlign w:val="center"/>
          </w:tcPr>
          <w:p w14:paraId="1301BEB0" w14:textId="77777777" w:rsidR="001A1A27" w:rsidRPr="00875AA8" w:rsidRDefault="001A1A27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4FD15D1" w14:textId="5181E05D" w:rsidR="001A1A27" w:rsidRPr="001A1A27" w:rsidRDefault="001A1A27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wiedzę na temat materiałów eksperymentalnych (</w:t>
            </w:r>
            <w:proofErr w:type="spellStart"/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biotworzywa</w:t>
            </w:r>
            <w:proofErr w:type="spellEnd"/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, materiały z odzysku), technik hybrydowych oraz sensorycznego oddziaływania przestrzeni.</w:t>
            </w:r>
          </w:p>
        </w:tc>
        <w:tc>
          <w:tcPr>
            <w:tcW w:w="1559" w:type="dxa"/>
            <w:vAlign w:val="center"/>
          </w:tcPr>
          <w:p w14:paraId="3C3ACF63" w14:textId="1BFF65AE" w:rsidR="001A1A27" w:rsidRPr="000812A3" w:rsidRDefault="001A1A2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AW_WG07</w:t>
            </w:r>
          </w:p>
        </w:tc>
        <w:tc>
          <w:tcPr>
            <w:tcW w:w="2551" w:type="dxa"/>
            <w:vAlign w:val="center"/>
          </w:tcPr>
          <w:p w14:paraId="3732E859" w14:textId="200DE734" w:rsidR="001A1A27" w:rsidRPr="002F7D8B" w:rsidRDefault="001A1A2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1A1A27">
              <w:rPr>
                <w:rFonts w:ascii="Garamond" w:hAnsi="Garamond" w:cs="Times New Roman"/>
                <w:sz w:val="16"/>
                <w:szCs w:val="16"/>
                <w:lang w:val="pl-PL"/>
              </w:rPr>
              <w:t>Ocena doboru materiałów w projekcie</w:t>
            </w:r>
          </w:p>
        </w:tc>
      </w:tr>
    </w:tbl>
    <w:p w14:paraId="4D10D4B8" w14:textId="77777777" w:rsidR="009C486D" w:rsidRPr="000A4A3C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41131B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41131B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F31DB5" w:rsidRPr="00875AA8" w:rsidRDefault="00F31DB5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1853E5F9" w:rsidR="00F31DB5" w:rsidRPr="00875AA8" w:rsidRDefault="001A1A27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realizować autorskie koncepcje artystyczne, wychodząc poza utarte schematy i poszukując nowych definicji funkcji oraz formy</w:t>
            </w:r>
            <w:r w:rsidR="0041131B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60" w:type="dxa"/>
            <w:vAlign w:val="center"/>
          </w:tcPr>
          <w:p w14:paraId="38A1C942" w14:textId="6CCACCC6" w:rsidR="00F31DB5" w:rsidRPr="00875AA8" w:rsidRDefault="000812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12A3">
              <w:rPr>
                <w:rFonts w:ascii="Garamond" w:hAnsi="Garamond" w:cs="Times New Roman"/>
                <w:sz w:val="18"/>
                <w:szCs w:val="18"/>
                <w:lang w:val="pl-PL"/>
              </w:rPr>
              <w:t>AW_UW02</w:t>
            </w:r>
          </w:p>
        </w:tc>
        <w:tc>
          <w:tcPr>
            <w:tcW w:w="2552" w:type="dxa"/>
            <w:vAlign w:val="center"/>
          </w:tcPr>
          <w:p w14:paraId="31B2C584" w14:textId="1CCB7262" w:rsidR="00F31DB5" w:rsidRPr="00875AA8" w:rsidRDefault="0041131B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6"/>
                <w:szCs w:val="16"/>
                <w:lang w:val="pl-PL"/>
              </w:rPr>
              <w:t>Realizacja fizycznego obiektu/prototypu z materiałów eksperymentalnych</w:t>
            </w:r>
          </w:p>
        </w:tc>
      </w:tr>
      <w:tr w:rsidR="00F31DB5" w:rsidRPr="0041131B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F31DB5" w:rsidRPr="00875AA8" w:rsidRDefault="00F31DB5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1EC8EC0E" w:rsidR="00F31DB5" w:rsidRPr="00875AA8" w:rsidRDefault="001A1A27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dokumentować proces twórczy i refleksję projektową, tworząc czytelne prezentacje (foto/wideo) ukazujące nie tylko efekt, ale i drogę dojścia.</w:t>
            </w:r>
          </w:p>
        </w:tc>
        <w:tc>
          <w:tcPr>
            <w:tcW w:w="1560" w:type="dxa"/>
            <w:vAlign w:val="center"/>
          </w:tcPr>
          <w:p w14:paraId="68E5BB9C" w14:textId="07F3BF16" w:rsidR="00F31DB5" w:rsidRPr="00875AA8" w:rsidRDefault="001A1A2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AW_UW04</w:t>
            </w:r>
          </w:p>
        </w:tc>
        <w:tc>
          <w:tcPr>
            <w:tcW w:w="2552" w:type="dxa"/>
            <w:vAlign w:val="center"/>
          </w:tcPr>
          <w:p w14:paraId="505B3520" w14:textId="72CFDB31" w:rsidR="00F31DB5" w:rsidRPr="00875AA8" w:rsidRDefault="0041131B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6"/>
                <w:szCs w:val="16"/>
                <w:lang w:val="pl-PL"/>
              </w:rPr>
              <w:t>Prezentacja procesu badawczego (dziennik eksperymentu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)</w:t>
            </w:r>
          </w:p>
        </w:tc>
      </w:tr>
      <w:tr w:rsidR="00DE1D0F" w:rsidRPr="0041131B" w14:paraId="40C70FC2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1F90231" w14:textId="77777777" w:rsidR="00DE1D0F" w:rsidRPr="00875AA8" w:rsidRDefault="00DE1D0F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8D5F53B" w14:textId="1FAA1544" w:rsidR="00DE1D0F" w:rsidRPr="00DE1D0F" w:rsidRDefault="001A1A27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dobrać nietypowe metody i materiały</w:t>
            </w:r>
            <w:r w:rsidR="0041131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do stworzenia formy plastycznej lub użytkowej.</w:t>
            </w:r>
          </w:p>
        </w:tc>
        <w:tc>
          <w:tcPr>
            <w:tcW w:w="1560" w:type="dxa"/>
            <w:vAlign w:val="center"/>
          </w:tcPr>
          <w:p w14:paraId="232DB3B3" w14:textId="305EA56B" w:rsidR="00DE1D0F" w:rsidRPr="00E44C9D" w:rsidRDefault="001A1A2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AW_UW09</w:t>
            </w:r>
          </w:p>
        </w:tc>
        <w:tc>
          <w:tcPr>
            <w:tcW w:w="2552" w:type="dxa"/>
            <w:vAlign w:val="center"/>
          </w:tcPr>
          <w:p w14:paraId="2B5396A5" w14:textId="0D2EF5D8" w:rsidR="00DE1D0F" w:rsidRPr="00E44C9D" w:rsidRDefault="001A1A2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1A1A27">
              <w:rPr>
                <w:rFonts w:ascii="Garamond" w:hAnsi="Garamond" w:cs="Times New Roman"/>
                <w:sz w:val="16"/>
                <w:szCs w:val="16"/>
                <w:lang w:val="pl-PL"/>
              </w:rPr>
              <w:t>Realizacja fizycznego obiektu/prototypu z materiałów eksperymentalnych</w:t>
            </w:r>
          </w:p>
        </w:tc>
      </w:tr>
      <w:tr w:rsidR="00DE1D0F" w:rsidRPr="0041131B" w14:paraId="5B4A327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1DD3CB0" w14:textId="77777777" w:rsidR="00DE1D0F" w:rsidRPr="00875AA8" w:rsidRDefault="00DE1D0F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F6E009B" w14:textId="5AFE9F8D" w:rsidR="00DE1D0F" w:rsidRPr="00DE1D0F" w:rsidRDefault="001A1A27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pracować w oparciu o intuicję i emocje, tworząc projekty oddziałujące na zmysły odbiorcy i wywołujące określone stany psychiczne.</w:t>
            </w:r>
          </w:p>
        </w:tc>
        <w:tc>
          <w:tcPr>
            <w:tcW w:w="1560" w:type="dxa"/>
            <w:vAlign w:val="center"/>
          </w:tcPr>
          <w:p w14:paraId="1A1A1DE4" w14:textId="588F4AB5" w:rsidR="00DE1D0F" w:rsidRPr="00E44C9D" w:rsidRDefault="001A1A2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AW_UW12</w:t>
            </w:r>
          </w:p>
        </w:tc>
        <w:tc>
          <w:tcPr>
            <w:tcW w:w="2552" w:type="dxa"/>
            <w:vAlign w:val="center"/>
          </w:tcPr>
          <w:p w14:paraId="76F976A9" w14:textId="7B9F8D02" w:rsidR="00DE1D0F" w:rsidRPr="00E44C9D" w:rsidRDefault="0041131B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1A1A27">
              <w:rPr>
                <w:rFonts w:ascii="Garamond" w:hAnsi="Garamond" w:cs="Times New Roman"/>
                <w:sz w:val="16"/>
                <w:szCs w:val="16"/>
                <w:lang w:val="pl-PL"/>
              </w:rPr>
              <w:t>Realizacja fizycznego obiektu/prototypu z materiałów eksperymentalnych</w:t>
            </w:r>
          </w:p>
        </w:tc>
      </w:tr>
      <w:tr w:rsidR="00DE1D0F" w:rsidRPr="0041131B" w14:paraId="432F22CB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7E515C4" w14:textId="77777777" w:rsidR="00DE1D0F" w:rsidRPr="00875AA8" w:rsidRDefault="00DE1D0F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A80DED7" w14:textId="217F149F" w:rsidR="00DE1D0F" w:rsidRPr="00DE1D0F" w:rsidRDefault="001A1A27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łączyć techniki tradycyjne (rzemiosło) z nowoczesnymi lub eksperymentalnymi, wykorzystując szeroki warsztat do realizacji unikatowych obiektów.</w:t>
            </w:r>
          </w:p>
        </w:tc>
        <w:tc>
          <w:tcPr>
            <w:tcW w:w="1560" w:type="dxa"/>
            <w:vAlign w:val="center"/>
          </w:tcPr>
          <w:p w14:paraId="0CF1A165" w14:textId="118FC95A" w:rsidR="00DE1D0F" w:rsidRPr="00E44C9D" w:rsidRDefault="001A1A2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AW_UW13</w:t>
            </w:r>
          </w:p>
        </w:tc>
        <w:tc>
          <w:tcPr>
            <w:tcW w:w="2552" w:type="dxa"/>
            <w:vAlign w:val="center"/>
          </w:tcPr>
          <w:p w14:paraId="2CC95784" w14:textId="739DF062" w:rsidR="00DE1D0F" w:rsidRPr="00E44C9D" w:rsidRDefault="0041131B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1A1A27">
              <w:rPr>
                <w:rFonts w:ascii="Garamond" w:hAnsi="Garamond" w:cs="Times New Roman"/>
                <w:sz w:val="16"/>
                <w:szCs w:val="16"/>
                <w:lang w:val="pl-PL"/>
              </w:rPr>
              <w:t>Realizacja fizycznego obiektu/prototypu z materiałów eksperymentalnych</w:t>
            </w:r>
          </w:p>
        </w:tc>
      </w:tr>
    </w:tbl>
    <w:p w14:paraId="07051410" w14:textId="77777777" w:rsidR="009D747C" w:rsidRPr="00B13198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41131B" w14:paraId="4020CEA3" w14:textId="77777777" w:rsidTr="00F31DB5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41131B" w14:paraId="1294CA08" w14:textId="77777777" w:rsidTr="00F31DB5">
        <w:tc>
          <w:tcPr>
            <w:tcW w:w="562" w:type="dxa"/>
            <w:vAlign w:val="center"/>
          </w:tcPr>
          <w:p w14:paraId="45A4248C" w14:textId="12676C0D" w:rsidR="00F31DB5" w:rsidRPr="00875AA8" w:rsidRDefault="00F31DB5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586CD262" w:rsidR="00F31DB5" w:rsidRPr="00875AA8" w:rsidRDefault="001A1A27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podejmowania ryzyka twórczego, akceptacji porażki jako elementu nauki oraz elastycznego myślenia w poszukiwaniu innowacji.</w:t>
            </w:r>
          </w:p>
        </w:tc>
        <w:tc>
          <w:tcPr>
            <w:tcW w:w="1559" w:type="dxa"/>
            <w:vAlign w:val="center"/>
          </w:tcPr>
          <w:p w14:paraId="34160FEF" w14:textId="6E0F9D51" w:rsidR="00F31DB5" w:rsidRPr="00875AA8" w:rsidRDefault="001A1A2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AW_KK01</w:t>
            </w:r>
          </w:p>
        </w:tc>
        <w:tc>
          <w:tcPr>
            <w:tcW w:w="2558" w:type="dxa"/>
            <w:vAlign w:val="center"/>
          </w:tcPr>
          <w:p w14:paraId="4D6E1126" w14:textId="18683D4C" w:rsidR="00F31DB5" w:rsidRPr="00875AA8" w:rsidRDefault="001A1A2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6"/>
                <w:szCs w:val="16"/>
                <w:lang w:val="pl-PL"/>
              </w:rPr>
              <w:t>Obserwacja postawy studenta wobec nieudanych prób; Otwartość na nietypowe rozwiązania</w:t>
            </w:r>
          </w:p>
        </w:tc>
      </w:tr>
      <w:tr w:rsidR="001A1A27" w:rsidRPr="0041131B" w14:paraId="1A1E87CB" w14:textId="77777777" w:rsidTr="00F31DB5">
        <w:tc>
          <w:tcPr>
            <w:tcW w:w="562" w:type="dxa"/>
            <w:vAlign w:val="center"/>
          </w:tcPr>
          <w:p w14:paraId="52087502" w14:textId="77777777" w:rsidR="001A1A27" w:rsidRPr="00875AA8" w:rsidRDefault="001A1A27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97DA10C" w14:textId="55D6AD32" w:rsidR="001A1A27" w:rsidRPr="001A1A27" w:rsidRDefault="001A1A27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ciągłego poszukiwania nowej wiedzy i inspiracji w obszarach pogranicza (nauka, biologia, socjologia), traktując projektowanie jako proces badawczy.</w:t>
            </w:r>
          </w:p>
        </w:tc>
        <w:tc>
          <w:tcPr>
            <w:tcW w:w="1559" w:type="dxa"/>
            <w:vAlign w:val="center"/>
          </w:tcPr>
          <w:p w14:paraId="53982299" w14:textId="110A2B01" w:rsidR="001A1A27" w:rsidRPr="00864F77" w:rsidRDefault="001A1A2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Fonts w:ascii="Garamond" w:hAnsi="Garamond" w:cs="Times New Roman"/>
                <w:sz w:val="18"/>
                <w:szCs w:val="18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0E742E3D" w14:textId="427DA955" w:rsidR="001A1A27" w:rsidRPr="002F7D8B" w:rsidRDefault="001A1A2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1A1A27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Jakość </w:t>
            </w:r>
            <w:proofErr w:type="spellStart"/>
            <w:r w:rsidRPr="001A1A27">
              <w:rPr>
                <w:rFonts w:ascii="Garamond" w:hAnsi="Garamond" w:cs="Times New Roman"/>
                <w:sz w:val="16"/>
                <w:szCs w:val="16"/>
                <w:lang w:val="pl-PL"/>
              </w:rPr>
              <w:t>researchu</w:t>
            </w:r>
            <w:proofErr w:type="spellEnd"/>
            <w:r w:rsidRPr="001A1A27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i inspiracji przedstawionych w procesie projektowym</w:t>
            </w:r>
          </w:p>
        </w:tc>
      </w:tr>
    </w:tbl>
    <w:p w14:paraId="260D6512" w14:textId="6B6EA272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7FEF9AA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1A0A8FD4" w:rsidR="00B01CE3" w:rsidRPr="00875AA8" w:rsidRDefault="00EA5BB0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1131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A1A27" w:rsidRPr="00875AA8" w14:paraId="3AC4FEDB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1A1A27" w:rsidRPr="00875AA8" w:rsidRDefault="001A1A27" w:rsidP="001A1A2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62DB76A" w14:textId="27D8F588" w:rsidR="001A1A27" w:rsidRPr="001A1A27" w:rsidRDefault="001A1A27" w:rsidP="001A1A2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Definicja designu eksperymentalnego</w:t>
            </w:r>
            <w:r w:rsidR="0041131B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granice między sztuką a projektowaniem użytkowym.</w:t>
            </w:r>
          </w:p>
        </w:tc>
        <w:tc>
          <w:tcPr>
            <w:tcW w:w="1701" w:type="dxa"/>
            <w:vAlign w:val="center"/>
          </w:tcPr>
          <w:p w14:paraId="32E244FC" w14:textId="6E3A9727" w:rsidR="001A1A27" w:rsidRPr="00875AA8" w:rsidRDefault="00CD5CB8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316B4E63" w:rsidR="001A1A27" w:rsidRPr="00875AA8" w:rsidRDefault="00CD5CB8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5CB8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1A1A27" w:rsidRPr="00875AA8" w14:paraId="20381EB7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1A1A27" w:rsidRPr="00875AA8" w:rsidRDefault="001A1A27" w:rsidP="001A1A2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5416A84" w14:textId="694BF1E1" w:rsidR="001A1A27" w:rsidRPr="001A1A27" w:rsidRDefault="001A1A27" w:rsidP="001A1A2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Metodologia 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„</w:t>
            </w:r>
            <w:proofErr w:type="spellStart"/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Research</w:t>
            </w:r>
            <w:proofErr w:type="spellEnd"/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through</w:t>
            </w:r>
            <w:proofErr w:type="spellEnd"/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Design": Eksperyment jako narzędzie badawcze, stawianie hipotez projektowych, prototypowanie jako sposób myślenia.</w:t>
            </w:r>
          </w:p>
        </w:tc>
        <w:tc>
          <w:tcPr>
            <w:tcW w:w="1701" w:type="dxa"/>
            <w:vAlign w:val="center"/>
          </w:tcPr>
          <w:p w14:paraId="49A01F5F" w14:textId="5383B28F" w:rsidR="001A1A27" w:rsidRPr="00875AA8" w:rsidRDefault="0041131B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EE05C0D" w14:textId="4E85DE20" w:rsidR="001A1A27" w:rsidRPr="00875AA8" w:rsidRDefault="00CD5CB8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5CB8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1A1A27" w:rsidRPr="00CD5CB8" w14:paraId="6B01E798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1A1A27" w:rsidRPr="00875AA8" w:rsidRDefault="001A1A27" w:rsidP="001A1A2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A4691A9" w14:textId="530B4D19" w:rsidR="001A1A27" w:rsidRPr="001A1A27" w:rsidRDefault="001A1A27" w:rsidP="001A1A2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Estetyka błędu</w:t>
            </w:r>
            <w:r w:rsidR="0041131B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Praca z przypadkiem, wykorzystanie </w:t>
            </w:r>
            <w:r w:rsidR="00CD5CB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„</w:t>
            </w:r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błędu</w:t>
            </w:r>
            <w:r w:rsidR="00CD5CB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”</w:t>
            </w:r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w procesie </w:t>
            </w:r>
            <w:r w:rsidR="0041131B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projektowym</w:t>
            </w:r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jako waloru estetycznego.</w:t>
            </w:r>
          </w:p>
        </w:tc>
        <w:tc>
          <w:tcPr>
            <w:tcW w:w="1701" w:type="dxa"/>
            <w:vAlign w:val="center"/>
          </w:tcPr>
          <w:p w14:paraId="504EC075" w14:textId="77F7226D" w:rsidR="001A1A27" w:rsidRPr="00875AA8" w:rsidRDefault="0041131B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83A2DF4" w14:textId="65A331C7" w:rsidR="001A1A27" w:rsidRPr="00875AA8" w:rsidRDefault="0041131B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5CB8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1A1A27" w:rsidRPr="00875AA8" w14:paraId="75D88084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1A1A27" w:rsidRPr="00875AA8" w:rsidRDefault="001A1A27" w:rsidP="001A1A2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3E6C37E" w14:textId="444E39D9" w:rsidR="001A1A27" w:rsidRPr="001A1A27" w:rsidRDefault="001A1A27" w:rsidP="001A1A2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Recykling i </w:t>
            </w:r>
            <w:proofErr w:type="spellStart"/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Upcykling</w:t>
            </w:r>
            <w:proofErr w:type="spellEnd"/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: Nowe życie odpadów, tworzenie wartościowych obiektów z materiałów uznawanych za śmieci (</w:t>
            </w:r>
            <w:proofErr w:type="spellStart"/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trash</w:t>
            </w:r>
            <w:proofErr w:type="spellEnd"/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design).</w:t>
            </w:r>
          </w:p>
        </w:tc>
        <w:tc>
          <w:tcPr>
            <w:tcW w:w="1701" w:type="dxa"/>
            <w:vAlign w:val="center"/>
          </w:tcPr>
          <w:p w14:paraId="36E69469" w14:textId="2A7AA737" w:rsidR="001A1A27" w:rsidRPr="00875AA8" w:rsidRDefault="0041131B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6D85F9A" w14:textId="4082D771" w:rsidR="001A1A27" w:rsidRPr="00875AA8" w:rsidRDefault="0041131B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A1A27" w:rsidRPr="00875AA8" w14:paraId="7F10DD70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1A1A27" w:rsidRPr="00875AA8" w:rsidRDefault="001A1A27" w:rsidP="001A1A2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0C35CBB" w14:textId="080E2090" w:rsidR="001A1A27" w:rsidRPr="001A1A27" w:rsidRDefault="001A1A27" w:rsidP="001A1A2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Eksperyment fakturowy i haptyczny: Badanie powierzchni, tworzenie próbek materiałowych o zróżnicowanej </w:t>
            </w:r>
            <w:proofErr w:type="spellStart"/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sensoryce</w:t>
            </w:r>
            <w:proofErr w:type="spellEnd"/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(szorstkość, miękkość, temperatura).</w:t>
            </w:r>
          </w:p>
        </w:tc>
        <w:tc>
          <w:tcPr>
            <w:tcW w:w="1701" w:type="dxa"/>
            <w:vAlign w:val="center"/>
          </w:tcPr>
          <w:p w14:paraId="51C9421B" w14:textId="140B81A3" w:rsidR="001A1A27" w:rsidRPr="00875AA8" w:rsidRDefault="0041131B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0F9ED49" w14:textId="076BC76C" w:rsidR="001A1A27" w:rsidRPr="00875AA8" w:rsidRDefault="0041131B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A1A27" w:rsidRPr="00875AA8" w14:paraId="77416B82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1A1A27" w:rsidRPr="00875AA8" w:rsidRDefault="001A1A27" w:rsidP="001A1A2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7DB4ED1" w14:textId="3FAD4186" w:rsidR="001A1A27" w:rsidRPr="001A1A27" w:rsidRDefault="001A1A27" w:rsidP="001A1A2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Przestrzeń jako medium doświadczenia: Projektowanie instalacji angażujących zmysły</w:t>
            </w:r>
            <w:r w:rsidR="0041131B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,</w:t>
            </w:r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immersyjność w małej skali.</w:t>
            </w:r>
          </w:p>
        </w:tc>
        <w:tc>
          <w:tcPr>
            <w:tcW w:w="1701" w:type="dxa"/>
            <w:vAlign w:val="center"/>
          </w:tcPr>
          <w:p w14:paraId="336BAC40" w14:textId="74F9BD59" w:rsidR="001A1A27" w:rsidRPr="00875AA8" w:rsidRDefault="0041131B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4BBE4B2" w14:textId="3497C240" w:rsidR="001A1A27" w:rsidRPr="00875AA8" w:rsidRDefault="0041131B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5CB8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1A1A27" w:rsidRPr="00875AA8" w14:paraId="3DFB1E65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1A1A27" w:rsidRPr="00875AA8" w:rsidRDefault="001A1A27" w:rsidP="001A1A2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BA4BE6B" w14:textId="3E50F76E" w:rsidR="001A1A27" w:rsidRPr="001A1A27" w:rsidRDefault="001A1A27" w:rsidP="001A1A2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Techniki hybrydowe: Łączenie rzemiosła (ceramika, tkactwo, stolarstwo) z nowymi technologiami.</w:t>
            </w:r>
          </w:p>
        </w:tc>
        <w:tc>
          <w:tcPr>
            <w:tcW w:w="1701" w:type="dxa"/>
            <w:vAlign w:val="center"/>
          </w:tcPr>
          <w:p w14:paraId="4A29C605" w14:textId="17F83DD0" w:rsidR="001A1A27" w:rsidRPr="00875AA8" w:rsidRDefault="0041131B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F9E7BAB" w14:textId="7DC4AF30" w:rsidR="001A1A27" w:rsidRPr="00875AA8" w:rsidRDefault="00CD5CB8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1A1A27" w:rsidRPr="00875AA8" w14:paraId="1DD6AEF1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1A1A27" w:rsidRPr="00875AA8" w:rsidRDefault="001A1A27" w:rsidP="001A1A2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E070171" w14:textId="43311C0A" w:rsidR="001A1A27" w:rsidRPr="001A1A27" w:rsidRDefault="001A1A27" w:rsidP="001A1A2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Forma a anty-forma: Dekonstrukcja, kwestionowanie archetypów</w:t>
            </w:r>
          </w:p>
        </w:tc>
        <w:tc>
          <w:tcPr>
            <w:tcW w:w="1701" w:type="dxa"/>
            <w:vAlign w:val="center"/>
          </w:tcPr>
          <w:p w14:paraId="3DCF0BD1" w14:textId="18708924" w:rsidR="001A1A27" w:rsidRPr="00875AA8" w:rsidRDefault="0041131B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051A81" w14:textId="4FF08968" w:rsidR="001A1A27" w:rsidRPr="00875AA8" w:rsidRDefault="0041131B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1A1A27" w:rsidRPr="00875AA8" w14:paraId="455653AF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1A1A27" w:rsidRPr="00875AA8" w:rsidRDefault="001A1A27" w:rsidP="001A1A2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A8C356D" w14:textId="3D4D4596" w:rsidR="001A1A27" w:rsidRPr="001A1A27" w:rsidRDefault="001A1A27" w:rsidP="001A1A27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Design </w:t>
            </w:r>
            <w:proofErr w:type="spellStart"/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performatywny</w:t>
            </w:r>
            <w:proofErr w:type="spellEnd"/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: Obiekt w relacji z ciałem, ruch, interakcja użytkownika z przedmiotem, proces niszczenia lub zmiany obiektu w czasie.</w:t>
            </w:r>
          </w:p>
        </w:tc>
        <w:tc>
          <w:tcPr>
            <w:tcW w:w="1701" w:type="dxa"/>
            <w:vAlign w:val="center"/>
          </w:tcPr>
          <w:p w14:paraId="6FEA85A4" w14:textId="2A7EC7BA" w:rsidR="001A1A27" w:rsidRPr="00875AA8" w:rsidRDefault="00CD5CB8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315C5EA" w14:textId="3ECEDF56" w:rsidR="001A1A27" w:rsidRPr="00875AA8" w:rsidRDefault="00CD5CB8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5CB8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1A1A27" w:rsidRPr="00430549" w14:paraId="7381ED35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174672F6" w14:textId="77777777" w:rsidR="001A1A27" w:rsidRPr="00875AA8" w:rsidRDefault="001A1A27" w:rsidP="001A1A2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4B50AE2" w14:textId="58736F38" w:rsidR="001A1A27" w:rsidRPr="001A1A27" w:rsidRDefault="001A1A27" w:rsidP="001A1A27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1A2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Dokumentacja procesu: Znaczenie rejestracji prób, wideo-esej, fotografia procesu, prowadzenie dziennika laboratoryjnego.</w:t>
            </w:r>
          </w:p>
        </w:tc>
        <w:tc>
          <w:tcPr>
            <w:tcW w:w="1701" w:type="dxa"/>
            <w:vAlign w:val="center"/>
          </w:tcPr>
          <w:p w14:paraId="306F2677" w14:textId="1FFE5D25" w:rsidR="001A1A27" w:rsidRDefault="0041131B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3237D12" w14:textId="29515D88" w:rsidR="001A1A27" w:rsidRDefault="0041131B" w:rsidP="001A1A2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D5CB8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F31DB5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F31DB5" w:rsidRPr="00875AA8" w:rsidRDefault="00F31DB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F31DB5" w:rsidRPr="00875AA8" w:rsidRDefault="00F31DB5" w:rsidP="00F31DB5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16786FC5" w:rsidR="00F31DB5" w:rsidRPr="00875AA8" w:rsidRDefault="001A1A27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5D662D4E" w:rsidR="00F31DB5" w:rsidRPr="00875AA8" w:rsidRDefault="001A1A27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43CE88D6" w14:textId="77777777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61A9734" w14:textId="77777777" w:rsidR="00F31DB5" w:rsidRPr="00F31DB5" w:rsidRDefault="00F31DB5" w:rsidP="00F31DB5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F31DB5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3177A0DB" w14:textId="77777777" w:rsidR="006525A2" w:rsidRPr="0041131B" w:rsidRDefault="006525A2" w:rsidP="006525A2">
      <w:pPr>
        <w:spacing w:after="0" w:line="276" w:lineRule="auto"/>
        <w:rPr>
          <w:rFonts w:ascii="Garamond" w:eastAsia="Times New Roman" w:hAnsi="Garamond" w:cs="Segoe UI"/>
          <w:sz w:val="18"/>
          <w:szCs w:val="18"/>
          <w:lang w:val="pl-PL" w:eastAsia="zh-CN"/>
        </w:rPr>
      </w:pPr>
      <w:r w:rsidRPr="0041131B">
        <w:rPr>
          <w:rFonts w:ascii="Garamond" w:eastAsia="Times New Roman" w:hAnsi="Garamond" w:cs="Segoe UI"/>
          <w:sz w:val="18"/>
          <w:szCs w:val="18"/>
          <w:lang w:val="pl-PL" w:eastAsia="zh-CN"/>
        </w:rPr>
        <w:t>Metody podające: Wykład problemowy o trendach w designie eksperymentalnym.</w:t>
      </w:r>
    </w:p>
    <w:p w14:paraId="65611F4B" w14:textId="77777777" w:rsidR="006525A2" w:rsidRPr="0041131B" w:rsidRDefault="006525A2" w:rsidP="006525A2">
      <w:pPr>
        <w:spacing w:after="0" w:line="276" w:lineRule="auto"/>
        <w:rPr>
          <w:rFonts w:ascii="Garamond" w:eastAsia="Times New Roman" w:hAnsi="Garamond" w:cs="Segoe UI"/>
          <w:sz w:val="18"/>
          <w:szCs w:val="18"/>
          <w:lang w:val="pl-PL" w:eastAsia="zh-CN"/>
        </w:rPr>
      </w:pPr>
      <w:r w:rsidRPr="0041131B">
        <w:rPr>
          <w:rFonts w:ascii="Garamond" w:eastAsia="Times New Roman" w:hAnsi="Garamond" w:cs="Segoe UI"/>
          <w:sz w:val="18"/>
          <w:szCs w:val="18"/>
          <w:lang w:val="pl-PL" w:eastAsia="zh-CN"/>
        </w:rPr>
        <w:t>Metody aktywizujące: Burza mózgów, warsztaty kreatywne.</w:t>
      </w:r>
    </w:p>
    <w:p w14:paraId="49D3E5E3" w14:textId="6BA2F36A" w:rsidR="006525A2" w:rsidRPr="0041131B" w:rsidRDefault="006525A2" w:rsidP="006525A2">
      <w:pPr>
        <w:spacing w:after="0" w:line="276" w:lineRule="auto"/>
        <w:rPr>
          <w:rFonts w:ascii="Garamond" w:eastAsia="Times New Roman" w:hAnsi="Garamond" w:cs="Segoe UI"/>
          <w:sz w:val="18"/>
          <w:szCs w:val="18"/>
          <w:lang w:val="pl-PL" w:eastAsia="zh-CN"/>
        </w:rPr>
      </w:pPr>
      <w:r w:rsidRPr="0041131B">
        <w:rPr>
          <w:rFonts w:ascii="Garamond" w:eastAsia="Times New Roman" w:hAnsi="Garamond" w:cs="Segoe UI"/>
          <w:sz w:val="18"/>
          <w:szCs w:val="18"/>
          <w:lang w:val="pl-PL" w:eastAsia="zh-CN"/>
        </w:rPr>
        <w:t>Metody praktyczne: Praca laboratoryjna/warsztatowa z materiałem, eksperymenty fizyczne, budowa prototypów.</w:t>
      </w:r>
    </w:p>
    <w:p w14:paraId="612709D5" w14:textId="77777777" w:rsidR="006525A2" w:rsidRPr="0041131B" w:rsidRDefault="006525A2" w:rsidP="006525A2">
      <w:pPr>
        <w:spacing w:after="0" w:line="276" w:lineRule="auto"/>
        <w:rPr>
          <w:rFonts w:ascii="Garamond" w:eastAsia="Times New Roman" w:hAnsi="Garamond" w:cs="Segoe UI"/>
          <w:sz w:val="18"/>
          <w:szCs w:val="18"/>
          <w:lang w:val="pl-PL" w:eastAsia="zh-CN"/>
        </w:rPr>
      </w:pPr>
      <w:r w:rsidRPr="0041131B">
        <w:rPr>
          <w:rFonts w:ascii="Garamond" w:eastAsia="Times New Roman" w:hAnsi="Garamond" w:cs="Segoe UI"/>
          <w:sz w:val="18"/>
          <w:szCs w:val="18"/>
          <w:lang w:val="pl-PL" w:eastAsia="zh-CN"/>
        </w:rPr>
        <w:t>Formy pracy: Praca indywidualna lub w małych zespołach badawczych.</w:t>
      </w:r>
    </w:p>
    <w:p w14:paraId="42892D59" w14:textId="77777777" w:rsidR="00113F26" w:rsidRPr="00875AA8" w:rsidRDefault="00113F26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63CCA72D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403EB7A7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3D365E89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07611F7F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41131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965D28" w:rsidRPr="00875AA8" w14:paraId="765CCD4A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118658C" w14:textId="41E555E1" w:rsidR="00965D28" w:rsidRPr="00875AA8" w:rsidRDefault="00222DE5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projektu zaliczeniowego</w:t>
            </w:r>
          </w:p>
        </w:tc>
        <w:tc>
          <w:tcPr>
            <w:tcW w:w="1559" w:type="dxa"/>
            <w:vAlign w:val="center"/>
          </w:tcPr>
          <w:p w14:paraId="5FFC8A91" w14:textId="08307EF1" w:rsidR="00965D28" w:rsidRPr="00875AA8" w:rsidRDefault="00222DE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965D28" w:rsidRPr="00964650" w14:paraId="287DEDE0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582670E6" w14:textId="77777777" w:rsidR="00965D28" w:rsidRPr="00875AA8" w:rsidRDefault="00965D28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55C6036A" w14:textId="09BAF91D" w:rsidR="00965D28" w:rsidRPr="00875AA8" w:rsidRDefault="0021337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965D28" w:rsidRPr="00875AA8" w14:paraId="49A27963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775E1767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30F24F46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222DE5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3A39A00" w14:textId="77777777" w:rsidR="006C328A" w:rsidRDefault="006C328A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1CAFEF4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EB496A" w:rsidRPr="00213373" w14:paraId="549DD719" w14:textId="77777777" w:rsidTr="005A5787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EB496A" w:rsidRPr="00875AA8" w:rsidRDefault="00EB496A" w:rsidP="00EB496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D122C6D" w14:textId="5D827C3D" w:rsidR="00EB496A" w:rsidRPr="00EB496A" w:rsidRDefault="00EB496A" w:rsidP="00EB496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496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Prowadzenie 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„</w:t>
            </w:r>
            <w:r w:rsidRPr="00EB496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dziennika eksperymentu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”</w:t>
            </w:r>
            <w:r w:rsidRPr="00EB496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(szkice, notatki, próbki).</w:t>
            </w:r>
          </w:p>
        </w:tc>
        <w:tc>
          <w:tcPr>
            <w:tcW w:w="1559" w:type="dxa"/>
            <w:vAlign w:val="center"/>
          </w:tcPr>
          <w:p w14:paraId="0D3F1796" w14:textId="06167D92" w:rsidR="00EB496A" w:rsidRPr="00875AA8" w:rsidRDefault="0041131B" w:rsidP="00EB49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614074D7" w:rsidR="00EB496A" w:rsidRPr="00875AA8" w:rsidRDefault="00EB496A" w:rsidP="00EB49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EB496A" w:rsidRPr="00213373" w14:paraId="0EA03F4B" w14:textId="77777777" w:rsidTr="005A5787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EB496A" w:rsidRPr="00875AA8" w:rsidRDefault="00EB496A" w:rsidP="00EB496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FCE48F" w14:textId="3780E50D" w:rsidR="00EB496A" w:rsidRPr="00EB496A" w:rsidRDefault="00EB496A" w:rsidP="00EB496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496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Samodzielne przeprowadzanie prób materiałowych w domu/pracowni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8D92215" w14:textId="3C129437" w:rsidR="00EB496A" w:rsidRPr="00875AA8" w:rsidRDefault="0041131B" w:rsidP="00EB49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CFD5B31" w14:textId="5E730430" w:rsidR="00EB496A" w:rsidRPr="00875AA8" w:rsidRDefault="0041131B" w:rsidP="00EB49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EB496A" w:rsidRPr="00213373" w14:paraId="13778885" w14:textId="77777777" w:rsidTr="005A5787">
        <w:trPr>
          <w:trHeight w:val="405"/>
        </w:trPr>
        <w:tc>
          <w:tcPr>
            <w:tcW w:w="561" w:type="dxa"/>
            <w:vAlign w:val="center"/>
          </w:tcPr>
          <w:p w14:paraId="34A8E794" w14:textId="0ECD3F76" w:rsidR="00EB496A" w:rsidRPr="00875AA8" w:rsidRDefault="00EB496A" w:rsidP="00EB496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EC8EF9B" w14:textId="288825BB" w:rsidR="00EB496A" w:rsidRPr="00EB496A" w:rsidRDefault="00EB496A" w:rsidP="00EB496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496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Dokumentacja fotograficzna i wideo procesu powstawania obiektu.</w:t>
            </w:r>
          </w:p>
        </w:tc>
        <w:tc>
          <w:tcPr>
            <w:tcW w:w="1559" w:type="dxa"/>
            <w:vAlign w:val="center"/>
          </w:tcPr>
          <w:p w14:paraId="0D9CFB28" w14:textId="5EC9B39A" w:rsidR="00EB496A" w:rsidRPr="00875AA8" w:rsidRDefault="0041131B" w:rsidP="00EB49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5A5BEBF2" w14:textId="288F7DE1" w:rsidR="00EB496A" w:rsidRPr="00875AA8" w:rsidRDefault="0041131B" w:rsidP="00EB49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EB496A" w:rsidRPr="00213373" w14:paraId="320A0BED" w14:textId="77777777" w:rsidTr="005A5787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EB496A" w:rsidRPr="00875AA8" w:rsidRDefault="00EB496A" w:rsidP="00EB496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FEDEE3E" w14:textId="776E1A79" w:rsidR="00EB496A" w:rsidRPr="00EB496A" w:rsidRDefault="00EB496A" w:rsidP="00EB496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496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Lektura tekstów teoretycznych dotyczących designu krytycznego.</w:t>
            </w:r>
          </w:p>
        </w:tc>
        <w:tc>
          <w:tcPr>
            <w:tcW w:w="1559" w:type="dxa"/>
            <w:vAlign w:val="center"/>
          </w:tcPr>
          <w:p w14:paraId="75D9A35A" w14:textId="49A334F3" w:rsidR="00EB496A" w:rsidRPr="00875AA8" w:rsidRDefault="0041131B" w:rsidP="00EB49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395CA3F0" w14:textId="2DFC26F2" w:rsidR="00EB496A" w:rsidRPr="00875AA8" w:rsidRDefault="00EB496A" w:rsidP="00EB49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EB496A" w:rsidRPr="00875AA8" w14:paraId="7F121E9E" w14:textId="77777777" w:rsidTr="005A5787">
        <w:trPr>
          <w:trHeight w:val="405"/>
        </w:trPr>
        <w:tc>
          <w:tcPr>
            <w:tcW w:w="561" w:type="dxa"/>
            <w:vAlign w:val="center"/>
          </w:tcPr>
          <w:p w14:paraId="46783F7D" w14:textId="1E451F0F" w:rsidR="00EB496A" w:rsidRPr="00875AA8" w:rsidRDefault="00EB496A" w:rsidP="00EB496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E2887B0" w14:textId="0A96C943" w:rsidR="00EB496A" w:rsidRPr="00EB496A" w:rsidRDefault="00EB496A" w:rsidP="00EB496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496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Przygotowanie finalnego obiektu/instalacji do prezentacji.</w:t>
            </w:r>
          </w:p>
        </w:tc>
        <w:tc>
          <w:tcPr>
            <w:tcW w:w="1559" w:type="dxa"/>
            <w:vAlign w:val="center"/>
          </w:tcPr>
          <w:p w14:paraId="43EA2648" w14:textId="2F970CEF" w:rsidR="00EB496A" w:rsidRPr="00875AA8" w:rsidRDefault="0041131B" w:rsidP="00EB49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08CB6C9B" w14:textId="79D9AB03" w:rsidR="00EB496A" w:rsidRPr="00875AA8" w:rsidRDefault="0041131B" w:rsidP="00EB49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69288F28" w:rsidR="00CB75B5" w:rsidRPr="00875AA8" w:rsidRDefault="001A1A2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47876902" w:rsidR="00CB75B5" w:rsidRPr="00875AA8" w:rsidRDefault="001A1A27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D7C4E" w:rsidRPr="001C5FAB" w14:paraId="2FB9D7B8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4F4F04EA" w14:textId="5D3DE5A6" w:rsidR="009D7C4E" w:rsidRPr="00BD5AE5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7C619F" w14:textId="7E7C98E0" w:rsidR="009D7C4E" w:rsidRPr="001C5FAB" w:rsidRDefault="005F1E42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F1E42">
              <w:rPr>
                <w:rFonts w:ascii="Garamond" w:hAnsi="Garamond" w:cs="Times New Roman"/>
                <w:sz w:val="18"/>
                <w:szCs w:val="18"/>
                <w:lang w:val="en-US"/>
              </w:rPr>
              <w:t>Dunne A., Raby F., Speculative Everything: Design, Fiction, and Social Dreaming, MIT Press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2013</w:t>
            </w:r>
          </w:p>
        </w:tc>
      </w:tr>
      <w:tr w:rsidR="009D7C4E" w:rsidRPr="0041131B" w14:paraId="59E62D82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07958836" w14:textId="2A9FF02A" w:rsidR="009D7C4E" w:rsidRPr="001C5FAB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14:paraId="0E973558" w14:textId="2821927B" w:rsidR="009D7C4E" w:rsidRPr="005F1E42" w:rsidRDefault="005F1E42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5F1E42">
              <w:rPr>
                <w:rFonts w:ascii="Garamond" w:hAnsi="Garamond" w:cs="Times New Roman"/>
                <w:sz w:val="18"/>
                <w:szCs w:val="18"/>
                <w:lang w:val="pl-PL"/>
              </w:rPr>
              <w:t>Papanek</w:t>
            </w:r>
            <w:proofErr w:type="spellEnd"/>
            <w:r w:rsidRPr="005F1E4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V., </w:t>
            </w:r>
            <w:proofErr w:type="spellStart"/>
            <w:r w:rsidRPr="005F1E42">
              <w:rPr>
                <w:rFonts w:ascii="Garamond" w:hAnsi="Garamond" w:cs="Times New Roman"/>
                <w:sz w:val="18"/>
                <w:szCs w:val="18"/>
                <w:lang w:val="pl-PL"/>
              </w:rPr>
              <w:t>Dizajn</w:t>
            </w:r>
            <w:proofErr w:type="spellEnd"/>
            <w:r w:rsidRPr="005F1E4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dla realnego świata, Wydawnictwo Bęc Zmiana,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2012</w:t>
            </w:r>
          </w:p>
        </w:tc>
      </w:tr>
    </w:tbl>
    <w:p w14:paraId="372D7929" w14:textId="77777777" w:rsidR="009C486D" w:rsidRPr="005F1E42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20491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  <w:gridCol w:w="10035"/>
      </w:tblGrid>
      <w:tr w:rsidR="00BB1773" w:rsidRPr="00657C97" w14:paraId="34DF038C" w14:textId="77777777" w:rsidTr="00A25739">
        <w:trPr>
          <w:trHeight w:val="268"/>
        </w:trPr>
        <w:tc>
          <w:tcPr>
            <w:tcW w:w="421" w:type="dxa"/>
            <w:vAlign w:val="center"/>
          </w:tcPr>
          <w:p w14:paraId="6B8AAA79" w14:textId="64073499" w:rsidR="00BB1773" w:rsidRPr="00BD5AE5" w:rsidRDefault="00BB1773" w:rsidP="00BB17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0A42E6D" w14:textId="1548093C" w:rsidR="00BB1773" w:rsidRPr="00657C97" w:rsidRDefault="005F1E42" w:rsidP="00BB177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Chimero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F., </w:t>
            </w:r>
            <w:r w:rsidRPr="005F1E42">
              <w:rPr>
                <w:rFonts w:ascii="Garamond" w:hAnsi="Garamond" w:cs="Times New Roman"/>
                <w:sz w:val="18"/>
                <w:szCs w:val="18"/>
                <w:lang w:val="en-US"/>
              </w:rPr>
              <w:t>The Shape of Design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r w:rsidRPr="005F1E42">
              <w:rPr>
                <w:rFonts w:ascii="Garamond" w:hAnsi="Garamond" w:cs="Times New Roman"/>
                <w:sz w:val="18"/>
                <w:szCs w:val="18"/>
                <w:lang w:val="en-US"/>
              </w:rPr>
              <w:t>Frank Chimero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2012</w:t>
            </w:r>
          </w:p>
        </w:tc>
        <w:tc>
          <w:tcPr>
            <w:tcW w:w="10035" w:type="dxa"/>
            <w:vAlign w:val="center"/>
          </w:tcPr>
          <w:p w14:paraId="41BAC331" w14:textId="0FBB5478" w:rsidR="00BB1773" w:rsidRPr="00657C97" w:rsidRDefault="00BB1773" w:rsidP="00BB177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</w:tr>
    </w:tbl>
    <w:p w14:paraId="29BC9017" w14:textId="77777777" w:rsidR="009C486D" w:rsidRPr="00657C9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39100F51" w14:textId="66D6138B" w:rsidR="00F70EC9" w:rsidRPr="00657C97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F70EC9" w:rsidRPr="00657C97" w:rsidSect="007E68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EFAB" w14:textId="77777777" w:rsidR="007A2050" w:rsidRDefault="007A2050">
      <w:pPr>
        <w:spacing w:after="0" w:line="240" w:lineRule="auto"/>
      </w:pPr>
      <w:r>
        <w:separator/>
      </w:r>
    </w:p>
  </w:endnote>
  <w:endnote w:type="continuationSeparator" w:id="0">
    <w:p w14:paraId="56995562" w14:textId="77777777" w:rsidR="007A2050" w:rsidRDefault="007A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B138" w14:textId="77777777" w:rsidR="00840C39" w:rsidRDefault="00840C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277A0CB2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742E81" w:rsidRPr="00742E81">
      <w:rPr>
        <w:rFonts w:ascii="Garamond" w:hAnsi="Garamond" w:cs="Times New Roman"/>
        <w:b/>
        <w:sz w:val="24"/>
        <w:szCs w:val="24"/>
        <w:lang w:val="pl-PL"/>
      </w:rPr>
      <w:t xml:space="preserve">Design eksperymentalny 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38E8" w14:textId="77777777" w:rsidR="00840C39" w:rsidRDefault="0084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759E" w14:textId="77777777" w:rsidR="007A2050" w:rsidRDefault="007A2050">
      <w:pPr>
        <w:spacing w:after="0" w:line="240" w:lineRule="auto"/>
      </w:pPr>
      <w:r>
        <w:separator/>
      </w:r>
    </w:p>
  </w:footnote>
  <w:footnote w:type="continuationSeparator" w:id="0">
    <w:p w14:paraId="33D54797" w14:textId="77777777" w:rsidR="007A2050" w:rsidRDefault="007A2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8AD7" w14:textId="77777777" w:rsidR="00840C39" w:rsidRDefault="00840C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E859613" w:rsidR="00D6125B" w:rsidRPr="00A3045F" w:rsidRDefault="00EE45D1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5DB54C8" wp14:editId="2A505C7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CCF3" w14:textId="77777777" w:rsidR="00840C39" w:rsidRDefault="00840C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586206">
    <w:abstractNumId w:val="10"/>
  </w:num>
  <w:num w:numId="2" w16cid:durableId="456686075">
    <w:abstractNumId w:val="2"/>
  </w:num>
  <w:num w:numId="3" w16cid:durableId="1212841874">
    <w:abstractNumId w:val="3"/>
  </w:num>
  <w:num w:numId="4" w16cid:durableId="2067100083">
    <w:abstractNumId w:val="7"/>
  </w:num>
  <w:num w:numId="5" w16cid:durableId="1036541676">
    <w:abstractNumId w:val="5"/>
  </w:num>
  <w:num w:numId="6" w16cid:durableId="1251695137">
    <w:abstractNumId w:val="9"/>
  </w:num>
  <w:num w:numId="7" w16cid:durableId="376125096">
    <w:abstractNumId w:val="1"/>
  </w:num>
  <w:num w:numId="8" w16cid:durableId="1751583174">
    <w:abstractNumId w:val="11"/>
  </w:num>
  <w:num w:numId="9" w16cid:durableId="453333794">
    <w:abstractNumId w:val="8"/>
  </w:num>
  <w:num w:numId="10" w16cid:durableId="698555267">
    <w:abstractNumId w:val="6"/>
  </w:num>
  <w:num w:numId="11" w16cid:durableId="707604250">
    <w:abstractNumId w:val="4"/>
  </w:num>
  <w:num w:numId="12" w16cid:durableId="157320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2CEE"/>
    <w:rsid w:val="0003687D"/>
    <w:rsid w:val="00055B79"/>
    <w:rsid w:val="00063555"/>
    <w:rsid w:val="000812A3"/>
    <w:rsid w:val="0008780B"/>
    <w:rsid w:val="000A146D"/>
    <w:rsid w:val="000A4A3C"/>
    <w:rsid w:val="000B3411"/>
    <w:rsid w:val="000C0F2C"/>
    <w:rsid w:val="000D6612"/>
    <w:rsid w:val="000D6C6D"/>
    <w:rsid w:val="000E1039"/>
    <w:rsid w:val="000E23E2"/>
    <w:rsid w:val="000E2BFA"/>
    <w:rsid w:val="000E55A3"/>
    <w:rsid w:val="001010FD"/>
    <w:rsid w:val="001066D9"/>
    <w:rsid w:val="00113F26"/>
    <w:rsid w:val="001257D8"/>
    <w:rsid w:val="001366DE"/>
    <w:rsid w:val="00136CBE"/>
    <w:rsid w:val="00142334"/>
    <w:rsid w:val="00190358"/>
    <w:rsid w:val="00192A86"/>
    <w:rsid w:val="00196676"/>
    <w:rsid w:val="001A1A27"/>
    <w:rsid w:val="001A3CF7"/>
    <w:rsid w:val="001B6D39"/>
    <w:rsid w:val="001C008D"/>
    <w:rsid w:val="001C5FAB"/>
    <w:rsid w:val="001C6690"/>
    <w:rsid w:val="001D556D"/>
    <w:rsid w:val="001F5B36"/>
    <w:rsid w:val="00201E1B"/>
    <w:rsid w:val="00203756"/>
    <w:rsid w:val="00213373"/>
    <w:rsid w:val="00222DE5"/>
    <w:rsid w:val="002574C9"/>
    <w:rsid w:val="00266590"/>
    <w:rsid w:val="002A4092"/>
    <w:rsid w:val="002A519E"/>
    <w:rsid w:val="002C745F"/>
    <w:rsid w:val="002D0322"/>
    <w:rsid w:val="002F3930"/>
    <w:rsid w:val="002F7D8B"/>
    <w:rsid w:val="00304AC9"/>
    <w:rsid w:val="0031358A"/>
    <w:rsid w:val="003222E6"/>
    <w:rsid w:val="00343F03"/>
    <w:rsid w:val="003554DD"/>
    <w:rsid w:val="00370D0A"/>
    <w:rsid w:val="003752AF"/>
    <w:rsid w:val="00376545"/>
    <w:rsid w:val="0039186A"/>
    <w:rsid w:val="003A0495"/>
    <w:rsid w:val="003A7BC2"/>
    <w:rsid w:val="003E131A"/>
    <w:rsid w:val="003E7C6B"/>
    <w:rsid w:val="0041131B"/>
    <w:rsid w:val="00416B28"/>
    <w:rsid w:val="00427190"/>
    <w:rsid w:val="00430549"/>
    <w:rsid w:val="00485B4A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0037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C5E12"/>
    <w:rsid w:val="005D60DA"/>
    <w:rsid w:val="005E4722"/>
    <w:rsid w:val="005E7B41"/>
    <w:rsid w:val="005F1666"/>
    <w:rsid w:val="005F1E42"/>
    <w:rsid w:val="00601706"/>
    <w:rsid w:val="00603A3D"/>
    <w:rsid w:val="00606DBF"/>
    <w:rsid w:val="0062291A"/>
    <w:rsid w:val="0063278D"/>
    <w:rsid w:val="00633357"/>
    <w:rsid w:val="006525A2"/>
    <w:rsid w:val="006542BB"/>
    <w:rsid w:val="00655679"/>
    <w:rsid w:val="00657C97"/>
    <w:rsid w:val="00667D13"/>
    <w:rsid w:val="00667FAA"/>
    <w:rsid w:val="00675719"/>
    <w:rsid w:val="00686E02"/>
    <w:rsid w:val="00687B4C"/>
    <w:rsid w:val="00691EA8"/>
    <w:rsid w:val="006A1E4A"/>
    <w:rsid w:val="006C328A"/>
    <w:rsid w:val="006C4540"/>
    <w:rsid w:val="006C5DB2"/>
    <w:rsid w:val="006D04ED"/>
    <w:rsid w:val="006D38F1"/>
    <w:rsid w:val="006E7175"/>
    <w:rsid w:val="006F1E4D"/>
    <w:rsid w:val="0070259C"/>
    <w:rsid w:val="00706643"/>
    <w:rsid w:val="007378F2"/>
    <w:rsid w:val="00742E81"/>
    <w:rsid w:val="00745A38"/>
    <w:rsid w:val="00751241"/>
    <w:rsid w:val="00752317"/>
    <w:rsid w:val="00760A5C"/>
    <w:rsid w:val="00761177"/>
    <w:rsid w:val="00772324"/>
    <w:rsid w:val="00777F72"/>
    <w:rsid w:val="0078334C"/>
    <w:rsid w:val="00784EBD"/>
    <w:rsid w:val="00790F42"/>
    <w:rsid w:val="007A2050"/>
    <w:rsid w:val="007D37F7"/>
    <w:rsid w:val="007E68FB"/>
    <w:rsid w:val="00804069"/>
    <w:rsid w:val="00807872"/>
    <w:rsid w:val="0081752A"/>
    <w:rsid w:val="0083476F"/>
    <w:rsid w:val="00836EFD"/>
    <w:rsid w:val="00837528"/>
    <w:rsid w:val="00840C39"/>
    <w:rsid w:val="008623E1"/>
    <w:rsid w:val="00864F77"/>
    <w:rsid w:val="00867B7E"/>
    <w:rsid w:val="008721A1"/>
    <w:rsid w:val="00875AA8"/>
    <w:rsid w:val="008B083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3FAB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59F0"/>
    <w:rsid w:val="009D6751"/>
    <w:rsid w:val="009D747C"/>
    <w:rsid w:val="009D7C4E"/>
    <w:rsid w:val="009E46CA"/>
    <w:rsid w:val="009E6AF7"/>
    <w:rsid w:val="00A0427E"/>
    <w:rsid w:val="00A3045F"/>
    <w:rsid w:val="00A30736"/>
    <w:rsid w:val="00A30B4F"/>
    <w:rsid w:val="00A30BFF"/>
    <w:rsid w:val="00A3266C"/>
    <w:rsid w:val="00A36603"/>
    <w:rsid w:val="00A3671B"/>
    <w:rsid w:val="00A479C7"/>
    <w:rsid w:val="00A64199"/>
    <w:rsid w:val="00A65D58"/>
    <w:rsid w:val="00A67256"/>
    <w:rsid w:val="00A854A3"/>
    <w:rsid w:val="00A95A52"/>
    <w:rsid w:val="00AC71F1"/>
    <w:rsid w:val="00B01CE3"/>
    <w:rsid w:val="00B13198"/>
    <w:rsid w:val="00B36024"/>
    <w:rsid w:val="00B44A16"/>
    <w:rsid w:val="00B455F0"/>
    <w:rsid w:val="00B47E60"/>
    <w:rsid w:val="00B57C21"/>
    <w:rsid w:val="00B6076F"/>
    <w:rsid w:val="00B6679C"/>
    <w:rsid w:val="00B82D12"/>
    <w:rsid w:val="00B82F70"/>
    <w:rsid w:val="00B86F35"/>
    <w:rsid w:val="00B94738"/>
    <w:rsid w:val="00B948AA"/>
    <w:rsid w:val="00B96088"/>
    <w:rsid w:val="00BA42CB"/>
    <w:rsid w:val="00BA7575"/>
    <w:rsid w:val="00BA7F60"/>
    <w:rsid w:val="00BB1773"/>
    <w:rsid w:val="00BB1AF5"/>
    <w:rsid w:val="00BC25E9"/>
    <w:rsid w:val="00BC77A7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903BB"/>
    <w:rsid w:val="00CB43A3"/>
    <w:rsid w:val="00CB75B5"/>
    <w:rsid w:val="00CC0CFB"/>
    <w:rsid w:val="00CD173C"/>
    <w:rsid w:val="00CD536B"/>
    <w:rsid w:val="00CD5CB8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822E0"/>
    <w:rsid w:val="00DB1D26"/>
    <w:rsid w:val="00DC15D9"/>
    <w:rsid w:val="00DC4277"/>
    <w:rsid w:val="00DC57A3"/>
    <w:rsid w:val="00DD5AA8"/>
    <w:rsid w:val="00DE1D0F"/>
    <w:rsid w:val="00DE49E8"/>
    <w:rsid w:val="00DF1913"/>
    <w:rsid w:val="00DF5668"/>
    <w:rsid w:val="00E0648C"/>
    <w:rsid w:val="00E06C47"/>
    <w:rsid w:val="00E33915"/>
    <w:rsid w:val="00E3784C"/>
    <w:rsid w:val="00E44C9D"/>
    <w:rsid w:val="00E86F0B"/>
    <w:rsid w:val="00EA06FD"/>
    <w:rsid w:val="00EA5BB0"/>
    <w:rsid w:val="00EB22AA"/>
    <w:rsid w:val="00EB496A"/>
    <w:rsid w:val="00EB7BB9"/>
    <w:rsid w:val="00EC0B45"/>
    <w:rsid w:val="00EE45D1"/>
    <w:rsid w:val="00EF4B40"/>
    <w:rsid w:val="00EF6180"/>
    <w:rsid w:val="00F31DB5"/>
    <w:rsid w:val="00F44A38"/>
    <w:rsid w:val="00F44B1B"/>
    <w:rsid w:val="00F559BF"/>
    <w:rsid w:val="00F61803"/>
    <w:rsid w:val="00F67CD7"/>
    <w:rsid w:val="00F70EC9"/>
    <w:rsid w:val="00F80A29"/>
    <w:rsid w:val="00F81603"/>
    <w:rsid w:val="00F831B6"/>
    <w:rsid w:val="00F85CAA"/>
    <w:rsid w:val="00FA4EE8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customStyle="1" w:styleId="ng-star-inserted1">
    <w:name w:val="ng-star-inserted1"/>
    <w:basedOn w:val="Domylnaczcionkaakapitu"/>
    <w:rsid w:val="00081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FC2505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FC2505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3100F"/>
    <w:rsid w:val="000B7FE5"/>
    <w:rsid w:val="000F4214"/>
    <w:rsid w:val="001C6690"/>
    <w:rsid w:val="002B619D"/>
    <w:rsid w:val="002D3FA5"/>
    <w:rsid w:val="00310CF0"/>
    <w:rsid w:val="00312CE9"/>
    <w:rsid w:val="00374ABD"/>
    <w:rsid w:val="003C339B"/>
    <w:rsid w:val="003D705E"/>
    <w:rsid w:val="003E7FD8"/>
    <w:rsid w:val="00421329"/>
    <w:rsid w:val="004A2683"/>
    <w:rsid w:val="004D25A3"/>
    <w:rsid w:val="0053771E"/>
    <w:rsid w:val="00537886"/>
    <w:rsid w:val="005871F9"/>
    <w:rsid w:val="005D316F"/>
    <w:rsid w:val="0065328E"/>
    <w:rsid w:val="006533B9"/>
    <w:rsid w:val="00701856"/>
    <w:rsid w:val="00742D80"/>
    <w:rsid w:val="00761177"/>
    <w:rsid w:val="00852A84"/>
    <w:rsid w:val="008B083A"/>
    <w:rsid w:val="009031FE"/>
    <w:rsid w:val="00934845"/>
    <w:rsid w:val="00955B3B"/>
    <w:rsid w:val="00A878CF"/>
    <w:rsid w:val="00B22041"/>
    <w:rsid w:val="00B248C7"/>
    <w:rsid w:val="00B36010"/>
    <w:rsid w:val="00B37E2A"/>
    <w:rsid w:val="00BE477A"/>
    <w:rsid w:val="00C6166A"/>
    <w:rsid w:val="00CC5215"/>
    <w:rsid w:val="00CE7927"/>
    <w:rsid w:val="00D3399F"/>
    <w:rsid w:val="00DE60DB"/>
    <w:rsid w:val="00DF3F6C"/>
    <w:rsid w:val="00E916FC"/>
    <w:rsid w:val="00F74E6F"/>
    <w:rsid w:val="00FA4EE8"/>
    <w:rsid w:val="00FC2505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8719-8DA1-4AEA-8098-19CD332D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C7561-C990-4AE1-9303-F42F5FA2F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751E1-FA51-4216-BAE5-8D8536C6CD0D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915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53</cp:revision>
  <cp:lastPrinted>2021-06-05T12:43:00Z</cp:lastPrinted>
  <dcterms:created xsi:type="dcterms:W3CDTF">2025-07-02T09:28:00Z</dcterms:created>
  <dcterms:modified xsi:type="dcterms:W3CDTF">2026-01-14T15:10:00Z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