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617F4921" w:rsidR="001F74AB" w:rsidRPr="002E3572" w:rsidRDefault="002E3572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2E3572">
        <w:rPr>
          <w:rFonts w:ascii="Garamond" w:hAnsi="Garamond" w:cs="Times New Roman"/>
          <w:b/>
          <w:bCs/>
          <w:sz w:val="24"/>
          <w:szCs w:val="24"/>
          <w:lang w:val="pl-PL"/>
        </w:rPr>
        <w:t>Praca z dokumentami biurowymi</w:t>
      </w:r>
    </w:p>
    <w:p w14:paraId="2C4B58F0" w14:textId="6D348AA6" w:rsidR="003905AC" w:rsidRDefault="002E357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2E3572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Office </w:t>
      </w:r>
      <w:proofErr w:type="spellStart"/>
      <w:r w:rsidRPr="002E3572">
        <w:rPr>
          <w:rFonts w:ascii="Garamond" w:hAnsi="Garamond" w:cs="Times New Roman"/>
          <w:i/>
          <w:iCs/>
          <w:sz w:val="24"/>
          <w:szCs w:val="24"/>
          <w:lang w:val="pl-PL"/>
        </w:rPr>
        <w:t>Document</w:t>
      </w:r>
      <w:proofErr w:type="spellEnd"/>
      <w:r w:rsidRPr="002E3572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Management</w:t>
      </w:r>
    </w:p>
    <w:p w14:paraId="13B7E750" w14:textId="77777777" w:rsidR="002E3572" w:rsidRPr="002E3572" w:rsidRDefault="002E357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2E3572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03DB88A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DB445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35CC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EFA22CC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AACEE37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636D3F6" w:rsidR="00B01CE3" w:rsidRPr="0049627E" w:rsidRDefault="00A6375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BEFDAA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2714F110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0EE3ED6" w:rsidR="00B01CE3" w:rsidRPr="0049627E" w:rsidRDefault="00A637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421A5AC9" w14:textId="23291E9A" w:rsidR="00B01CE3" w:rsidRPr="0049627E" w:rsidRDefault="00A637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3E334DD" w:rsidR="00B01CE3" w:rsidRPr="0049627E" w:rsidRDefault="00A637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6A36F137" w:rsidR="00B01CE3" w:rsidRPr="0049627E" w:rsidRDefault="00A637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DB4452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4976497B" w:rsidR="001F74AB" w:rsidRPr="00875AA8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/>
                <w:sz w:val="18"/>
                <w:szCs w:val="18"/>
                <w:lang w:val="pl-PL"/>
              </w:rPr>
              <w:t>Nabycie biegłości w obsłudze pakietu biurowego (MS Office) w zakresie niezbędnym do tworzenia profesjonalnej dokumentacji architektonicznej (opisy techniczne, pisma) i pracy dyplomowej.</w:t>
            </w:r>
          </w:p>
        </w:tc>
      </w:tr>
      <w:tr w:rsidR="003A014F" w:rsidRPr="00DB4452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11682E9D" w:rsidR="003A014F" w:rsidRPr="003A014F" w:rsidRDefault="00A6375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/>
                <w:sz w:val="18"/>
                <w:szCs w:val="18"/>
                <w:lang w:val="pl-PL"/>
              </w:rPr>
              <w:t>Opanowanie umiejętności wykorzystania arkusza kalkulacyjnego do tworzenia zestawień powierzchni, kosztorysów i harmonogramów prac.</w:t>
            </w:r>
          </w:p>
        </w:tc>
      </w:tr>
      <w:tr w:rsidR="003A014F" w:rsidRPr="00DB4452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7E1BC4D3" w:rsidR="003A014F" w:rsidRPr="003A014F" w:rsidRDefault="00A6375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/>
                <w:sz w:val="18"/>
                <w:szCs w:val="18"/>
                <w:lang w:val="pl-PL"/>
              </w:rPr>
              <w:t>Rozwinięcie umiejętności tworzenia estetycznych i czytelnych prezentacji multimedialnych, integrujących dane liczbowe, tekstowe i graficzne.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B445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DB4452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2AA77FB" w:rsidR="00C61491" w:rsidRPr="00875AA8" w:rsidRDefault="00A6375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/>
                <w:sz w:val="18"/>
                <w:szCs w:val="18"/>
                <w:lang w:val="pl-PL"/>
              </w:rPr>
              <w:t>Student ma wiedzę dotyczącą oprogramowania biurowego i narzędzi cyfrowych wspomagających proces projektowy, digitalizację dokumentów oraz automatyzację pracy biurowej.</w:t>
            </w:r>
          </w:p>
        </w:tc>
        <w:tc>
          <w:tcPr>
            <w:tcW w:w="1559" w:type="dxa"/>
            <w:vAlign w:val="center"/>
          </w:tcPr>
          <w:p w14:paraId="4C6A6773" w14:textId="74BF7E6C" w:rsidR="00C61491" w:rsidRPr="00C61491" w:rsidRDefault="00A6375F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A6375F">
              <w:rPr>
                <w:rFonts w:ascii="Garamond" w:hAnsi="Garamond" w:cs="Times New Roman"/>
                <w:sz w:val="16"/>
                <w:szCs w:val="16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6CFB7DC9" w:rsidR="00C61491" w:rsidRPr="00875AA8" w:rsidRDefault="00A6375F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Ocena poprawności doboru narzędzi do zadania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B445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DB4452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EA1DA08" w:rsidR="0049234B" w:rsidRPr="00875AA8" w:rsidRDefault="00A6375F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profesjonalne dokumenty tekstowe (opisy, prace dyplomowe) oraz arkusze kalkulacyjne (zestawienia, kosztorysy), stosując zaawansowane formatowanie i formuły.</w:t>
            </w:r>
          </w:p>
        </w:tc>
        <w:tc>
          <w:tcPr>
            <w:tcW w:w="1560" w:type="dxa"/>
            <w:vAlign w:val="center"/>
          </w:tcPr>
          <w:p w14:paraId="38A1C942" w14:textId="3F1AFCBE" w:rsidR="0049234B" w:rsidRPr="00C61491" w:rsidRDefault="00A6375F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A6375F">
              <w:rPr>
                <w:rFonts w:ascii="Garamond" w:hAnsi="Garamond" w:cs="Times New Roman"/>
                <w:sz w:val="16"/>
                <w:szCs w:val="16"/>
              </w:rPr>
              <w:t>AW_UK01</w:t>
            </w:r>
          </w:p>
        </w:tc>
        <w:tc>
          <w:tcPr>
            <w:tcW w:w="2552" w:type="dxa"/>
            <w:vAlign w:val="center"/>
          </w:tcPr>
          <w:p w14:paraId="31B2C584" w14:textId="07156CA7" w:rsidR="0049234B" w:rsidRPr="00875AA8" w:rsidRDefault="00A6375F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Stworzenie działającego arkusza kalkulacyjnego</w:t>
            </w:r>
          </w:p>
        </w:tc>
      </w:tr>
      <w:tr w:rsidR="00C61491" w:rsidRPr="00DB4452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80CE807" w:rsidR="00C61491" w:rsidRPr="00875AA8" w:rsidRDefault="00A6375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czytelne prezentacje multimedialne projektów w formie cyfrowej, integrując wykresy, harmonogramy i wizualizacje w spójną całość.</w:t>
            </w:r>
          </w:p>
        </w:tc>
        <w:tc>
          <w:tcPr>
            <w:tcW w:w="1560" w:type="dxa"/>
            <w:vAlign w:val="center"/>
          </w:tcPr>
          <w:p w14:paraId="68E5BB9C" w14:textId="66110B38" w:rsidR="00C61491" w:rsidRPr="00875AA8" w:rsidRDefault="00A6375F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6"/>
                <w:szCs w:val="16"/>
              </w:rPr>
              <w:t>AW_UW04</w:t>
            </w:r>
          </w:p>
        </w:tc>
        <w:tc>
          <w:tcPr>
            <w:tcW w:w="2552" w:type="dxa"/>
            <w:vAlign w:val="center"/>
          </w:tcPr>
          <w:p w14:paraId="505B3520" w14:textId="213E18CE" w:rsidR="00C61491" w:rsidRPr="00875AA8" w:rsidRDefault="00A6375F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prezentacji w programie PowerPoint; Ocena estetyki slajdów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B4452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DB445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2602B6CB" w:rsidR="00C61491" w:rsidRPr="009711B0" w:rsidRDefault="00A6375F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/>
                <w:sz w:val="18"/>
                <w:szCs w:val="18"/>
                <w:lang w:val="pl-PL"/>
              </w:rPr>
              <w:t>Student jest gotów do dbania o wysoką jakość estetyczną i merytoryczną sporządzanej dokumentacji biurowej, rozumiejąc jej wpływ na wizerunek profesjonalisty.</w:t>
            </w:r>
          </w:p>
        </w:tc>
        <w:tc>
          <w:tcPr>
            <w:tcW w:w="1559" w:type="dxa"/>
            <w:vAlign w:val="center"/>
          </w:tcPr>
          <w:p w14:paraId="34160FEF" w14:textId="0038C3AE" w:rsidR="00C61491" w:rsidRPr="009711B0" w:rsidRDefault="0049234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4BA3D77B" w:rsidR="00C61491" w:rsidRPr="009711B0" w:rsidRDefault="00A6375F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Weryfikacja zgodności </w:t>
            </w:r>
            <w:r w:rsidR="00A774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pracy wykonanej na zajęciach / poza zajęciami </w:t>
            </w: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z zasadami edytorskimi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3E4E4EB3" w:rsidR="00B01CE3" w:rsidRPr="00875AA8" w:rsidRDefault="00DB4452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31CAE2FA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Wstęp do pakietu biurowego i edycja tekstu (MS Word): Przegląd narzędzi, podstawy formatowania, akapity, kroje pisma, tworzenie czytelnych opisów technicznych.</w:t>
            </w:r>
          </w:p>
        </w:tc>
        <w:tc>
          <w:tcPr>
            <w:tcW w:w="1701" w:type="dxa"/>
            <w:vAlign w:val="center"/>
          </w:tcPr>
          <w:p w14:paraId="32E244FC" w14:textId="262EF14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12B575C3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0AE91F5B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Struktura dokumentu wielostronicowego (MS Word): Automatyzacja pracy (spisy treści, przypisy, sekcje, nagłówki) – przygotowanie szablonu pracy dyplomowej.</w:t>
            </w:r>
          </w:p>
        </w:tc>
        <w:tc>
          <w:tcPr>
            <w:tcW w:w="1701" w:type="dxa"/>
            <w:vAlign w:val="center"/>
          </w:tcPr>
          <w:p w14:paraId="49A01F5F" w14:textId="0E3A317B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BDA8491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5706632A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Grafika i tabele w dokumencie (MS Word): Łączenie tekstu z elementami graficznymi, formatowanie tabel i ilustracji, estetyka layoutu.</w:t>
            </w:r>
          </w:p>
        </w:tc>
        <w:tc>
          <w:tcPr>
            <w:tcW w:w="1701" w:type="dxa"/>
            <w:vAlign w:val="center"/>
          </w:tcPr>
          <w:p w14:paraId="504EC075" w14:textId="3AEB5A19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83A2DF4" w14:textId="0FD22FB5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5B8AD746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Arkusz kalkulacyjny – podstawy (MS Excel): Interfejs, formatowanie komórek (dane walutowe, liczbowe), tworzenie prostych zestawień powierzchni.</w:t>
            </w:r>
          </w:p>
        </w:tc>
        <w:tc>
          <w:tcPr>
            <w:tcW w:w="1701" w:type="dxa"/>
            <w:vAlign w:val="center"/>
          </w:tcPr>
          <w:p w14:paraId="5447707F" w14:textId="3DB930F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E3B7CA7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79720B84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Obliczenia i funkcje (MS Excel): Wprowadzanie formuł, wykorzystanie funkcji matematycznych (SUMA) i logicznych (JEŻELI) w analizie projektu.</w:t>
            </w:r>
          </w:p>
        </w:tc>
        <w:tc>
          <w:tcPr>
            <w:tcW w:w="1701" w:type="dxa"/>
            <w:vAlign w:val="center"/>
          </w:tcPr>
          <w:p w14:paraId="36E69469" w14:textId="48EF1FAA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C4B6F17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156481ED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Analiza danych i kosztorysowanie (MS Excel): Sortowanie, filtrowanie danych, tworzenie tabeli budżetowej projektu (zysk, VAT, sumowanie kosztów).</w:t>
            </w:r>
          </w:p>
        </w:tc>
        <w:tc>
          <w:tcPr>
            <w:tcW w:w="1701" w:type="dxa"/>
            <w:vAlign w:val="center"/>
          </w:tcPr>
          <w:p w14:paraId="51C9421B" w14:textId="1812711A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0F9ED49" w14:textId="7D4AF552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742484DD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Wizualizacja danych (MS Excel): Tworzenie i formatowanie wykresów (kołowe, słupkowe) obrazujących strukturę kosztów lub harmonogram.</w:t>
            </w:r>
          </w:p>
        </w:tc>
        <w:tc>
          <w:tcPr>
            <w:tcW w:w="1701" w:type="dxa"/>
            <w:vAlign w:val="center"/>
          </w:tcPr>
          <w:p w14:paraId="336BAC40" w14:textId="7C8AB2F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4BBE4B2" w14:textId="01CDAA53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44D14462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Zasady tworzenia prezentacji (MS PowerPoint): Praca na wzorcu slajdów (Master </w:t>
            </w:r>
            <w:proofErr w:type="spellStart"/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Slide</w:t>
            </w:r>
            <w:proofErr w:type="spellEnd"/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), hierarchia informacji, spójność wizualna i typograficzna.</w:t>
            </w:r>
          </w:p>
        </w:tc>
        <w:tc>
          <w:tcPr>
            <w:tcW w:w="1701" w:type="dxa"/>
            <w:vAlign w:val="center"/>
          </w:tcPr>
          <w:p w14:paraId="4A29C605" w14:textId="179727FE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4D399CF0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3A6DD1BC" w:rsidR="001F74AB" w:rsidRPr="00A774BB" w:rsidRDefault="00A6375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Multimedia i animacja (MS PowerPoint): Integracja zdjęć, wideo i wykresów z Excela; celowe użycie animacji w narracji o projekcie.</w:t>
            </w:r>
          </w:p>
        </w:tc>
        <w:tc>
          <w:tcPr>
            <w:tcW w:w="1701" w:type="dxa"/>
            <w:vAlign w:val="center"/>
          </w:tcPr>
          <w:p w14:paraId="3DCF0BD1" w14:textId="11AE5A34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B051A81" w14:textId="7E2B3C9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188E5E7E" w:rsidR="001F74AB" w:rsidRPr="00A774BB" w:rsidRDefault="00A6375F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Integracja narzędzi i finalizacja: Łączenie danych między Wordem, Excelem i </w:t>
            </w:r>
            <w:proofErr w:type="spellStart"/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PowerPointem</w:t>
            </w:r>
            <w:proofErr w:type="spellEnd"/>
            <w:r w:rsidRPr="00A774BB">
              <w:rPr>
                <w:rFonts w:ascii="Garamond" w:hAnsi="Garamond" w:cs="Times New Roman"/>
                <w:sz w:val="18"/>
                <w:szCs w:val="18"/>
                <w:lang w:val="pl-PL"/>
              </w:rPr>
              <w:t>, eksport do PDF, przygotowanie pakietu dokumentacji.</w:t>
            </w:r>
          </w:p>
        </w:tc>
        <w:tc>
          <w:tcPr>
            <w:tcW w:w="1701" w:type="dxa"/>
            <w:vAlign w:val="center"/>
          </w:tcPr>
          <w:p w14:paraId="6FEA85A4" w14:textId="7A890DA2" w:rsidR="001F74AB" w:rsidRPr="00875AA8" w:rsidRDefault="00A6375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315C5EA" w14:textId="5BBF76D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8B5F24D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44A776A3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160CD879" w14:textId="36A59A19" w:rsidR="00A6375F" w:rsidRPr="00A774BB" w:rsidRDefault="00A6375F" w:rsidP="00A6375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A774BB">
        <w:rPr>
          <w:rFonts w:ascii="Garamond" w:hAnsi="Garamond" w:cs="Times New Roman"/>
          <w:sz w:val="16"/>
          <w:szCs w:val="16"/>
          <w:lang w:val="pl-PL"/>
        </w:rPr>
        <w:t>Metody podające: Instruktaż (pokaz funkcji programów krok po kroku).</w:t>
      </w:r>
    </w:p>
    <w:p w14:paraId="05D94F03" w14:textId="0A157F9C" w:rsidR="00A6375F" w:rsidRPr="00A774BB" w:rsidRDefault="00A6375F" w:rsidP="00A6375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A774BB">
        <w:rPr>
          <w:rFonts w:ascii="Garamond" w:hAnsi="Garamond" w:cs="Times New Roman"/>
          <w:sz w:val="16"/>
          <w:szCs w:val="16"/>
          <w:lang w:val="pl-PL"/>
        </w:rPr>
        <w:t>Metody praktyczne: Ćwiczenia przy komputerach (realizacja zadań na gotowych plikach i tworzenie nowych od podstaw).</w:t>
      </w:r>
    </w:p>
    <w:p w14:paraId="7CB8CA47" w14:textId="0B73DD99" w:rsidR="00A6375F" w:rsidRPr="00A774BB" w:rsidRDefault="00A6375F" w:rsidP="00A6375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A774BB">
        <w:rPr>
          <w:rFonts w:ascii="Garamond" w:hAnsi="Garamond" w:cs="Times New Roman"/>
          <w:sz w:val="16"/>
          <w:szCs w:val="16"/>
          <w:lang w:val="pl-PL"/>
        </w:rPr>
        <w:t>Metody aktywizujące: Rozwiązywanie problemów (np. „jak naprawić zepsute formatowanie”), praca na plikach rzeczywistych projektów.</w:t>
      </w:r>
    </w:p>
    <w:p w14:paraId="5834FBBB" w14:textId="77777777" w:rsidR="00A6375F" w:rsidRPr="00A774BB" w:rsidRDefault="00A6375F" w:rsidP="00A6375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A774BB">
        <w:rPr>
          <w:rFonts w:ascii="Garamond" w:hAnsi="Garamond" w:cs="Times New Roman"/>
          <w:sz w:val="16"/>
          <w:szCs w:val="16"/>
          <w:lang w:val="pl-PL"/>
        </w:rPr>
        <w:t>Formy pracy: Praca indywidualna przy stanowisku komputerowym.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7247A4A4" w:rsidR="0078197A" w:rsidRPr="00875AA8" w:rsidRDefault="00DB445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4916ED79" w:rsidR="001F74AB" w:rsidRPr="00875AA8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33CBC780" w:rsidR="0036501B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2FC9B1DF" w:rsidR="00CB37B2" w:rsidRPr="00875AA8" w:rsidRDefault="00A6375F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Formatowanie dłuższego tekstu (np. artykułu lub rozdziału pracy) zgodnie z poznanymi zasadami (style, spisy).</w:t>
            </w:r>
          </w:p>
        </w:tc>
        <w:tc>
          <w:tcPr>
            <w:tcW w:w="1559" w:type="dxa"/>
            <w:vAlign w:val="center"/>
          </w:tcPr>
          <w:p w14:paraId="0D3F1796" w14:textId="5F3CE803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487892A0" w14:textId="32F7FBC0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28262E81" w:rsidR="00CB37B2" w:rsidRPr="00875AA8" w:rsidRDefault="00A6375F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arkusza kalkulacyjnego z zestawieniem wyposażenia do własnego projektu wnętrza.</w:t>
            </w:r>
          </w:p>
        </w:tc>
        <w:tc>
          <w:tcPr>
            <w:tcW w:w="1559" w:type="dxa"/>
            <w:vAlign w:val="center"/>
          </w:tcPr>
          <w:p w14:paraId="28D92215" w14:textId="3CF999C2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6E81D39B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0CF3013" w:rsidR="00CB37B2" w:rsidRPr="00875AA8" w:rsidRDefault="00A6375F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5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Stworzenie szablonu prezentacji multimedialnej dla własnego portfolio.</w:t>
            </w:r>
          </w:p>
        </w:tc>
        <w:tc>
          <w:tcPr>
            <w:tcW w:w="1559" w:type="dxa"/>
            <w:vAlign w:val="center"/>
          </w:tcPr>
          <w:p w14:paraId="75D9A35A" w14:textId="0071E4C8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395CA3F0" w14:textId="059FDFDE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4A2EF4D2" w:rsidR="00CB37B2" w:rsidRPr="0059795B" w:rsidRDefault="00A6375F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A6375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Ćwiczenie zaawansowanych funkcji Excela na udostępnionych plikach treningowych.</w:t>
            </w:r>
          </w:p>
        </w:tc>
        <w:tc>
          <w:tcPr>
            <w:tcW w:w="1559" w:type="dxa"/>
            <w:vAlign w:val="center"/>
          </w:tcPr>
          <w:p w14:paraId="2790D5FA" w14:textId="250A5A14" w:rsidR="00CB37B2" w:rsidRDefault="00A774B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7A6D90EA" w14:textId="62EBC576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6375F" w:rsidRPr="00476199" w14:paraId="74D9707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1E375E8" w14:textId="77777777" w:rsidR="00A6375F" w:rsidRPr="00875AA8" w:rsidRDefault="00A6375F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2F2B69" w14:textId="29AB278B" w:rsidR="00A6375F" w:rsidRPr="00A6375F" w:rsidRDefault="00A774BB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z lekturami</w:t>
            </w:r>
            <w:r w:rsidR="00A6375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A124BA" w14:textId="2253AA0C" w:rsidR="00A6375F" w:rsidRDefault="00A774B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4B0AB548" w14:textId="1F8D1A02" w:rsidR="00A6375F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68C5512B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3C333197" w:rsidR="00CB37B2" w:rsidRPr="00875AA8" w:rsidRDefault="00A6375F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DB4452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D15C3CD" w:rsidR="001F74AB" w:rsidRPr="00FF3816" w:rsidRDefault="00A6375F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>Walkenbach</w:t>
            </w:r>
            <w:proofErr w:type="spellEnd"/>
            <w:r w:rsidRPr="00A6375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Excel 2019. Biblia, Wydawnictwo Helion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2019</w:t>
            </w:r>
          </w:p>
        </w:tc>
      </w:tr>
      <w:tr w:rsidR="006918BD" w:rsidRPr="00A6375F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0ECC94A2" w:rsidR="006918BD" w:rsidRPr="00A6375F" w:rsidRDefault="00A6375F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 w:rsidRPr="00A6375F">
              <w:rPr>
                <w:rFonts w:ascii="Garamond" w:hAnsi="Garamond" w:cs="Times New Roman"/>
                <w:sz w:val="18"/>
                <w:szCs w:val="18"/>
                <w:lang w:val="en-US"/>
              </w:rPr>
              <w:t>Bossé</w:t>
            </w:r>
            <w:proofErr w:type="spellEnd"/>
            <w:r w:rsidRPr="00A6375F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C., Parkinson M., Microsoft PowerPoint Mastery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Packt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Publishing, 2025</w:t>
            </w:r>
          </w:p>
        </w:tc>
      </w:tr>
    </w:tbl>
    <w:p w14:paraId="372D7929" w14:textId="77777777" w:rsidR="009C486D" w:rsidRPr="00A6375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DB4452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C3DF2C0" w:rsidR="00BF5F78" w:rsidRDefault="00A637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Masłowski K., Excel 2021. Ćwiczenia praktyczne, Wydawnictwo Helion, 2022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052B" w14:textId="77777777" w:rsidR="00033D0B" w:rsidRDefault="00033D0B">
      <w:pPr>
        <w:spacing w:after="0" w:line="240" w:lineRule="auto"/>
      </w:pPr>
      <w:r>
        <w:separator/>
      </w:r>
    </w:p>
  </w:endnote>
  <w:endnote w:type="continuationSeparator" w:id="0">
    <w:p w14:paraId="627025D0" w14:textId="77777777" w:rsidR="00033D0B" w:rsidRDefault="0003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31E4C6A5" w:rsidR="00F80EAC" w:rsidRDefault="00BA42CB" w:rsidP="0046742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E3572" w:rsidRPr="002E3572">
      <w:rPr>
        <w:rFonts w:ascii="Garamond" w:hAnsi="Garamond" w:cs="Times New Roman"/>
        <w:b/>
        <w:bCs/>
        <w:sz w:val="24"/>
        <w:szCs w:val="24"/>
        <w:lang w:val="pl-PL"/>
      </w:rPr>
      <w:t>Praca z dokumentami biurowymi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EABD" w14:textId="77777777" w:rsidR="00033D0B" w:rsidRDefault="00033D0B">
      <w:pPr>
        <w:spacing w:after="0" w:line="240" w:lineRule="auto"/>
      </w:pPr>
      <w:r>
        <w:separator/>
      </w:r>
    </w:p>
  </w:footnote>
  <w:footnote w:type="continuationSeparator" w:id="0">
    <w:p w14:paraId="203A4722" w14:textId="77777777" w:rsidR="00033D0B" w:rsidRDefault="0003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357780">
    <w:abstractNumId w:val="10"/>
  </w:num>
  <w:num w:numId="2" w16cid:durableId="1129934214">
    <w:abstractNumId w:val="2"/>
  </w:num>
  <w:num w:numId="3" w16cid:durableId="558782285">
    <w:abstractNumId w:val="3"/>
  </w:num>
  <w:num w:numId="4" w16cid:durableId="340620550">
    <w:abstractNumId w:val="7"/>
  </w:num>
  <w:num w:numId="5" w16cid:durableId="1354959684">
    <w:abstractNumId w:val="5"/>
  </w:num>
  <w:num w:numId="6" w16cid:durableId="2059434836">
    <w:abstractNumId w:val="9"/>
  </w:num>
  <w:num w:numId="7" w16cid:durableId="1394156450">
    <w:abstractNumId w:val="1"/>
  </w:num>
  <w:num w:numId="8" w16cid:durableId="1419060656">
    <w:abstractNumId w:val="11"/>
  </w:num>
  <w:num w:numId="9" w16cid:durableId="1008945767">
    <w:abstractNumId w:val="8"/>
  </w:num>
  <w:num w:numId="10" w16cid:durableId="934049045">
    <w:abstractNumId w:val="6"/>
  </w:num>
  <w:num w:numId="11" w16cid:durableId="274020150">
    <w:abstractNumId w:val="4"/>
  </w:num>
  <w:num w:numId="12" w16cid:durableId="172787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3D0B"/>
    <w:rsid w:val="0003687D"/>
    <w:rsid w:val="000424AA"/>
    <w:rsid w:val="00055B79"/>
    <w:rsid w:val="00063555"/>
    <w:rsid w:val="00082367"/>
    <w:rsid w:val="0008780B"/>
    <w:rsid w:val="000A146D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05C0"/>
    <w:rsid w:val="002D73E0"/>
    <w:rsid w:val="002E3572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05AC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6742C"/>
    <w:rsid w:val="00476199"/>
    <w:rsid w:val="0049234B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B083A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375F"/>
    <w:rsid w:val="00A65D58"/>
    <w:rsid w:val="00A774BB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B4452"/>
    <w:rsid w:val="00DC0119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4C2F"/>
    <w:rsid w:val="00E76017"/>
    <w:rsid w:val="00E879F1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6F95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D02FD"/>
    <w:rsid w:val="00863ADE"/>
    <w:rsid w:val="00896804"/>
    <w:rsid w:val="008B083A"/>
    <w:rsid w:val="008D2A60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EC3402"/>
    <w:rsid w:val="00F24B50"/>
    <w:rsid w:val="00F52BB0"/>
    <w:rsid w:val="00F63EE5"/>
    <w:rsid w:val="00F918E2"/>
    <w:rsid w:val="00FA62B6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80</cp:revision>
  <cp:lastPrinted>2021-06-05T12:43:00Z</cp:lastPrinted>
  <dcterms:created xsi:type="dcterms:W3CDTF">2023-12-04T09:26:00Z</dcterms:created>
  <dcterms:modified xsi:type="dcterms:W3CDTF">2026-01-14T15:54:00Z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