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190FDF82" w14:textId="3571B082" w:rsidR="001F74AB" w:rsidRPr="009D1E11" w:rsidRDefault="00FC6EA8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9D1E11">
        <w:rPr>
          <w:rFonts w:ascii="Garamond" w:hAnsi="Garamond" w:cs="Times New Roman"/>
          <w:b/>
          <w:bCs/>
          <w:sz w:val="24"/>
          <w:szCs w:val="24"/>
        </w:rPr>
        <w:t>Estetyka</w:t>
      </w:r>
      <w:proofErr w:type="spellEnd"/>
      <w:r w:rsidR="00042465" w:rsidRPr="009D1E11">
        <w:rPr>
          <w:rFonts w:ascii="Garamond" w:hAnsi="Garamond" w:cs="Times New Roman"/>
          <w:b/>
          <w:bCs/>
          <w:sz w:val="24"/>
          <w:szCs w:val="24"/>
        </w:rPr>
        <w:t xml:space="preserve"> (DW)</w:t>
      </w:r>
    </w:p>
    <w:p w14:paraId="0CCD5DA4" w14:textId="623C937B" w:rsidR="00E76017" w:rsidRPr="009D1E11" w:rsidRDefault="00FC6EA8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1"/>
          <w:szCs w:val="21"/>
        </w:rPr>
      </w:pPr>
      <w:r w:rsidRPr="009D1E11">
        <w:rPr>
          <w:rFonts w:ascii="Garamond" w:hAnsi="Garamond" w:cs="Times New Roman"/>
          <w:i/>
          <w:iCs/>
          <w:sz w:val="21"/>
          <w:szCs w:val="21"/>
        </w:rPr>
        <w:t>Aesthetics</w:t>
      </w:r>
      <w:r w:rsidR="00042465" w:rsidRPr="009D1E11">
        <w:rPr>
          <w:rFonts w:ascii="Garamond" w:hAnsi="Garamond" w:cs="Times New Roman"/>
          <w:i/>
          <w:iCs/>
          <w:sz w:val="21"/>
          <w:szCs w:val="21"/>
        </w:rPr>
        <w:t xml:space="preserve"> (</w:t>
      </w:r>
      <w:r w:rsidR="00DC2450" w:rsidRPr="009D1E11">
        <w:rPr>
          <w:rFonts w:ascii="Garamond" w:hAnsi="Garamond" w:cs="Times New Roman"/>
          <w:i/>
          <w:iCs/>
          <w:sz w:val="21"/>
          <w:szCs w:val="21"/>
        </w:rPr>
        <w:t>elective course</w:t>
      </w:r>
      <w:r w:rsidR="00042465" w:rsidRPr="009D1E11">
        <w:rPr>
          <w:rFonts w:ascii="Garamond" w:hAnsi="Garamond" w:cs="Times New Roman"/>
          <w:i/>
          <w:iCs/>
          <w:sz w:val="21"/>
          <w:szCs w:val="21"/>
        </w:rPr>
        <w:t>)</w:t>
      </w:r>
    </w:p>
    <w:p w14:paraId="20886594" w14:textId="77777777" w:rsidR="00FC6EA8" w:rsidRPr="009D1E11" w:rsidRDefault="00FC6EA8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517BBC0" w14:textId="77777777" w:rsidR="0090638D" w:rsidRPr="009D1E11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5FC614E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CA67A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59224D3" w:rsidR="00B01CE3" w:rsidRPr="00EA5BB0" w:rsidRDefault="003C537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48E0F323" w:rsidR="00B01CE3" w:rsidRPr="00EA5BB0" w:rsidRDefault="006B231A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0A0ED76F" w:rsidR="00B01CE3" w:rsidRPr="0049627E" w:rsidRDefault="000424AA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0E9066D6" w:rsidR="00B01CE3" w:rsidRPr="0049627E" w:rsidRDefault="00476199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2A3F8077" w:rsidR="00B01CE3" w:rsidRPr="0049627E" w:rsidRDefault="00F5779C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6A701E40" w:rsidR="00B01CE3" w:rsidRPr="0049627E" w:rsidRDefault="00F5779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5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5B3500E2" w:rsidR="00B01CE3" w:rsidRPr="0049627E" w:rsidRDefault="003C537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bookmarkStart w:id="3" w:name="ΣDYDstacjonarne"/>
        <w:tc>
          <w:tcPr>
            <w:tcW w:w="1276" w:type="dxa"/>
            <w:vAlign w:val="center"/>
          </w:tcPr>
          <w:p w14:paraId="71511E10" w14:textId="52E602CB" w:rsidR="00B01CE3" w:rsidRPr="0049627E" w:rsidRDefault="003A049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 w:rsidR="00156B29"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  <w:bookmarkEnd w:id="3"/>
          </w:p>
        </w:tc>
        <w:tc>
          <w:tcPr>
            <w:tcW w:w="1545" w:type="dxa"/>
            <w:vAlign w:val="center"/>
          </w:tcPr>
          <w:p w14:paraId="4FFB2E58" w14:textId="0F120828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04CB5542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  <w:r w:rsidR="000424AA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45" w:type="dxa"/>
            <w:vAlign w:val="center"/>
          </w:tcPr>
          <w:p w14:paraId="421A5AC9" w14:textId="128CC50F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109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3C4A65A9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</w:t>
            </w:r>
            <w:r w:rsidR="000424AA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1545" w:type="dxa"/>
            <w:vAlign w:val="center"/>
          </w:tcPr>
          <w:p w14:paraId="0AABB361" w14:textId="66C79974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41829511" w14:textId="77777777" w:rsidR="003206B0" w:rsidRDefault="003206B0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2B499915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9D1E11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0720A335" w:rsidR="001F74AB" w:rsidRPr="00875AA8" w:rsidRDefault="00FC6EA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t>Poznanie głównych kategorii, pojęć i koncepcji estetycznych w ujęciu historycznym (od starożytności po współczesność) oraz zrozumienie ich ewolucji.</w:t>
            </w:r>
          </w:p>
        </w:tc>
      </w:tr>
      <w:tr w:rsidR="00FC6EA8" w:rsidRPr="009D1E11" w14:paraId="35D54FD8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2165E4D7" w14:textId="77777777" w:rsidR="00FC6EA8" w:rsidRPr="0059795B" w:rsidRDefault="00FC6EA8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5D08CE0A" w14:textId="7AC8BD4C" w:rsidR="00FC6EA8" w:rsidRPr="00FC6EA8" w:rsidRDefault="00FC6EA8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t>Rozwinięcie umiejętności analizy i interpretacji dzieł sztuki oraz zjawisk kulturowych w oparciu o teorie estetyczne i filozoficzne.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9D1E11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326BF9" w:rsidRPr="003C28E4" w14:paraId="53EB31E1" w14:textId="77777777" w:rsidTr="001257D8">
        <w:tc>
          <w:tcPr>
            <w:tcW w:w="562" w:type="dxa"/>
            <w:vAlign w:val="center"/>
          </w:tcPr>
          <w:p w14:paraId="2632D72E" w14:textId="79AAEFF1" w:rsidR="00326BF9" w:rsidRPr="00875AA8" w:rsidRDefault="00326BF9" w:rsidP="00326BF9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7E1F9292" w:rsidR="00326BF9" w:rsidRPr="00875AA8" w:rsidRDefault="00326BF9" w:rsidP="00326BF9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t>Student zna i rozumie kluczowe pojęcia estetyki (m.in. piękno, mimesis, katharsis, wzniosłość, przeżycie estetyczne) oraz główne etapy rozwoju historii estetyki.</w:t>
            </w:r>
          </w:p>
        </w:tc>
        <w:tc>
          <w:tcPr>
            <w:tcW w:w="1559" w:type="dxa"/>
            <w:vAlign w:val="center"/>
          </w:tcPr>
          <w:p w14:paraId="4C6A6773" w14:textId="67F7D87A" w:rsidR="00326BF9" w:rsidRPr="00C61491" w:rsidRDefault="00326BF9" w:rsidP="00326BF9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FC6EA8">
              <w:rPr>
                <w:rFonts w:ascii="Garamond" w:hAnsi="Garamond" w:cs="Times New Roman"/>
                <w:sz w:val="16"/>
                <w:szCs w:val="16"/>
              </w:rPr>
              <w:t>AW_WG08</w:t>
            </w:r>
          </w:p>
        </w:tc>
        <w:tc>
          <w:tcPr>
            <w:tcW w:w="2551" w:type="dxa"/>
            <w:vAlign w:val="center"/>
          </w:tcPr>
          <w:p w14:paraId="290F8843" w14:textId="20725F4C" w:rsidR="00326BF9" w:rsidRPr="00875AA8" w:rsidRDefault="00326BF9" w:rsidP="00326B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pisemny  </w:t>
            </w:r>
          </w:p>
        </w:tc>
      </w:tr>
      <w:tr w:rsidR="00326BF9" w:rsidRPr="003C28E4" w14:paraId="0CEF1363" w14:textId="77777777" w:rsidTr="001257D8">
        <w:tc>
          <w:tcPr>
            <w:tcW w:w="562" w:type="dxa"/>
            <w:vAlign w:val="center"/>
          </w:tcPr>
          <w:p w14:paraId="00E55FC8" w14:textId="2F9DC55F" w:rsidR="00326BF9" w:rsidRPr="00875AA8" w:rsidRDefault="00326BF9" w:rsidP="00326BF9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5CB4D811" w:rsidR="00326BF9" w:rsidRPr="00875AA8" w:rsidRDefault="00326BF9" w:rsidP="00326BF9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t>Student posiada wiedzę na temat psychofizycznych, społecznych i kulturowych uwarunkowań procesów twórczych oraz mechanizmów odbioru dzieła sztuki.</w:t>
            </w:r>
          </w:p>
        </w:tc>
        <w:tc>
          <w:tcPr>
            <w:tcW w:w="1559" w:type="dxa"/>
            <w:vAlign w:val="center"/>
          </w:tcPr>
          <w:p w14:paraId="3991B154" w14:textId="324CC271" w:rsidR="00326BF9" w:rsidRPr="00875AA8" w:rsidRDefault="00326BF9" w:rsidP="00326BF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 w:cs="Times New Roman"/>
                <w:sz w:val="16"/>
                <w:szCs w:val="16"/>
              </w:rPr>
              <w:t>AW_WG09</w:t>
            </w:r>
          </w:p>
        </w:tc>
        <w:tc>
          <w:tcPr>
            <w:tcW w:w="2551" w:type="dxa"/>
            <w:vAlign w:val="center"/>
          </w:tcPr>
          <w:p w14:paraId="254CC35A" w14:textId="4E95D0DE" w:rsidR="00326BF9" w:rsidRPr="00875AA8" w:rsidRDefault="00326BF9" w:rsidP="00326B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pisemny </w:t>
            </w:r>
          </w:p>
        </w:tc>
      </w:tr>
      <w:tr w:rsidR="00326BF9" w:rsidRPr="003C28E4" w14:paraId="5795F917" w14:textId="77777777" w:rsidTr="001257D8">
        <w:tc>
          <w:tcPr>
            <w:tcW w:w="562" w:type="dxa"/>
            <w:vAlign w:val="center"/>
          </w:tcPr>
          <w:p w14:paraId="040998DF" w14:textId="6834D610" w:rsidR="00326BF9" w:rsidRPr="00875AA8" w:rsidRDefault="00326BF9" w:rsidP="00326BF9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W5</w:t>
            </w:r>
          </w:p>
        </w:tc>
        <w:tc>
          <w:tcPr>
            <w:tcW w:w="5813" w:type="dxa"/>
            <w:vAlign w:val="center"/>
          </w:tcPr>
          <w:p w14:paraId="7F3A4C98" w14:textId="43A2CAE1" w:rsidR="00326BF9" w:rsidRPr="0063323D" w:rsidRDefault="00326BF9" w:rsidP="00326BF9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t xml:space="preserve">Student identyfikuje podstawowe dylematy estetyki współczesnej (np. </w:t>
            </w:r>
            <w:proofErr w:type="spellStart"/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t>eko</w:t>
            </w:r>
            <w:proofErr w:type="spellEnd"/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t xml:space="preserve">-estetyka, </w:t>
            </w:r>
            <w:proofErr w:type="spellStart"/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t>somaestetyka</w:t>
            </w:r>
            <w:proofErr w:type="spellEnd"/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t>) w kontekście przemian cywilizacyjnych i relacji ze środowiskiem.</w:t>
            </w:r>
          </w:p>
        </w:tc>
        <w:tc>
          <w:tcPr>
            <w:tcW w:w="1559" w:type="dxa"/>
            <w:vAlign w:val="center"/>
          </w:tcPr>
          <w:p w14:paraId="7A995C26" w14:textId="619DC7EE" w:rsidR="00326BF9" w:rsidRPr="007C41A4" w:rsidRDefault="00326BF9" w:rsidP="00326BF9">
            <w:pPr>
              <w:spacing w:after="0" w:line="240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 w:cs="Times New Roman"/>
                <w:sz w:val="16"/>
                <w:szCs w:val="16"/>
              </w:rPr>
              <w:t>AW_WK01</w:t>
            </w:r>
          </w:p>
        </w:tc>
        <w:tc>
          <w:tcPr>
            <w:tcW w:w="2551" w:type="dxa"/>
            <w:vAlign w:val="center"/>
          </w:tcPr>
          <w:p w14:paraId="68712499" w14:textId="104FD62A" w:rsidR="00326BF9" w:rsidRPr="00413A81" w:rsidRDefault="00326BF9" w:rsidP="00326BF9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pisemny  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9D1E11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326BF9" w:rsidRPr="003C28E4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326BF9" w:rsidRPr="00875AA8" w:rsidRDefault="00326BF9" w:rsidP="00326BF9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4681A1E1" w:rsidR="00326BF9" w:rsidRPr="00875AA8" w:rsidRDefault="00326BF9" w:rsidP="00326BF9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powiązać analizowane dzieła i zjawiska artystyczne z odpowiednimi koncepcjami estetycznymi oraz kontekstem historyczno-kulturowym.</w:t>
            </w:r>
          </w:p>
        </w:tc>
        <w:tc>
          <w:tcPr>
            <w:tcW w:w="1560" w:type="dxa"/>
            <w:vAlign w:val="center"/>
          </w:tcPr>
          <w:p w14:paraId="38A1C942" w14:textId="762C04E9" w:rsidR="00326BF9" w:rsidRPr="00C61491" w:rsidRDefault="00326BF9" w:rsidP="00326BF9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FC6EA8">
              <w:rPr>
                <w:rFonts w:ascii="Garamond" w:hAnsi="Garamond" w:cs="Times New Roman"/>
                <w:sz w:val="16"/>
                <w:szCs w:val="16"/>
              </w:rPr>
              <w:t>AW_UW07</w:t>
            </w:r>
          </w:p>
        </w:tc>
        <w:tc>
          <w:tcPr>
            <w:tcW w:w="2552" w:type="dxa"/>
            <w:vAlign w:val="center"/>
          </w:tcPr>
          <w:p w14:paraId="31B2C584" w14:textId="6CD65971" w:rsidR="00326BF9" w:rsidRPr="00875AA8" w:rsidRDefault="00326BF9" w:rsidP="00326B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pisemny  </w:t>
            </w:r>
          </w:p>
        </w:tc>
      </w:tr>
      <w:tr w:rsidR="00326BF9" w:rsidRPr="003C28E4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326BF9" w:rsidRPr="00875AA8" w:rsidRDefault="00326BF9" w:rsidP="00326BF9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581FE741" w:rsidR="00326BF9" w:rsidRPr="00875AA8" w:rsidRDefault="00326BF9" w:rsidP="00326BF9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wykorzystać wiedzę teoretyczną i źródła literaturowe do krytycznej analizy tekstów kultury oraz formułowania własnych sądów w mowie i piśmie.</w:t>
            </w:r>
          </w:p>
        </w:tc>
        <w:tc>
          <w:tcPr>
            <w:tcW w:w="1560" w:type="dxa"/>
            <w:vAlign w:val="center"/>
          </w:tcPr>
          <w:p w14:paraId="68E5BB9C" w14:textId="67E3A4D0" w:rsidR="00326BF9" w:rsidRPr="00875AA8" w:rsidRDefault="00326BF9" w:rsidP="00326BF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 w:cs="Times New Roman"/>
                <w:sz w:val="16"/>
                <w:szCs w:val="16"/>
              </w:rPr>
              <w:t>AW_UW17</w:t>
            </w:r>
          </w:p>
        </w:tc>
        <w:tc>
          <w:tcPr>
            <w:tcW w:w="2552" w:type="dxa"/>
            <w:vAlign w:val="center"/>
          </w:tcPr>
          <w:p w14:paraId="505B3520" w14:textId="76322E99" w:rsidR="00326BF9" w:rsidRPr="00875AA8" w:rsidRDefault="00326BF9" w:rsidP="00326B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pisemny </w:t>
            </w:r>
          </w:p>
        </w:tc>
      </w:tr>
      <w:tr w:rsidR="00326BF9" w:rsidRPr="00FC6EA8" w14:paraId="7AFCA86D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5A1E975" w14:textId="77777777" w:rsidR="00326BF9" w:rsidRPr="00875AA8" w:rsidRDefault="00326BF9" w:rsidP="00326BF9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F860A57" w14:textId="2336BD4B" w:rsidR="00326BF9" w:rsidRPr="00FC6EA8" w:rsidRDefault="00326BF9" w:rsidP="00326BF9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C6EA8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samodzielnie poszerzać wiedzę z zakresu filozofii sztuki, dostrzegając interdyscyplinarne związki między estetyką a innymi dziedzinami humanistyki.</w:t>
            </w:r>
          </w:p>
        </w:tc>
        <w:tc>
          <w:tcPr>
            <w:tcW w:w="1560" w:type="dxa"/>
            <w:vAlign w:val="center"/>
          </w:tcPr>
          <w:p w14:paraId="14478778" w14:textId="178D2B60" w:rsidR="00326BF9" w:rsidRPr="00FC6EA8" w:rsidRDefault="00326BF9" w:rsidP="00326BF9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C6EA8">
              <w:rPr>
                <w:rFonts w:ascii="Garamond" w:hAnsi="Garamond" w:cs="Times New Roman"/>
                <w:sz w:val="16"/>
                <w:szCs w:val="16"/>
                <w:lang w:val="pl-PL"/>
              </w:rPr>
              <w:t>AW_UU01</w:t>
            </w:r>
          </w:p>
        </w:tc>
        <w:tc>
          <w:tcPr>
            <w:tcW w:w="2552" w:type="dxa"/>
            <w:vAlign w:val="center"/>
          </w:tcPr>
          <w:p w14:paraId="1724D499" w14:textId="0A6A3D68" w:rsidR="00326BF9" w:rsidRPr="00CA5EB4" w:rsidRDefault="00836448" w:rsidP="00326B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Egzamin pisemny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p w14:paraId="3CB30638" w14:textId="77777777" w:rsidR="003206B0" w:rsidRDefault="003206B0" w:rsidP="00B948AA">
      <w:pPr>
        <w:spacing w:after="0" w:line="240" w:lineRule="auto"/>
        <w:rPr>
          <w:sz w:val="20"/>
          <w:szCs w:val="20"/>
          <w:lang w:val="pl-PL"/>
        </w:rPr>
      </w:pPr>
    </w:p>
    <w:p w14:paraId="65B2879E" w14:textId="77777777" w:rsidR="003206B0" w:rsidRPr="00413A81" w:rsidRDefault="003206B0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9D1E11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3206B0" w:rsidRPr="009D1E11" w14:paraId="1294CA08" w14:textId="77777777" w:rsidTr="00156B29">
        <w:tc>
          <w:tcPr>
            <w:tcW w:w="562" w:type="dxa"/>
            <w:vAlign w:val="center"/>
          </w:tcPr>
          <w:p w14:paraId="45A4248C" w14:textId="12676C0D" w:rsidR="003206B0" w:rsidRPr="009711B0" w:rsidRDefault="003206B0" w:rsidP="003206B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556A0F4D" w14:textId="77777777" w:rsidR="003206B0" w:rsidRDefault="003206B0" w:rsidP="003206B0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  <w:p w14:paraId="451AE6D3" w14:textId="60D9D3F6" w:rsidR="003206B0" w:rsidRPr="009711B0" w:rsidRDefault="003206B0" w:rsidP="003206B0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lastRenderedPageBreak/>
              <w:t>Student jest gotów do wrażliwego i refleksyjnego odbioru dzieł sztuki, wykazując szacunek dla różnorodności kulturowej i odmiennych kanonów piękna.</w:t>
            </w:r>
          </w:p>
        </w:tc>
        <w:tc>
          <w:tcPr>
            <w:tcW w:w="1559" w:type="dxa"/>
            <w:vAlign w:val="center"/>
          </w:tcPr>
          <w:p w14:paraId="34160FEF" w14:textId="2B320E58" w:rsidR="003206B0" w:rsidRPr="009711B0" w:rsidRDefault="003206B0" w:rsidP="003206B0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C09E0">
              <w:rPr>
                <w:rFonts w:ascii="Garamond" w:hAnsi="Garamond" w:cs="Times New Roman"/>
                <w:sz w:val="16"/>
                <w:szCs w:val="16"/>
              </w:rPr>
              <w:lastRenderedPageBreak/>
              <w:t>AW_KR02</w:t>
            </w:r>
          </w:p>
        </w:tc>
        <w:tc>
          <w:tcPr>
            <w:tcW w:w="2558" w:type="dxa"/>
            <w:vAlign w:val="center"/>
          </w:tcPr>
          <w:p w14:paraId="4D6E1126" w14:textId="3E39C18F" w:rsidR="003206B0" w:rsidRPr="009711B0" w:rsidRDefault="003206B0" w:rsidP="003206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7CF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 na zajęciach</w:t>
            </w:r>
          </w:p>
        </w:tc>
      </w:tr>
      <w:tr w:rsidR="003206B0" w:rsidRPr="009D1E11" w14:paraId="16A101B4" w14:textId="77777777" w:rsidTr="00156B29">
        <w:tc>
          <w:tcPr>
            <w:tcW w:w="562" w:type="dxa"/>
            <w:vAlign w:val="center"/>
          </w:tcPr>
          <w:p w14:paraId="4142587B" w14:textId="77777777" w:rsidR="003206B0" w:rsidRPr="009711B0" w:rsidRDefault="003206B0" w:rsidP="003206B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DBA667E" w14:textId="77777777" w:rsidR="003206B0" w:rsidRDefault="003206B0" w:rsidP="003206B0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  <w:p w14:paraId="29494DA3" w14:textId="12FAA520" w:rsidR="003206B0" w:rsidRPr="00FC6EA8" w:rsidRDefault="003206B0" w:rsidP="003206B0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t>Student jest gotów do uczestnictwa w dyskusjach o wartościach, wykazując otwartość na argumenty innych i tolerancję dla odmiennych sądów estetycznych.</w:t>
            </w:r>
          </w:p>
        </w:tc>
        <w:tc>
          <w:tcPr>
            <w:tcW w:w="1559" w:type="dxa"/>
            <w:vAlign w:val="center"/>
          </w:tcPr>
          <w:p w14:paraId="7C342FB7" w14:textId="18C55165" w:rsidR="003206B0" w:rsidRPr="00FC6EA8" w:rsidRDefault="003206B0" w:rsidP="003206B0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C09E0">
              <w:rPr>
                <w:rFonts w:ascii="Garamond" w:hAnsi="Garamond" w:cs="Times New Roman"/>
                <w:sz w:val="16"/>
                <w:szCs w:val="16"/>
              </w:rPr>
              <w:t>AW_KR02</w:t>
            </w:r>
          </w:p>
        </w:tc>
        <w:tc>
          <w:tcPr>
            <w:tcW w:w="2558" w:type="dxa"/>
            <w:vAlign w:val="center"/>
          </w:tcPr>
          <w:p w14:paraId="791786F3" w14:textId="4CC688EC" w:rsidR="003206B0" w:rsidRPr="00CA5EB4" w:rsidRDefault="003206B0" w:rsidP="003206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7CF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 na zajęciach</w:t>
            </w:r>
          </w:p>
        </w:tc>
      </w:tr>
      <w:tr w:rsidR="003206B0" w:rsidRPr="009D1E11" w14:paraId="31336602" w14:textId="77777777" w:rsidTr="00156B29">
        <w:tc>
          <w:tcPr>
            <w:tcW w:w="562" w:type="dxa"/>
            <w:vAlign w:val="center"/>
          </w:tcPr>
          <w:p w14:paraId="0A4556B1" w14:textId="77777777" w:rsidR="003206B0" w:rsidRPr="009711B0" w:rsidRDefault="003206B0" w:rsidP="003206B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4575E2D" w14:textId="77777777" w:rsidR="003206B0" w:rsidRDefault="003206B0" w:rsidP="003206B0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  <w:p w14:paraId="211B7036" w14:textId="46C49FEA" w:rsidR="003206B0" w:rsidRPr="00FC6EA8" w:rsidRDefault="003206B0" w:rsidP="003206B0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FC6EA8">
              <w:rPr>
                <w:rFonts w:ascii="Garamond" w:hAnsi="Garamond"/>
                <w:sz w:val="18"/>
                <w:szCs w:val="18"/>
                <w:lang w:val="pl-PL"/>
              </w:rPr>
              <w:t>Student jest gotów do świadomego kształtowania własnego otoczenia w oparciu o wartości estetyczne i etyczne.</w:t>
            </w:r>
          </w:p>
        </w:tc>
        <w:tc>
          <w:tcPr>
            <w:tcW w:w="1559" w:type="dxa"/>
            <w:vAlign w:val="center"/>
          </w:tcPr>
          <w:p w14:paraId="34AC8C07" w14:textId="756834BB" w:rsidR="003206B0" w:rsidRPr="00FC6EA8" w:rsidRDefault="003206B0" w:rsidP="003206B0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C09E0">
              <w:rPr>
                <w:rFonts w:ascii="Garamond" w:hAnsi="Garamond" w:cs="Times New Roman"/>
                <w:sz w:val="16"/>
                <w:szCs w:val="16"/>
              </w:rPr>
              <w:t>AW_KR02</w:t>
            </w:r>
          </w:p>
        </w:tc>
        <w:tc>
          <w:tcPr>
            <w:tcW w:w="2558" w:type="dxa"/>
            <w:vAlign w:val="center"/>
          </w:tcPr>
          <w:p w14:paraId="5A84BC29" w14:textId="33236F9E" w:rsidR="003206B0" w:rsidRPr="00CA5EB4" w:rsidRDefault="003206B0" w:rsidP="003206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7CF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 na zajęciach</w:t>
            </w:r>
          </w:p>
        </w:tc>
      </w:tr>
    </w:tbl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4E6B4B8C" w:rsidR="00B01CE3" w:rsidRPr="00875AA8" w:rsidRDefault="000B13B1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693328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693328" w:rsidRPr="00875AA8" w:rsidRDefault="00693328" w:rsidP="0069332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0692A385" w:rsidR="00693328" w:rsidRPr="006F6BFD" w:rsidRDefault="00693328" w:rsidP="006933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Problematyka piękna na przestrzeni dziejów – obiektywizm, subiektywizm, relacjonizm i we współczesności.</w:t>
            </w:r>
          </w:p>
        </w:tc>
        <w:tc>
          <w:tcPr>
            <w:tcW w:w="1701" w:type="dxa"/>
            <w:vAlign w:val="center"/>
          </w:tcPr>
          <w:p w14:paraId="32E244FC" w14:textId="540350D6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2D7D4B78" w14:textId="3CA1A494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693328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693328" w:rsidRPr="00875AA8" w:rsidRDefault="00693328" w:rsidP="0069332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776F54C5" w:rsidR="00693328" w:rsidRPr="001F74AB" w:rsidRDefault="00693328" w:rsidP="0069332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Przedmiot estetyki: dzieło sztuki, twórca, przeżycie, wartość, Estetyka poza estetyką – koncepcja W.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Welscha</w:t>
            </w:r>
            <w:proofErr w:type="spellEnd"/>
          </w:p>
        </w:tc>
        <w:tc>
          <w:tcPr>
            <w:tcW w:w="1701" w:type="dxa"/>
            <w:vAlign w:val="center"/>
          </w:tcPr>
          <w:p w14:paraId="49A01F5F" w14:textId="6BD0676F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1EE05C0D" w14:textId="3335CCE7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693328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693328" w:rsidRPr="00875AA8" w:rsidRDefault="00693328" w:rsidP="0069332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254209CD" w:rsidR="00693328" w:rsidRPr="006F6BFD" w:rsidRDefault="00693328" w:rsidP="006933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Estetyka fenomenologiczna: koncepcja R. Ingardena</w:t>
            </w:r>
          </w:p>
        </w:tc>
        <w:tc>
          <w:tcPr>
            <w:tcW w:w="1701" w:type="dxa"/>
            <w:vAlign w:val="center"/>
          </w:tcPr>
          <w:p w14:paraId="504EC075" w14:textId="26E96E56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377426A7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693328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693328" w:rsidRPr="00875AA8" w:rsidRDefault="00693328" w:rsidP="0069332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388863BF" w:rsidR="00693328" w:rsidRPr="006F6BFD" w:rsidRDefault="00693328" w:rsidP="006933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Estetyka pragmatyczna (J. Dewey) i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neopragmatyczna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(R.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Shusterman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)</w:t>
            </w:r>
          </w:p>
        </w:tc>
        <w:tc>
          <w:tcPr>
            <w:tcW w:w="1701" w:type="dxa"/>
            <w:vAlign w:val="center"/>
          </w:tcPr>
          <w:p w14:paraId="5447707F" w14:textId="13DBA0A4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53B39D10" w14:textId="1C69991F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693328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693328" w:rsidRPr="00875AA8" w:rsidRDefault="00693328" w:rsidP="0069332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73E20999" w:rsidR="00693328" w:rsidRPr="006F6BFD" w:rsidRDefault="00693328" w:rsidP="006933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007B92">
              <w:rPr>
                <w:rFonts w:ascii="Garamond" w:hAnsi="Garamond" w:cs="Times New Roman"/>
                <w:sz w:val="18"/>
                <w:szCs w:val="18"/>
                <w:lang w:val="pl-PL"/>
              </w:rPr>
              <w:t>Anty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esencjalizm</w:t>
            </w:r>
            <w:proofErr w:type="spellEnd"/>
            <w:r w:rsidRPr="00007B92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 estetyce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Instytucjonalna koncepcja sztuki</w:t>
            </w:r>
          </w:p>
        </w:tc>
        <w:tc>
          <w:tcPr>
            <w:tcW w:w="1701" w:type="dxa"/>
            <w:vAlign w:val="center"/>
          </w:tcPr>
          <w:p w14:paraId="36E69469" w14:textId="60A0D979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46D85F9A" w14:textId="14BACD72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693328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693328" w:rsidRPr="00875AA8" w:rsidRDefault="00693328" w:rsidP="0069332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07DF0986" w:rsidR="00693328" w:rsidRPr="006F6BFD" w:rsidRDefault="00693328" w:rsidP="006933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326FF0">
              <w:rPr>
                <w:rFonts w:ascii="Garamond" w:hAnsi="Garamond" w:cs="Times New Roman"/>
                <w:sz w:val="18"/>
                <w:szCs w:val="18"/>
                <w:lang w:val="pl-PL"/>
              </w:rPr>
              <w:t>Perceptualizm</w:t>
            </w:r>
            <w:proofErr w:type="spellEnd"/>
            <w:r w:rsidRPr="00326FF0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estetyczny, estetyczna natura sztuki, konceptualizm</w:t>
            </w:r>
          </w:p>
        </w:tc>
        <w:tc>
          <w:tcPr>
            <w:tcW w:w="1701" w:type="dxa"/>
            <w:vAlign w:val="center"/>
          </w:tcPr>
          <w:p w14:paraId="51C9421B" w14:textId="6334E047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30F9ED49" w14:textId="006F5B60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693328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693328" w:rsidRPr="00875AA8" w:rsidRDefault="00693328" w:rsidP="0069332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6D8D6B73" w:rsidR="00693328" w:rsidRPr="006F6BFD" w:rsidRDefault="00693328" w:rsidP="006933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Estetyka postmodernistyczna i filozofia sztuki masowej.</w:t>
            </w:r>
          </w:p>
        </w:tc>
        <w:tc>
          <w:tcPr>
            <w:tcW w:w="1701" w:type="dxa"/>
            <w:vAlign w:val="center"/>
          </w:tcPr>
          <w:p w14:paraId="336BAC40" w14:textId="317F51CC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44BBE4B2" w14:textId="36F5CFF1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693328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693328" w:rsidRPr="00875AA8" w:rsidRDefault="00693328" w:rsidP="0069332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506DE681" w:rsidR="00693328" w:rsidRPr="006F6BFD" w:rsidRDefault="00693328" w:rsidP="0069332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Bioart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zoeestetyka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estetyka ciała,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somaestetyka</w:t>
            </w:r>
            <w:proofErr w:type="spellEnd"/>
          </w:p>
        </w:tc>
        <w:tc>
          <w:tcPr>
            <w:tcW w:w="1701" w:type="dxa"/>
            <w:vAlign w:val="center"/>
          </w:tcPr>
          <w:p w14:paraId="4A29C605" w14:textId="1DECAC46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3F9E7BAB" w14:textId="750629DC" w:rsidR="00693328" w:rsidRPr="00875AA8" w:rsidRDefault="00693328" w:rsidP="0069332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20D28FEA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6A0CC13" w14:textId="631D7707" w:rsidR="0042445C" w:rsidRPr="00875AA8" w:rsidRDefault="00F07C56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3FE6C3D7" w14:textId="77777777" w:rsidR="00693328" w:rsidRDefault="00693328" w:rsidP="00693328">
      <w:pPr>
        <w:spacing w:after="0" w:line="360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7120CAA3" w14:textId="080B9884" w:rsidR="00693328" w:rsidRDefault="00693328" w:rsidP="00693328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>
        <w:rPr>
          <w:rFonts w:ascii="Garamond" w:hAnsi="Garamond" w:cs="Times New Roman"/>
          <w:sz w:val="14"/>
          <w:szCs w:val="14"/>
          <w:lang w:val="pl-PL"/>
        </w:rPr>
        <w:t xml:space="preserve">wykład informacyjny (wspomagany prezentacją multimedialną), </w:t>
      </w:r>
      <w:proofErr w:type="spellStart"/>
      <w:r>
        <w:rPr>
          <w:rFonts w:ascii="Garamond" w:hAnsi="Garamond" w:cs="Times New Roman"/>
          <w:sz w:val="14"/>
          <w:szCs w:val="14"/>
          <w:lang w:val="pl-PL"/>
        </w:rPr>
        <w:t>mikrowykład</w:t>
      </w:r>
      <w:proofErr w:type="spellEnd"/>
      <w:r>
        <w:rPr>
          <w:rFonts w:ascii="Garamond" w:hAnsi="Garamond" w:cs="Times New Roman"/>
          <w:sz w:val="14"/>
          <w:szCs w:val="14"/>
          <w:lang w:val="pl-PL"/>
        </w:rPr>
        <w:t>, opis, prelekcja, objaśnianie lub wyjaśnianie</w:t>
      </w:r>
    </w:p>
    <w:p w14:paraId="120ABD5D" w14:textId="77777777" w:rsidR="00693328" w:rsidRDefault="00693328" w:rsidP="00693328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>Metody aktywizujące:</w:t>
      </w:r>
      <w:r>
        <w:rPr>
          <w:rFonts w:ascii="Garamond" w:hAnsi="Garamond" w:cs="Times New Roman"/>
          <w:sz w:val="14"/>
          <w:szCs w:val="14"/>
          <w:lang w:val="pl-PL"/>
        </w:rPr>
        <w:t xml:space="preserve"> metoda seminaryjna, dyskusja dydaktyczna, </w:t>
      </w:r>
    </w:p>
    <w:p w14:paraId="410F4CDC" w14:textId="77777777" w:rsidR="00693328" w:rsidRDefault="00693328" w:rsidP="00693328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>
        <w:rPr>
          <w:rFonts w:ascii="Garamond" w:hAnsi="Garamond" w:cs="Times New Roman"/>
          <w:sz w:val="14"/>
          <w:szCs w:val="14"/>
          <w:lang w:val="pl-PL"/>
        </w:rPr>
        <w:t xml:space="preserve">film, film edukacyjny, pokaz połączony z przeżyciem, metody przeżyciowe i </w:t>
      </w:r>
      <w:proofErr w:type="spellStart"/>
      <w:r>
        <w:rPr>
          <w:rFonts w:ascii="Garamond" w:hAnsi="Garamond" w:cs="Times New Roman"/>
          <w:sz w:val="14"/>
          <w:szCs w:val="14"/>
          <w:lang w:val="pl-PL"/>
        </w:rPr>
        <w:t>doświadczeniowe</w:t>
      </w:r>
      <w:proofErr w:type="spellEnd"/>
    </w:p>
    <w:p w14:paraId="030476FB" w14:textId="77777777" w:rsidR="00693328" w:rsidRDefault="00693328" w:rsidP="00693328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nauczania programowanego: </w:t>
      </w:r>
      <w:r>
        <w:rPr>
          <w:rFonts w:ascii="Garamond" w:hAnsi="Garamond" w:cs="Times New Roman"/>
          <w:sz w:val="14"/>
          <w:szCs w:val="14"/>
          <w:lang w:val="pl-PL"/>
        </w:rPr>
        <w:t>kurs programowany asynchroniczny, kurs programowany synchroniczny, elementy nauczania programowanego w ramach zajęć, elementy nauczania programowanego w ramach pracy własnej</w:t>
      </w:r>
    </w:p>
    <w:p w14:paraId="28A99289" w14:textId="77777777" w:rsidR="00693328" w:rsidRDefault="00693328" w:rsidP="00693328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4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A8B5D5D" w:rsidR="0078197A" w:rsidRPr="00875AA8" w:rsidRDefault="003A222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69414442" w:rsidR="001F74AB" w:rsidRPr="00875AA8" w:rsidRDefault="001F74AB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 pisemny – pytania lub zadania otwarte</w:t>
            </w:r>
          </w:p>
        </w:tc>
        <w:tc>
          <w:tcPr>
            <w:tcW w:w="1559" w:type="dxa"/>
            <w:vAlign w:val="center"/>
          </w:tcPr>
          <w:p w14:paraId="18FFB0EA" w14:textId="2FCF4928" w:rsidR="001F74AB" w:rsidRPr="00875AA8" w:rsidRDefault="0069332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  <w:r w:rsidR="00620A75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4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4C0D3FED" w:rsidR="009C486D" w:rsidRPr="009D1E11" w:rsidRDefault="009D1E11" w:rsidP="009D1E11">
      <w:pPr>
        <w:pStyle w:val="Gwkaistopka"/>
        <w:rPr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R</w:t>
      </w:r>
      <w:r w:rsidR="009C486D" w:rsidRPr="00875AA8">
        <w:rPr>
          <w:rFonts w:ascii="Garamond" w:hAnsi="Garamond" w:cs="Times New Roman"/>
          <w:b/>
          <w:sz w:val="18"/>
          <w:szCs w:val="18"/>
          <w:lang w:val="pl-PL"/>
        </w:rPr>
        <w:t>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693328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693328" w:rsidRPr="00875AA8" w:rsidRDefault="00693328" w:rsidP="0069332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375EC80A" w:rsidR="00693328" w:rsidRPr="00875AA8" w:rsidRDefault="00693328" w:rsidP="00693328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0D3F1796" w14:textId="3CC0A391" w:rsidR="00693328" w:rsidRPr="00875AA8" w:rsidRDefault="00693328" w:rsidP="0069332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87892A0" w14:textId="220B6F72" w:rsidR="00693328" w:rsidRPr="00875AA8" w:rsidRDefault="00693328" w:rsidP="0069332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24</w:t>
            </w:r>
          </w:p>
        </w:tc>
      </w:tr>
      <w:tr w:rsidR="00693328" w:rsidRPr="00476199" w14:paraId="1377888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34A8E794" w14:textId="0ECD3F76" w:rsidR="00693328" w:rsidRPr="00875AA8" w:rsidRDefault="00693328" w:rsidP="0069332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EC8EF9B" w14:textId="364C10E1" w:rsidR="00693328" w:rsidRPr="00875AA8" w:rsidRDefault="00693328" w:rsidP="00693328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0D9CFB28" w14:textId="1C788F52" w:rsidR="00693328" w:rsidRPr="00875AA8" w:rsidRDefault="00693328" w:rsidP="0069332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35</w:t>
            </w:r>
          </w:p>
        </w:tc>
        <w:tc>
          <w:tcPr>
            <w:tcW w:w="1559" w:type="dxa"/>
            <w:vAlign w:val="center"/>
          </w:tcPr>
          <w:p w14:paraId="5A5BEBF2" w14:textId="39D105E3" w:rsidR="00693328" w:rsidRPr="00875AA8" w:rsidRDefault="00693328" w:rsidP="0069332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35</w:t>
            </w:r>
          </w:p>
        </w:tc>
      </w:tr>
      <w:tr w:rsidR="00693328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693328" w:rsidRPr="00875AA8" w:rsidRDefault="00693328" w:rsidP="0069332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506F297E" w:rsidR="00693328" w:rsidRPr="00875AA8" w:rsidRDefault="00693328" w:rsidP="00693328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Obowiązkowe zapoznanie się z innymi materiałami lub treściami (np. materiałami audio, wideo)</w:t>
            </w:r>
          </w:p>
        </w:tc>
        <w:tc>
          <w:tcPr>
            <w:tcW w:w="1559" w:type="dxa"/>
            <w:vAlign w:val="center"/>
          </w:tcPr>
          <w:p w14:paraId="75D9A35A" w14:textId="7E8B8F94" w:rsidR="00693328" w:rsidRPr="00875AA8" w:rsidRDefault="00693328" w:rsidP="0069332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395CA3F0" w14:textId="43D0A739" w:rsidR="00693328" w:rsidRPr="00875AA8" w:rsidRDefault="00693328" w:rsidP="0069332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</w:tr>
      <w:tr w:rsidR="00693328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693328" w:rsidRPr="00875AA8" w:rsidRDefault="00693328" w:rsidP="0069332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18DD5799" w:rsidR="00693328" w:rsidRPr="0059795B" w:rsidRDefault="00693328" w:rsidP="00693328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2790D5FA" w14:textId="1A9CE998" w:rsidR="00693328" w:rsidRDefault="00693328" w:rsidP="0069332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7A6D90EA" w14:textId="53CB4E61" w:rsidR="00693328" w:rsidRPr="00875AA8" w:rsidRDefault="00693328" w:rsidP="0069332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9D7300B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95</w:t>
            </w:r>
          </w:p>
        </w:tc>
        <w:tc>
          <w:tcPr>
            <w:tcW w:w="1559" w:type="dxa"/>
            <w:vAlign w:val="center"/>
          </w:tcPr>
          <w:p w14:paraId="433FA9E7" w14:textId="5AE71D6C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109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693328" w:rsidRPr="00DE7CF2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693328" w:rsidRPr="00BD5AE5" w:rsidRDefault="00693328" w:rsidP="0069332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lastRenderedPageBreak/>
              <w:t>1</w:t>
            </w:r>
          </w:p>
        </w:tc>
        <w:tc>
          <w:tcPr>
            <w:tcW w:w="10035" w:type="dxa"/>
            <w:vAlign w:val="center"/>
          </w:tcPr>
          <w:p w14:paraId="03713B0C" w14:textId="6EDFCF2F" w:rsidR="00693328" w:rsidRPr="00FF3816" w:rsidRDefault="00693328" w:rsidP="0069332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B.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Dziemidok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Główne kontrowersje w estetyce współczesnej. PWN, Warszawa 2002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5E91E69E" w:rsidR="00BF5F78" w:rsidRDefault="00E65D54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</w:t>
      </w:r>
      <w:r>
        <w:rPr>
          <w:rFonts w:ascii="Garamond" w:hAnsi="Garamond" w:cs="Times New Roman"/>
          <w:b/>
          <w:sz w:val="18"/>
          <w:szCs w:val="18"/>
          <w:lang w:val="pl-PL"/>
        </w:rPr>
        <w:t xml:space="preserve">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9D1E11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25855BDB" w:rsidR="00BF5F78" w:rsidRDefault="0069332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M. Gołaszewska, Zarys estetyki. PWN, Warszawa 1986.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27E76F75" w14:textId="211C884D" w:rsidR="009D1E11" w:rsidRPr="009D1E11" w:rsidRDefault="009D1E11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9D1E11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9D1E11">
        <w:rPr>
          <w:rFonts w:ascii="Garamond" w:hAnsi="Garamond"/>
          <w:sz w:val="18"/>
          <w:szCs w:val="18"/>
          <w:lang w:val="pl-PL"/>
        </w:rPr>
        <w:t xml:space="preserve">dr hab. </w:t>
      </w:r>
      <w:r w:rsidRPr="009D1E11">
        <w:rPr>
          <w:rFonts w:ascii="Garamond" w:hAnsi="Garamond"/>
          <w:sz w:val="18"/>
          <w:szCs w:val="18"/>
        </w:rPr>
        <w:t>Dariusz Juruś</w:t>
      </w:r>
      <w:r w:rsidRPr="00602DD5">
        <w:rPr>
          <w:rFonts w:ascii="Aptos" w:hAnsi="Aptos"/>
        </w:rPr>
        <w:t> </w:t>
      </w:r>
    </w:p>
    <w:sectPr w:rsidR="009D1E11" w:rsidRPr="009D1E11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5B70" w14:textId="77777777" w:rsidR="00720326" w:rsidRDefault="00720326">
      <w:pPr>
        <w:spacing w:after="0" w:line="240" w:lineRule="auto"/>
      </w:pPr>
      <w:r>
        <w:separator/>
      </w:r>
    </w:p>
  </w:endnote>
  <w:endnote w:type="continuationSeparator" w:id="0">
    <w:p w14:paraId="46939E0E" w14:textId="77777777" w:rsidR="00720326" w:rsidRDefault="00720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E4EAF" w14:textId="108797F8" w:rsidR="001F74AB" w:rsidRPr="0059795B" w:rsidRDefault="00BA42CB" w:rsidP="001F74AB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FC6EA8">
      <w:rPr>
        <w:rFonts w:ascii="Garamond" w:hAnsi="Garamond" w:cs="Times New Roman"/>
        <w:b/>
        <w:bCs/>
        <w:sz w:val="24"/>
        <w:szCs w:val="24"/>
        <w:lang w:val="pl-PL"/>
      </w:rPr>
      <w:t>Estetyka</w:t>
    </w:r>
    <w:r w:rsidR="00042465">
      <w:rPr>
        <w:rFonts w:ascii="Garamond" w:hAnsi="Garamond" w:cs="Times New Roman"/>
        <w:b/>
        <w:bCs/>
        <w:sz w:val="24"/>
        <w:szCs w:val="24"/>
        <w:lang w:val="pl-PL"/>
      </w:rPr>
      <w:t xml:space="preserve"> (DW)</w:t>
    </w:r>
  </w:p>
  <w:p w14:paraId="7E04AF97" w14:textId="433D6ECF" w:rsidR="003C5370" w:rsidRPr="0059795B" w:rsidRDefault="003C5370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6D97" w14:textId="77777777" w:rsidR="00720326" w:rsidRDefault="00720326">
      <w:pPr>
        <w:spacing w:after="0" w:line="240" w:lineRule="auto"/>
      </w:pPr>
      <w:r>
        <w:separator/>
      </w:r>
    </w:p>
  </w:footnote>
  <w:footnote w:type="continuationSeparator" w:id="0">
    <w:p w14:paraId="7E81DFFF" w14:textId="77777777" w:rsidR="00720326" w:rsidRDefault="00720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790566">
    <w:abstractNumId w:val="10"/>
  </w:num>
  <w:num w:numId="2" w16cid:durableId="1048838609">
    <w:abstractNumId w:val="2"/>
  </w:num>
  <w:num w:numId="3" w16cid:durableId="1454403595">
    <w:abstractNumId w:val="3"/>
  </w:num>
  <w:num w:numId="4" w16cid:durableId="586423213">
    <w:abstractNumId w:val="7"/>
  </w:num>
  <w:num w:numId="5" w16cid:durableId="1129713485">
    <w:abstractNumId w:val="5"/>
  </w:num>
  <w:num w:numId="6" w16cid:durableId="211581587">
    <w:abstractNumId w:val="9"/>
  </w:num>
  <w:num w:numId="7" w16cid:durableId="874004720">
    <w:abstractNumId w:val="1"/>
  </w:num>
  <w:num w:numId="8" w16cid:durableId="946887316">
    <w:abstractNumId w:val="11"/>
  </w:num>
  <w:num w:numId="9" w16cid:durableId="1758094988">
    <w:abstractNumId w:val="8"/>
  </w:num>
  <w:num w:numId="10" w16cid:durableId="1769033450">
    <w:abstractNumId w:val="6"/>
  </w:num>
  <w:num w:numId="11" w16cid:durableId="1829318909">
    <w:abstractNumId w:val="4"/>
  </w:num>
  <w:num w:numId="12" w16cid:durableId="143131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65"/>
    <w:rsid w:val="000424AA"/>
    <w:rsid w:val="00055B79"/>
    <w:rsid w:val="00063555"/>
    <w:rsid w:val="0008780B"/>
    <w:rsid w:val="000A146D"/>
    <w:rsid w:val="000B13B1"/>
    <w:rsid w:val="000D60C5"/>
    <w:rsid w:val="000D6C6D"/>
    <w:rsid w:val="000E1039"/>
    <w:rsid w:val="000E23E2"/>
    <w:rsid w:val="000E55A3"/>
    <w:rsid w:val="001010FD"/>
    <w:rsid w:val="00103166"/>
    <w:rsid w:val="001066D9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D556D"/>
    <w:rsid w:val="001F5B36"/>
    <w:rsid w:val="001F74AB"/>
    <w:rsid w:val="00201E1B"/>
    <w:rsid w:val="00203756"/>
    <w:rsid w:val="002574C9"/>
    <w:rsid w:val="00266590"/>
    <w:rsid w:val="002A4092"/>
    <w:rsid w:val="002A519E"/>
    <w:rsid w:val="002B1E44"/>
    <w:rsid w:val="002B6F3E"/>
    <w:rsid w:val="002C745F"/>
    <w:rsid w:val="002D0322"/>
    <w:rsid w:val="002D73E0"/>
    <w:rsid w:val="002F3930"/>
    <w:rsid w:val="00304AC9"/>
    <w:rsid w:val="0031358A"/>
    <w:rsid w:val="003206B0"/>
    <w:rsid w:val="00326BF9"/>
    <w:rsid w:val="00334381"/>
    <w:rsid w:val="00343F03"/>
    <w:rsid w:val="003554DD"/>
    <w:rsid w:val="00356AFC"/>
    <w:rsid w:val="003752AF"/>
    <w:rsid w:val="00376545"/>
    <w:rsid w:val="0039186A"/>
    <w:rsid w:val="003A0495"/>
    <w:rsid w:val="003A222F"/>
    <w:rsid w:val="003A7BC2"/>
    <w:rsid w:val="003C1F8D"/>
    <w:rsid w:val="003C28E4"/>
    <w:rsid w:val="003C5370"/>
    <w:rsid w:val="003E7C6B"/>
    <w:rsid w:val="003F130F"/>
    <w:rsid w:val="00413A81"/>
    <w:rsid w:val="00416B28"/>
    <w:rsid w:val="0042445C"/>
    <w:rsid w:val="00457546"/>
    <w:rsid w:val="00476199"/>
    <w:rsid w:val="0049627E"/>
    <w:rsid w:val="004A1C9B"/>
    <w:rsid w:val="004A3C93"/>
    <w:rsid w:val="004B21E0"/>
    <w:rsid w:val="004C0558"/>
    <w:rsid w:val="004D16D0"/>
    <w:rsid w:val="004E2012"/>
    <w:rsid w:val="004E3F38"/>
    <w:rsid w:val="004E5CDB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D60DA"/>
    <w:rsid w:val="005E4722"/>
    <w:rsid w:val="005E7B41"/>
    <w:rsid w:val="005F1666"/>
    <w:rsid w:val="00603A3D"/>
    <w:rsid w:val="00606DBF"/>
    <w:rsid w:val="00620A75"/>
    <w:rsid w:val="0062223B"/>
    <w:rsid w:val="0062291A"/>
    <w:rsid w:val="0063278D"/>
    <w:rsid w:val="00633FA6"/>
    <w:rsid w:val="006542BB"/>
    <w:rsid w:val="00655679"/>
    <w:rsid w:val="00667D13"/>
    <w:rsid w:val="00675719"/>
    <w:rsid w:val="00686E02"/>
    <w:rsid w:val="00687B4C"/>
    <w:rsid w:val="00691EA8"/>
    <w:rsid w:val="0069332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20326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7872"/>
    <w:rsid w:val="008157B6"/>
    <w:rsid w:val="0081752A"/>
    <w:rsid w:val="00826A45"/>
    <w:rsid w:val="0083476F"/>
    <w:rsid w:val="00836448"/>
    <w:rsid w:val="00836EFD"/>
    <w:rsid w:val="008623E1"/>
    <w:rsid w:val="00867118"/>
    <w:rsid w:val="008721A1"/>
    <w:rsid w:val="00873643"/>
    <w:rsid w:val="00875AA8"/>
    <w:rsid w:val="008A0C97"/>
    <w:rsid w:val="008C4E6E"/>
    <w:rsid w:val="008D29EA"/>
    <w:rsid w:val="008D47F3"/>
    <w:rsid w:val="008D7FD5"/>
    <w:rsid w:val="008F218F"/>
    <w:rsid w:val="008F5E98"/>
    <w:rsid w:val="0090638D"/>
    <w:rsid w:val="00927425"/>
    <w:rsid w:val="00934A90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C3EBF"/>
    <w:rsid w:val="009C486D"/>
    <w:rsid w:val="009C4CAC"/>
    <w:rsid w:val="009C65D7"/>
    <w:rsid w:val="009D1E11"/>
    <w:rsid w:val="009D29B3"/>
    <w:rsid w:val="009D496E"/>
    <w:rsid w:val="009D6751"/>
    <w:rsid w:val="009E46CA"/>
    <w:rsid w:val="009E6AF7"/>
    <w:rsid w:val="00A0232E"/>
    <w:rsid w:val="00A179CB"/>
    <w:rsid w:val="00A3045F"/>
    <w:rsid w:val="00A34CF8"/>
    <w:rsid w:val="00A36603"/>
    <w:rsid w:val="00A3671B"/>
    <w:rsid w:val="00A522B2"/>
    <w:rsid w:val="00A65D58"/>
    <w:rsid w:val="00A95A52"/>
    <w:rsid w:val="00A9700A"/>
    <w:rsid w:val="00AC71F1"/>
    <w:rsid w:val="00AD4532"/>
    <w:rsid w:val="00AE4E22"/>
    <w:rsid w:val="00B01CE3"/>
    <w:rsid w:val="00B36024"/>
    <w:rsid w:val="00B44A16"/>
    <w:rsid w:val="00B47E6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B1D26"/>
    <w:rsid w:val="00DC0119"/>
    <w:rsid w:val="00DC2450"/>
    <w:rsid w:val="00DC4277"/>
    <w:rsid w:val="00DD5AA8"/>
    <w:rsid w:val="00DE49E8"/>
    <w:rsid w:val="00DE7CF2"/>
    <w:rsid w:val="00DF1913"/>
    <w:rsid w:val="00DF5668"/>
    <w:rsid w:val="00E0648C"/>
    <w:rsid w:val="00E06C47"/>
    <w:rsid w:val="00E44C2F"/>
    <w:rsid w:val="00E65D54"/>
    <w:rsid w:val="00E76017"/>
    <w:rsid w:val="00EA5BB0"/>
    <w:rsid w:val="00EB22AA"/>
    <w:rsid w:val="00EB57EC"/>
    <w:rsid w:val="00EB7BB9"/>
    <w:rsid w:val="00EC09E0"/>
    <w:rsid w:val="00EC0B45"/>
    <w:rsid w:val="00ED4037"/>
    <w:rsid w:val="00EF4B40"/>
    <w:rsid w:val="00F04D7D"/>
    <w:rsid w:val="00F07C56"/>
    <w:rsid w:val="00F442B0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6EA8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B6F3E"/>
    <w:rsid w:val="002C6F1C"/>
    <w:rsid w:val="00310CF0"/>
    <w:rsid w:val="00312CE9"/>
    <w:rsid w:val="00334381"/>
    <w:rsid w:val="00336686"/>
    <w:rsid w:val="0036512E"/>
    <w:rsid w:val="00374ABD"/>
    <w:rsid w:val="003C1B58"/>
    <w:rsid w:val="003D705E"/>
    <w:rsid w:val="003E7FD8"/>
    <w:rsid w:val="003F130F"/>
    <w:rsid w:val="00421329"/>
    <w:rsid w:val="004D25A3"/>
    <w:rsid w:val="0053771E"/>
    <w:rsid w:val="00570798"/>
    <w:rsid w:val="00606016"/>
    <w:rsid w:val="0062223B"/>
    <w:rsid w:val="00643B33"/>
    <w:rsid w:val="006C50D5"/>
    <w:rsid w:val="00746017"/>
    <w:rsid w:val="0080403A"/>
    <w:rsid w:val="00896804"/>
    <w:rsid w:val="008D2A60"/>
    <w:rsid w:val="008E733D"/>
    <w:rsid w:val="00A35760"/>
    <w:rsid w:val="00A9700A"/>
    <w:rsid w:val="00B22041"/>
    <w:rsid w:val="00B2273F"/>
    <w:rsid w:val="00B35DA4"/>
    <w:rsid w:val="00BB3F07"/>
    <w:rsid w:val="00BF39D6"/>
    <w:rsid w:val="00C152E6"/>
    <w:rsid w:val="00C6166A"/>
    <w:rsid w:val="00CC5215"/>
    <w:rsid w:val="00D3399F"/>
    <w:rsid w:val="00E173C0"/>
    <w:rsid w:val="00F24B50"/>
    <w:rsid w:val="00F442B0"/>
    <w:rsid w:val="00F52BB0"/>
    <w:rsid w:val="00F63EE5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753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3</cp:revision>
  <cp:lastPrinted>2021-06-05T12:43:00Z</cp:lastPrinted>
  <dcterms:created xsi:type="dcterms:W3CDTF">2026-01-14T17:12:00Z</dcterms:created>
  <dcterms:modified xsi:type="dcterms:W3CDTF">2026-07-21T15:31:00Z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