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2517BBC0" w14:textId="39D89D40" w:rsidR="0090638D" w:rsidRDefault="0070259C" w:rsidP="00A3045F">
      <w:pPr>
        <w:spacing w:after="0" w:line="276" w:lineRule="auto"/>
        <w:jc w:val="center"/>
        <w:rPr>
          <w:rFonts w:ascii="Garamond" w:hAnsi="Garamond" w:cs="Times New Roman"/>
          <w:b/>
          <w:sz w:val="24"/>
          <w:szCs w:val="24"/>
          <w:lang w:val="pl-PL"/>
        </w:rPr>
      </w:pPr>
      <w:bookmarkStart w:id="0" w:name="_Hlk214468475"/>
      <w:r w:rsidRPr="0070259C">
        <w:rPr>
          <w:rFonts w:ascii="Garamond" w:hAnsi="Garamond" w:cs="Times New Roman"/>
          <w:b/>
          <w:sz w:val="24"/>
          <w:szCs w:val="24"/>
          <w:lang w:val="pl-PL"/>
        </w:rPr>
        <w:t>Podstawy projektowania</w:t>
      </w:r>
      <w:bookmarkEnd w:id="0"/>
      <w:r w:rsidR="004F0211">
        <w:rPr>
          <w:rFonts w:ascii="Garamond" w:hAnsi="Garamond" w:cs="Times New Roman"/>
          <w:b/>
          <w:sz w:val="24"/>
          <w:szCs w:val="24"/>
          <w:lang w:val="pl-PL"/>
        </w:rPr>
        <w:t xml:space="preserve"> </w:t>
      </w:r>
    </w:p>
    <w:p w14:paraId="7368B7A1" w14:textId="04545732" w:rsidR="00F202A2" w:rsidRDefault="00063093" w:rsidP="00A3045F">
      <w:pPr>
        <w:spacing w:after="0" w:line="276" w:lineRule="auto"/>
        <w:jc w:val="center"/>
        <w:rPr>
          <w:rFonts w:ascii="Garamond" w:hAnsi="Garamond" w:cs="Times New Roman"/>
          <w:bCs/>
          <w:i/>
          <w:iCs/>
          <w:sz w:val="24"/>
          <w:szCs w:val="24"/>
          <w:lang w:val="pl-PL"/>
        </w:rPr>
      </w:pPr>
      <w:r w:rsidRPr="00063093">
        <w:rPr>
          <w:rFonts w:ascii="Garamond" w:hAnsi="Garamond" w:cs="Times New Roman"/>
          <w:bCs/>
          <w:i/>
          <w:iCs/>
          <w:sz w:val="24"/>
          <w:szCs w:val="24"/>
          <w:lang w:val="pl-PL"/>
        </w:rPr>
        <w:t>Fundamentals of Design</w:t>
      </w:r>
    </w:p>
    <w:p w14:paraId="588393FD" w14:textId="77777777" w:rsidR="0070259C" w:rsidRPr="00875AA8" w:rsidRDefault="0070259C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1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641961731"/>
              <w:placeholder>
                <w:docPart w:val="C0F9BF3C2BB044F6B0B7C94495E9239F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252A4FA9" w14:textId="719A3E92" w:rsidR="00B01CE3" w:rsidRPr="00875AA8" w:rsidRDefault="00B33186" w:rsidP="00633357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2026/2027</w:t>
                </w:r>
              </w:p>
            </w:sdtContent>
          </w:sdt>
        </w:tc>
      </w:tr>
      <w:tr w:rsidR="00B01CE3" w:rsidRPr="00875AA8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3D2C44A6" w:rsidR="00B01CE3" w:rsidRPr="00EA5BB0" w:rsidRDefault="00A641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16C480C0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F31DB5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F31DB5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34B8B939" w:rsidR="00B01CE3" w:rsidRPr="00EA5BB0" w:rsidRDefault="00A0427E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0B91B389" w:rsidR="00B01CE3" w:rsidRPr="00EA5BB0" w:rsidRDefault="002C74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11CDF117" w:rsidR="00B01CE3" w:rsidRPr="00EA5BB0" w:rsidRDefault="00F31DB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FBC25400EFFC4F7AA2DE1B3F1F5DC282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17A8E379" w:rsidR="00B01CE3" w:rsidRPr="00EA5BB0" w:rsidRDefault="00D41B3C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2D748108" w:rsidR="00B01CE3" w:rsidRPr="00EA5BB0" w:rsidRDefault="00F31DB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1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2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4460F36B" w:rsidR="00B01CE3" w:rsidRPr="0049627E" w:rsidRDefault="00222DE5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4F84139B" w:rsidR="00B01CE3" w:rsidRPr="0049627E" w:rsidRDefault="00222DE5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60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-1670710382"/>
            <w:placeholder>
              <w:docPart w:val="A73F559F2E1941448D94A3E77A662FCD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6DF4C90" w14:textId="71C9FCDE" w:rsidR="00B01CE3" w:rsidRPr="0049627E" w:rsidRDefault="00222DE5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32</w:t>
                </w:r>
              </w:p>
            </w:tc>
          </w:sdtContent>
        </w:sdt>
        <w:bookmarkStart w:id="3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7E846121" w:rsidR="00B01CE3" w:rsidRPr="0049627E" w:rsidRDefault="00222DE5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6</w:t>
                </w:r>
              </w:p>
            </w:tc>
          </w:sdtContent>
        </w:sdt>
        <w:bookmarkEnd w:id="3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0B99568C" w:rsidR="00B01CE3" w:rsidRPr="0049627E" w:rsidRDefault="00222D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3D020622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24B1517C" w:rsidR="00B01CE3" w:rsidRPr="0049627E" w:rsidRDefault="00222DE5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4" w:name="ΣDYDstacjonarne"/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60</w:t>
            </w:r>
            <w:bookmarkEnd w:id="4"/>
          </w:p>
        </w:tc>
        <w:tc>
          <w:tcPr>
            <w:tcW w:w="1545" w:type="dxa"/>
            <w:vAlign w:val="center"/>
          </w:tcPr>
          <w:p w14:paraId="4FFB2E58" w14:textId="2937412E" w:rsidR="00B01CE3" w:rsidRPr="0049627E" w:rsidRDefault="00222DE5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5" w:name="ΣDYDniestacjonarne"/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32</w:t>
            </w:r>
            <w:bookmarkEnd w:id="5"/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752B8CA7" w:rsidR="00B01CE3" w:rsidRPr="0049627E" w:rsidRDefault="00222DE5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90</w:t>
            </w:r>
          </w:p>
        </w:tc>
        <w:tc>
          <w:tcPr>
            <w:tcW w:w="1545" w:type="dxa"/>
            <w:vAlign w:val="center"/>
          </w:tcPr>
          <w:p w14:paraId="421A5AC9" w14:textId="60383B3E" w:rsidR="00B01CE3" w:rsidRPr="0049627E" w:rsidRDefault="00222DE5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118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6E09CA7D" w:rsidR="00B01CE3" w:rsidRPr="0049627E" w:rsidRDefault="00222DE5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150</w:t>
            </w:r>
          </w:p>
        </w:tc>
        <w:tc>
          <w:tcPr>
            <w:tcW w:w="1545" w:type="dxa"/>
            <w:vAlign w:val="center"/>
          </w:tcPr>
          <w:p w14:paraId="0AABB361" w14:textId="66D36D92" w:rsidR="00B01CE3" w:rsidRPr="0049627E" w:rsidRDefault="00222DE5" w:rsidP="00222DE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6" w:name="ΣNST"/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150</w:t>
            </w:r>
            <w:bookmarkEnd w:id="6"/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327CFC17" w14:textId="77777777" w:rsidR="00CF0844" w:rsidRPr="00EB08D5" w:rsidRDefault="00CF0844" w:rsidP="00CF084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B08D5">
        <w:rPr>
          <w:rFonts w:ascii="Garamond" w:hAnsi="Garamond" w:cs="Times New Roman"/>
          <w:b/>
          <w:sz w:val="18"/>
          <w:szCs w:val="18"/>
          <w:lang w:val="pl-PL"/>
        </w:rPr>
        <w:t>Wymagania wstępne (wynikające z następstwa przedmiotów)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CF0844" w:rsidRPr="00B33186" w14:paraId="4A16C098" w14:textId="77777777" w:rsidTr="002258EF">
        <w:tc>
          <w:tcPr>
            <w:tcW w:w="10461" w:type="dxa"/>
            <w:vAlign w:val="center"/>
          </w:tcPr>
          <w:p w14:paraId="7FDFDC63" w14:textId="75729BA8" w:rsidR="00CF0844" w:rsidRPr="006D1AE4" w:rsidRDefault="00CF0844" w:rsidP="002258E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SFRM1000"/>
                <w:sz w:val="20"/>
                <w:szCs w:val="20"/>
                <w:lang w:val="pl-PL"/>
              </w:rPr>
            </w:pPr>
            <w:r w:rsidRPr="006D1AE4">
              <w:rPr>
                <w:rFonts w:ascii="Garamond" w:hAnsi="Garamond" w:cs="SFRM1000"/>
                <w:sz w:val="20"/>
                <w:szCs w:val="20"/>
                <w:lang w:val="pl-PL"/>
              </w:rPr>
              <w:t>Zaliczenie pier</w:t>
            </w:r>
            <w:r>
              <w:rPr>
                <w:rFonts w:ascii="Garamond" w:hAnsi="Garamond" w:cs="SFRM1000"/>
                <w:sz w:val="20"/>
                <w:szCs w:val="20"/>
                <w:lang w:val="pl-PL"/>
              </w:rPr>
              <w:t>w</w:t>
            </w:r>
            <w:r w:rsidRPr="006D1AE4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szego semestru </w:t>
            </w:r>
            <w:r>
              <w:rPr>
                <w:rFonts w:ascii="Garamond" w:hAnsi="Garamond" w:cs="SFRM1000"/>
                <w:sz w:val="20"/>
                <w:szCs w:val="20"/>
                <w:lang w:val="pl-PL"/>
              </w:rPr>
              <w:t>Podstaw projektowania</w:t>
            </w:r>
          </w:p>
        </w:tc>
      </w:tr>
    </w:tbl>
    <w:p w14:paraId="283E9074" w14:textId="77777777" w:rsidR="009D747C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E57F70B" w14:textId="77777777" w:rsidR="009D747C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5101C7F" w14:textId="3CF89A2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F31DB5" w:rsidRPr="00B33186" w14:paraId="53B2C93E" w14:textId="77777777" w:rsidTr="00A3671B">
        <w:trPr>
          <w:trHeight w:val="268"/>
        </w:trPr>
        <w:tc>
          <w:tcPr>
            <w:tcW w:w="519" w:type="dxa"/>
            <w:vAlign w:val="center"/>
          </w:tcPr>
          <w:p w14:paraId="7621FCE4" w14:textId="3CA73308" w:rsidR="00F31DB5" w:rsidRPr="00A3671B" w:rsidRDefault="00F31DB5" w:rsidP="00F31DB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10EF9EFB" w14:textId="2A68C8D4" w:rsidR="00F31DB5" w:rsidRPr="00875AA8" w:rsidRDefault="00F31DB5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E283A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Zrozumienie relacji między formą, funkcją a konstrukcją w procesie kształtowania złożonych układów przestrzennych </w:t>
            </w:r>
            <w:r w:rsidR="00727116">
              <w:rPr>
                <w:rFonts w:ascii="Garamond" w:hAnsi="Garamond" w:cs="Times New Roman"/>
                <w:sz w:val="18"/>
                <w:szCs w:val="18"/>
                <w:lang w:val="pl-PL"/>
              </w:rPr>
              <w:t>o zadanej funkcji.</w:t>
            </w:r>
          </w:p>
        </w:tc>
      </w:tr>
      <w:tr w:rsidR="00F31DB5" w:rsidRPr="00B33186" w14:paraId="42978730" w14:textId="77777777" w:rsidTr="00A3671B">
        <w:trPr>
          <w:trHeight w:val="268"/>
        </w:trPr>
        <w:tc>
          <w:tcPr>
            <w:tcW w:w="519" w:type="dxa"/>
            <w:vAlign w:val="center"/>
          </w:tcPr>
          <w:p w14:paraId="0CDF22FF" w14:textId="755D90BF" w:rsidR="00F31DB5" w:rsidRPr="00A3671B" w:rsidRDefault="00F31DB5" w:rsidP="00F31DB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674E5173" w14:textId="4699D734" w:rsidR="00F31DB5" w:rsidRPr="00875AA8" w:rsidRDefault="00F31DB5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E283A">
              <w:rPr>
                <w:rFonts w:ascii="Garamond" w:hAnsi="Garamond" w:cs="Times New Roman"/>
                <w:sz w:val="18"/>
                <w:szCs w:val="18"/>
                <w:lang w:val="pl-PL"/>
              </w:rPr>
              <w:t>Nabycie umiejętności łączenia technik tradycyjnych (modelarskich, rysunkowych) z technikami komputerowymi w procesie projektowym.</w:t>
            </w:r>
          </w:p>
        </w:tc>
      </w:tr>
      <w:tr w:rsidR="00F31DB5" w:rsidRPr="00B33186" w14:paraId="7422B105" w14:textId="77777777" w:rsidTr="00A3671B">
        <w:trPr>
          <w:trHeight w:val="268"/>
        </w:trPr>
        <w:tc>
          <w:tcPr>
            <w:tcW w:w="519" w:type="dxa"/>
            <w:vAlign w:val="center"/>
          </w:tcPr>
          <w:p w14:paraId="37C85FB3" w14:textId="77777777" w:rsidR="00F31DB5" w:rsidRPr="00A3671B" w:rsidRDefault="00F31DB5" w:rsidP="00F31DB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1D0C18DE" w14:textId="0A3AAFCF" w:rsidR="00F31DB5" w:rsidRPr="002E283A" w:rsidRDefault="00F31DB5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E283A">
              <w:rPr>
                <w:rFonts w:ascii="Garamond" w:hAnsi="Garamond" w:cs="Times New Roman"/>
                <w:sz w:val="18"/>
                <w:szCs w:val="18"/>
                <w:lang w:val="pl-PL"/>
              </w:rPr>
              <w:t>Wykształcenie profesjonalnej postawy w zakresie dokumentowania procesu twórczego, autoprezentacji oraz odpowiedzialności za decyzje projektowe.</w:t>
            </w:r>
          </w:p>
        </w:tc>
      </w:tr>
    </w:tbl>
    <w:p w14:paraId="27CCD6FC" w14:textId="77777777" w:rsidR="009D747C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36BB4" w14:textId="77777777" w:rsidR="00F202A2" w:rsidRDefault="00F202A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D4DDA92" w14:textId="03387428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B33186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B33186" w14:paraId="53EB31E1" w14:textId="77777777" w:rsidTr="001257D8">
        <w:tc>
          <w:tcPr>
            <w:tcW w:w="562" w:type="dxa"/>
            <w:vAlign w:val="center"/>
          </w:tcPr>
          <w:p w14:paraId="2632D72E" w14:textId="79AAEFF1" w:rsidR="00F31DB5" w:rsidRPr="00875AA8" w:rsidRDefault="00F31DB5" w:rsidP="00F31DB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DFBA07C" w14:textId="0E27CD6F" w:rsidR="00727116" w:rsidRPr="00727116" w:rsidRDefault="00F31DB5" w:rsidP="00727116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E283A">
              <w:rPr>
                <w:rFonts w:ascii="Garamond" w:hAnsi="Garamond" w:cs="Times New Roman"/>
                <w:sz w:val="18"/>
                <w:szCs w:val="18"/>
                <w:lang w:val="pl-PL"/>
              </w:rPr>
              <w:t>Student w pogłębionym stopniu zna</w:t>
            </w:r>
            <w:r w:rsidR="0072711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727116" w:rsidRPr="00727116">
              <w:rPr>
                <w:rFonts w:ascii="Garamond" w:hAnsi="Garamond" w:cs="Times New Roman"/>
                <w:sz w:val="18"/>
                <w:szCs w:val="18"/>
                <w:lang w:val="pl-PL"/>
              </w:rPr>
              <w:t>zasady funkcjonalne, techniczne i</w:t>
            </w:r>
          </w:p>
          <w:p w14:paraId="74210362" w14:textId="77777777" w:rsidR="00F31DB5" w:rsidRDefault="00727116" w:rsidP="00727116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t</w:t>
            </w:r>
            <w:r w:rsidRPr="00727116">
              <w:rPr>
                <w:rFonts w:ascii="Garamond" w:hAnsi="Garamond" w:cs="Times New Roman"/>
                <w:sz w:val="18"/>
                <w:szCs w:val="18"/>
                <w:lang w:val="pl-PL"/>
              </w:rPr>
              <w:t>echnologiczne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727116">
              <w:rPr>
                <w:rFonts w:ascii="Garamond" w:hAnsi="Garamond" w:cs="Times New Roman"/>
                <w:sz w:val="18"/>
                <w:szCs w:val="18"/>
                <w:lang w:val="pl-PL"/>
              </w:rPr>
              <w:t>związane z projektowaniem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 Rozumie</w:t>
            </w:r>
            <w:r w:rsidRPr="0072711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F31DB5" w:rsidRPr="002E283A">
              <w:rPr>
                <w:rFonts w:ascii="Garamond" w:hAnsi="Garamond" w:cs="Times New Roman"/>
                <w:sz w:val="18"/>
                <w:szCs w:val="18"/>
                <w:lang w:val="pl-PL"/>
              </w:rPr>
              <w:t>relacj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e</w:t>
            </w:r>
            <w:r w:rsidR="00F31DB5" w:rsidRPr="002E283A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między formą, funkcją a konstrukcją oraz ich wpływ na kształtowanie przestrzeni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  <w:p w14:paraId="0775C745" w14:textId="0F936455" w:rsidR="00727116" w:rsidRPr="00875AA8" w:rsidRDefault="00727116" w:rsidP="00727116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6F90">
              <w:rPr>
                <w:rFonts w:ascii="Garamond" w:hAnsi="Garamond" w:cs="Times New Roman"/>
                <w:sz w:val="18"/>
                <w:szCs w:val="18"/>
                <w:lang w:val="pl-PL"/>
              </w:rPr>
              <w:t>Wskazuje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B46F90">
              <w:rPr>
                <w:rFonts w:ascii="Garamond" w:hAnsi="Garamond" w:cs="Times New Roman"/>
                <w:sz w:val="18"/>
                <w:szCs w:val="18"/>
                <w:lang w:val="pl-PL"/>
              </w:rPr>
              <w:t>powiązania i zależności pomiędzy teoretycznymi i praktycznymi elementami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B46F90">
              <w:rPr>
                <w:rFonts w:ascii="Garamond" w:hAnsi="Garamond" w:cs="Times New Roman"/>
                <w:sz w:val="18"/>
                <w:szCs w:val="18"/>
                <w:lang w:val="pl-PL"/>
              </w:rPr>
              <w:t>projektowania.</w:t>
            </w:r>
          </w:p>
        </w:tc>
        <w:tc>
          <w:tcPr>
            <w:tcW w:w="1559" w:type="dxa"/>
            <w:vAlign w:val="center"/>
          </w:tcPr>
          <w:p w14:paraId="4C6A6773" w14:textId="5EC5A644" w:rsidR="00F31DB5" w:rsidRPr="00875AA8" w:rsidRDefault="00F31DB5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D5B31">
              <w:rPr>
                <w:rFonts w:ascii="Garamond" w:hAnsi="Garamond" w:cs="Times New Roman"/>
                <w:sz w:val="18"/>
                <w:szCs w:val="18"/>
                <w:lang w:val="pl-PL"/>
              </w:rPr>
              <w:t>AW_WG10</w:t>
            </w:r>
          </w:p>
        </w:tc>
        <w:tc>
          <w:tcPr>
            <w:tcW w:w="2551" w:type="dxa"/>
            <w:vAlign w:val="center"/>
          </w:tcPr>
          <w:p w14:paraId="290F8843" w14:textId="0FC0380D" w:rsidR="00F31DB5" w:rsidRPr="00875AA8" w:rsidRDefault="00DF308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</w:tbl>
    <w:p w14:paraId="4D10D4B8" w14:textId="77777777" w:rsidR="009C486D" w:rsidRPr="000A4A3C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B33186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A568EE" w:rsidRPr="00B33186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A568EE" w:rsidRPr="00875AA8" w:rsidRDefault="00A568EE" w:rsidP="00A568EE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6ED73111" w:rsidR="00A568EE" w:rsidRPr="00875AA8" w:rsidRDefault="00A568EE" w:rsidP="00A568EE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E283A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prowadzić działania projektowe o określonej treści funkcjonalnej i estetycznej, tworząc koncepcje oparte na zróżnicowanych stylistycznie zagadnieniach.</w:t>
            </w:r>
          </w:p>
        </w:tc>
        <w:tc>
          <w:tcPr>
            <w:tcW w:w="1560" w:type="dxa"/>
            <w:vAlign w:val="center"/>
          </w:tcPr>
          <w:p w14:paraId="38A1C942" w14:textId="6F822B29" w:rsidR="00A568EE" w:rsidRPr="002B704B" w:rsidRDefault="00A568EE" w:rsidP="00A568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2E283A">
              <w:rPr>
                <w:rFonts w:ascii="Garamond" w:hAnsi="Garamond" w:cs="Times New Roman"/>
                <w:sz w:val="18"/>
                <w:szCs w:val="18"/>
                <w:lang w:val="pl-PL"/>
              </w:rPr>
              <w:t>AW_UW01</w:t>
            </w:r>
          </w:p>
        </w:tc>
        <w:tc>
          <w:tcPr>
            <w:tcW w:w="2552" w:type="dxa"/>
            <w:vAlign w:val="center"/>
          </w:tcPr>
          <w:p w14:paraId="31B2C584" w14:textId="36FEC5ED" w:rsidR="00A568EE" w:rsidRPr="00875AA8" w:rsidRDefault="00A568EE" w:rsidP="00A568E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A568EE" w:rsidRPr="00B33186" w14:paraId="5935521C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34BB2AF2" w14:textId="77777777" w:rsidR="00A568EE" w:rsidRPr="00875AA8" w:rsidRDefault="00A568EE" w:rsidP="00A568EE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0B6B4DEC" w14:textId="7A9A3D9F" w:rsidR="00A568EE" w:rsidRPr="002E283A" w:rsidRDefault="00A568EE" w:rsidP="00A568EE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E283A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podejmować samodzielne decyzje w procesie projektowania, rozwiązując problemy związane z relacją dwuwymiarowych elementów na płaszczyźnie a trójwymiarowych w przestrzeni.</w:t>
            </w:r>
          </w:p>
        </w:tc>
        <w:tc>
          <w:tcPr>
            <w:tcW w:w="1560" w:type="dxa"/>
            <w:vAlign w:val="center"/>
          </w:tcPr>
          <w:p w14:paraId="2E991F91" w14:textId="4185E1E2" w:rsidR="00A568EE" w:rsidRPr="002B704B" w:rsidRDefault="00A568EE" w:rsidP="00A568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2E283A">
              <w:rPr>
                <w:rFonts w:ascii="Garamond" w:hAnsi="Garamond" w:cs="Times New Roman"/>
                <w:sz w:val="18"/>
                <w:szCs w:val="18"/>
                <w:lang w:val="pl-PL"/>
              </w:rPr>
              <w:t>AW_UW10</w:t>
            </w:r>
          </w:p>
        </w:tc>
        <w:tc>
          <w:tcPr>
            <w:tcW w:w="2552" w:type="dxa"/>
            <w:vAlign w:val="center"/>
          </w:tcPr>
          <w:p w14:paraId="435CC66E" w14:textId="5A80C98E" w:rsidR="00A568EE" w:rsidRPr="00274178" w:rsidRDefault="00A568EE" w:rsidP="00A568EE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A568EE" w:rsidRPr="00CF0844" w14:paraId="0B1C352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38B0B18" w14:textId="77777777" w:rsidR="00A568EE" w:rsidRPr="00875AA8" w:rsidRDefault="00A568EE" w:rsidP="00A568EE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8357527" w14:textId="0887E8FE" w:rsidR="00A568EE" w:rsidRPr="002E283A" w:rsidRDefault="00A568EE" w:rsidP="00A568EE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E283A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wykorzystać szeroki warsztat umiejętności, łącząc techniki tradycyjne (rysunkowe, modelarskie) z technikami komputerowymi w realizacji projektu.</w:t>
            </w:r>
          </w:p>
        </w:tc>
        <w:tc>
          <w:tcPr>
            <w:tcW w:w="1560" w:type="dxa"/>
            <w:vAlign w:val="center"/>
          </w:tcPr>
          <w:p w14:paraId="65DC4669" w14:textId="14573CB6" w:rsidR="00A568EE" w:rsidRPr="002B704B" w:rsidRDefault="00A568EE" w:rsidP="00A568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2E283A">
              <w:rPr>
                <w:rFonts w:ascii="Garamond" w:hAnsi="Garamond" w:cs="Times New Roman"/>
                <w:sz w:val="18"/>
                <w:szCs w:val="18"/>
                <w:lang w:val="pl-PL"/>
              </w:rPr>
              <w:t>AW_UW13</w:t>
            </w:r>
          </w:p>
        </w:tc>
        <w:tc>
          <w:tcPr>
            <w:tcW w:w="2552" w:type="dxa"/>
            <w:vAlign w:val="center"/>
          </w:tcPr>
          <w:p w14:paraId="4E8623E7" w14:textId="1FEE89AD" w:rsidR="00A568EE" w:rsidRPr="00274178" w:rsidRDefault="00A568EE" w:rsidP="00A568EE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</w:tbl>
    <w:p w14:paraId="07051410" w14:textId="77777777" w:rsidR="009D747C" w:rsidRPr="00B13198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CF0844" w14:paraId="4020CEA3" w14:textId="77777777" w:rsidTr="00F31DB5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A568EE" w:rsidRPr="004F0211" w14:paraId="1294CA08" w14:textId="77777777" w:rsidTr="00F31DB5">
        <w:tc>
          <w:tcPr>
            <w:tcW w:w="562" w:type="dxa"/>
            <w:vAlign w:val="center"/>
          </w:tcPr>
          <w:p w14:paraId="45A4248C" w14:textId="12676C0D" w:rsidR="00A568EE" w:rsidRPr="00875AA8" w:rsidRDefault="00A568EE" w:rsidP="00A568E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64157EE3" w:rsidR="00A568EE" w:rsidRPr="00875AA8" w:rsidRDefault="00A568EE" w:rsidP="00A568EE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krytycznej oceny posiadanej wiedzy oraz analizy otrzymanej opinii w celu efektywniejszej pracy nad projektem (korekta projektowa).</w:t>
            </w:r>
          </w:p>
        </w:tc>
        <w:tc>
          <w:tcPr>
            <w:tcW w:w="1559" w:type="dxa"/>
            <w:vAlign w:val="center"/>
          </w:tcPr>
          <w:p w14:paraId="34160FEF" w14:textId="0F54EBDA" w:rsidR="00A568EE" w:rsidRPr="00875AA8" w:rsidRDefault="00A568EE" w:rsidP="00A568EE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8"/>
                <w:szCs w:val="18"/>
                <w:lang w:val="pl-PL"/>
              </w:rPr>
              <w:t>AW_KK02</w:t>
            </w:r>
          </w:p>
        </w:tc>
        <w:tc>
          <w:tcPr>
            <w:tcW w:w="2558" w:type="dxa"/>
            <w:vAlign w:val="center"/>
          </w:tcPr>
          <w:p w14:paraId="4D6E1126" w14:textId="1BA3E5F6" w:rsidR="00A568EE" w:rsidRPr="00875AA8" w:rsidRDefault="00A568EE" w:rsidP="00A568E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</w:p>
        </w:tc>
      </w:tr>
      <w:tr w:rsidR="00A568EE" w:rsidRPr="004F0211" w14:paraId="6AB04C43" w14:textId="77777777" w:rsidTr="00B201BA">
        <w:tc>
          <w:tcPr>
            <w:tcW w:w="562" w:type="dxa"/>
            <w:vAlign w:val="center"/>
          </w:tcPr>
          <w:p w14:paraId="29FBE098" w14:textId="77777777" w:rsidR="00A568EE" w:rsidRPr="00875AA8" w:rsidRDefault="00A568EE" w:rsidP="00A568E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3EE3EAA8" w14:textId="36598BD7" w:rsidR="00A568EE" w:rsidRPr="00CB0047" w:rsidRDefault="00A568EE" w:rsidP="00A568EE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brania odpowiedzialności za podejmowane decyzje projektowe oraz dbania o czytelny i estetyczny przekaz swoich idei (plansze, wystąpienia).</w:t>
            </w:r>
          </w:p>
        </w:tc>
        <w:tc>
          <w:tcPr>
            <w:tcW w:w="1559" w:type="dxa"/>
            <w:vAlign w:val="center"/>
          </w:tcPr>
          <w:p w14:paraId="48ADF4CA" w14:textId="1A70A923" w:rsidR="00A568EE" w:rsidRPr="00875AA8" w:rsidRDefault="00A568EE" w:rsidP="00A568EE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8"/>
                <w:szCs w:val="18"/>
                <w:lang w:val="pl-PL"/>
              </w:rPr>
              <w:t>AW_KR03</w:t>
            </w:r>
          </w:p>
        </w:tc>
        <w:tc>
          <w:tcPr>
            <w:tcW w:w="2558" w:type="dxa"/>
          </w:tcPr>
          <w:p w14:paraId="5494C758" w14:textId="5EF6D72B" w:rsidR="00A568EE" w:rsidRDefault="00A568EE" w:rsidP="00A568EE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A2F0C"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</w:p>
        </w:tc>
      </w:tr>
      <w:tr w:rsidR="00A568EE" w:rsidRPr="004F0211" w14:paraId="68A31D5D" w14:textId="77777777" w:rsidTr="00B201BA">
        <w:tc>
          <w:tcPr>
            <w:tcW w:w="562" w:type="dxa"/>
            <w:vAlign w:val="center"/>
          </w:tcPr>
          <w:p w14:paraId="1710710D" w14:textId="77777777" w:rsidR="00A568EE" w:rsidRPr="00875AA8" w:rsidRDefault="00A568EE" w:rsidP="00A568E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6CCDC2A2" w14:textId="632D61B8" w:rsidR="00A568EE" w:rsidRPr="00CB0047" w:rsidRDefault="00A568EE" w:rsidP="00A568EE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elastycznego myślenia i adaptowania się do nowych narzędzi (w tym cyfrowych) w trakcie rozwiązywania problemów projektowych.</w:t>
            </w:r>
          </w:p>
        </w:tc>
        <w:tc>
          <w:tcPr>
            <w:tcW w:w="1559" w:type="dxa"/>
            <w:vAlign w:val="center"/>
          </w:tcPr>
          <w:p w14:paraId="2CB0A28F" w14:textId="4957FE3D" w:rsidR="00A568EE" w:rsidRPr="00875AA8" w:rsidRDefault="00A568EE" w:rsidP="00A568EE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8"/>
                <w:szCs w:val="18"/>
                <w:lang w:val="pl-PL"/>
              </w:rPr>
              <w:t>AW_KK01</w:t>
            </w:r>
          </w:p>
        </w:tc>
        <w:tc>
          <w:tcPr>
            <w:tcW w:w="2558" w:type="dxa"/>
          </w:tcPr>
          <w:p w14:paraId="0F591C66" w14:textId="3EA9645D" w:rsidR="00A568EE" w:rsidRDefault="00A568EE" w:rsidP="00A568EE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A2F0C"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</w:p>
        </w:tc>
      </w:tr>
    </w:tbl>
    <w:p w14:paraId="260D6512" w14:textId="6B6EA272" w:rsidR="001257D8" w:rsidRPr="00875AA8" w:rsidRDefault="001257D8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7FEF9AAA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03DB6543" w:rsidR="00B01CE3" w:rsidRPr="00875AA8" w:rsidRDefault="00EA5BB0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sz w:val="18"/>
                  <w:szCs w:val="18"/>
                  <w:lang w:val="pl-PL"/>
                </w:rPr>
                <w:alias w:val="Forma zajęć"/>
                <w:tag w:val="Forma zajęć"/>
                <w:id w:val="-579760053"/>
                <w:placeholder>
                  <w:docPart w:val="133DF48FDC9340D8B5B31C7E419BAC40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652CE9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F31DB5" w:rsidRPr="00875AA8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F31DB5" w:rsidRPr="00875A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491C244" w14:textId="4A5F8A6E" w:rsidR="001521E3" w:rsidRDefault="001521E3" w:rsidP="001521E3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Operowanie kompozycją brył : układ przestrzenny statyczny / układ przestrzenny dynamiczny.</w:t>
            </w:r>
          </w:p>
          <w:p w14:paraId="562DB76A" w14:textId="57D89186" w:rsidR="001521E3" w:rsidRPr="00875AA8" w:rsidRDefault="001521E3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Tworzenie pomysłów</w:t>
            </w:r>
            <w:r w:rsidR="00395BBC">
              <w:rPr>
                <w:rFonts w:ascii="Garamond" w:hAnsi="Garamond" w:cs="Times New Roman"/>
                <w:sz w:val="18"/>
                <w:szCs w:val="18"/>
                <w:lang w:val="pl-PL"/>
              </w:rPr>
              <w:t>, prototypowanie, iteracja. Zapis graficzny, szkice modelowe.</w:t>
            </w:r>
          </w:p>
        </w:tc>
        <w:tc>
          <w:tcPr>
            <w:tcW w:w="1701" w:type="dxa"/>
            <w:vAlign w:val="center"/>
          </w:tcPr>
          <w:p w14:paraId="32E244FC" w14:textId="310C0216" w:rsidR="00F31DB5" w:rsidRPr="00875AA8" w:rsidRDefault="00222DE5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2D7D4B78" w14:textId="3E6F1A85" w:rsidR="00F31DB5" w:rsidRPr="00875AA8" w:rsidRDefault="00222DE5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</w:tr>
      <w:tr w:rsidR="00F31DB5" w:rsidRPr="00875AA8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F31DB5" w:rsidRPr="00875A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AD7B8A1" w14:textId="77777777" w:rsidR="00F31DB5" w:rsidRDefault="00395BBC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Eksperyment: przekształcanie brył / przenikanie brył.</w:t>
            </w:r>
          </w:p>
          <w:p w14:paraId="4DF9035A" w14:textId="2F3AB9CE" w:rsidR="00395BBC" w:rsidRDefault="00395BBC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Badanie relacji przestrzeni zamkniętych i otwartych.</w:t>
            </w:r>
          </w:p>
          <w:p w14:paraId="70EA87F0" w14:textId="77777777" w:rsidR="00395BBC" w:rsidRDefault="00395BBC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Poszukiwanie optymalnych rozwiązań kompozycyjnych, konstrukcyjnych, materiałowych.</w:t>
            </w:r>
          </w:p>
          <w:p w14:paraId="55416A84" w14:textId="117DC8EB" w:rsidR="00395BBC" w:rsidRPr="00875AA8" w:rsidRDefault="00395BBC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Testowanie, korekty.</w:t>
            </w:r>
          </w:p>
        </w:tc>
        <w:tc>
          <w:tcPr>
            <w:tcW w:w="1701" w:type="dxa"/>
            <w:vAlign w:val="center"/>
          </w:tcPr>
          <w:p w14:paraId="49A01F5F" w14:textId="20F98088" w:rsidR="00F31DB5" w:rsidRPr="00875AA8" w:rsidRDefault="00395BBC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1EE05C0D" w14:textId="6BF197D4" w:rsidR="00F31DB5" w:rsidRPr="00875AA8" w:rsidRDefault="001521E3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</w:tr>
      <w:tr w:rsidR="00F31DB5" w:rsidRPr="00875AA8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F31DB5" w:rsidRPr="00875A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2EE0116" w14:textId="77777777" w:rsidR="00395BBC" w:rsidRDefault="00395BBC" w:rsidP="00395BB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Graficzne i modelowe opracowanie koncepcji projektowych.</w:t>
            </w:r>
          </w:p>
          <w:p w14:paraId="0A4691A9" w14:textId="31026F43" w:rsidR="00F31DB5" w:rsidRPr="00875AA8" w:rsidRDefault="00395BBC" w:rsidP="00395BB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Szkice, fotograficzny zapis (barwa, światło, kompozycja), modele z wybranych materiałów</w:t>
            </w:r>
          </w:p>
        </w:tc>
        <w:tc>
          <w:tcPr>
            <w:tcW w:w="1701" w:type="dxa"/>
            <w:vAlign w:val="center"/>
          </w:tcPr>
          <w:p w14:paraId="504EC075" w14:textId="252E4CB7" w:rsidR="00F31DB5" w:rsidRPr="00875AA8" w:rsidRDefault="00395BBC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783A2DF4" w14:textId="06E79DA5" w:rsidR="00F31DB5" w:rsidRPr="00875AA8" w:rsidRDefault="00DA644D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F31DB5" w:rsidRPr="00875AA8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F31DB5" w:rsidRPr="00875A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7042022D" w:rsidR="00F31DB5" w:rsidRPr="00875AA8" w:rsidRDefault="00F202A2" w:rsidP="00395BB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Prezentacja projektu: czytelna, twórcza odpowiedź na postawione zadanie. Przegląd prac, ocena, refleksja.</w:t>
            </w:r>
          </w:p>
        </w:tc>
        <w:tc>
          <w:tcPr>
            <w:tcW w:w="1701" w:type="dxa"/>
            <w:vAlign w:val="center"/>
          </w:tcPr>
          <w:p w14:paraId="5447707F" w14:textId="400FE3C1" w:rsidR="00F31DB5" w:rsidRPr="00875AA8" w:rsidRDefault="00222DE5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53B39D10" w14:textId="6E100B4E" w:rsidR="00F31DB5" w:rsidRPr="00875AA8" w:rsidRDefault="00222DE5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F31DB5" w:rsidRPr="00875AA8" w14:paraId="75D8808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F31DB5" w:rsidRPr="00875A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41CDF2CA" w14:textId="688E6241" w:rsidR="00F31DB5" w:rsidRDefault="00F202A2" w:rsidP="00F202A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Projekt struktury o zadanej funkcji opracowany na podstawie wybranej kompozycji (układu statycznego lub dynamicznego). Analiza wybranej formy, formułowanie koncepcji.</w:t>
            </w:r>
          </w:p>
          <w:p w14:paraId="0F681F25" w14:textId="77777777" w:rsidR="00F202A2" w:rsidRDefault="00F202A2" w:rsidP="00F202A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8"/>
                <w:szCs w:val="18"/>
                <w:lang w:val="pl-PL"/>
              </w:rPr>
              <w:t>Forma a funkcja: analiza zależności i wpływu przeznaczenia obiektu na jego kształt.</w:t>
            </w:r>
          </w:p>
          <w:p w14:paraId="33E6C37E" w14:textId="287F9972" w:rsidR="00F202A2" w:rsidRPr="00875AA8" w:rsidRDefault="00F202A2" w:rsidP="00F202A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DA8">
              <w:rPr>
                <w:rFonts w:ascii="Garamond" w:hAnsi="Garamond" w:cs="Times New Roman"/>
                <w:sz w:val="18"/>
                <w:szCs w:val="18"/>
                <w:lang w:val="pl-PL"/>
              </w:rPr>
              <w:t>Konkretyzowanie pomysłów: od idei abstrakcyjnej do realnego obiektu użytkowego.</w:t>
            </w:r>
          </w:p>
        </w:tc>
        <w:tc>
          <w:tcPr>
            <w:tcW w:w="1701" w:type="dxa"/>
            <w:vAlign w:val="center"/>
          </w:tcPr>
          <w:p w14:paraId="36E69469" w14:textId="24C9F3AF" w:rsidR="00F31DB5" w:rsidRPr="00875AA8" w:rsidRDefault="00222DE5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46D85F9A" w14:textId="122B12C0" w:rsidR="00F31DB5" w:rsidRPr="00875AA8" w:rsidRDefault="00222DE5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</w:tr>
      <w:tr w:rsidR="00F31DB5" w:rsidRPr="00875AA8" w14:paraId="7F10DD7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F31DB5" w:rsidRPr="00875A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80D2A69" w14:textId="2FCBF598" w:rsidR="00EC520C" w:rsidRDefault="00F202A2" w:rsidP="00EC520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Modelowanie prz</w:t>
            </w:r>
            <w:r w:rsidR="00EC520C">
              <w:rPr>
                <w:rFonts w:ascii="Garamond" w:hAnsi="Garamond" w:cs="Times New Roman"/>
                <w:sz w:val="18"/>
                <w:szCs w:val="18"/>
                <w:lang w:val="pl-PL"/>
              </w:rPr>
              <w:t>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strzenne</w:t>
            </w:r>
            <w:r w:rsidR="00EC520C">
              <w:rPr>
                <w:rFonts w:ascii="Garamond" w:hAnsi="Garamond" w:cs="Times New Roman"/>
                <w:sz w:val="18"/>
                <w:szCs w:val="18"/>
                <w:lang w:val="pl-PL"/>
              </w:rPr>
              <w:t>. Poszukiwanie optymalnych rozwiązań kompozycyjnych, konstrukcyjnych, materiałowych.</w:t>
            </w:r>
          </w:p>
          <w:p w14:paraId="65A3D3AC" w14:textId="0EB22184" w:rsidR="00F202A2" w:rsidRDefault="00EC520C" w:rsidP="00EC520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Prototypowanie, testowanie, korekty.</w:t>
            </w:r>
          </w:p>
          <w:p w14:paraId="30C35CBB" w14:textId="7EA8250A" w:rsidR="00F31DB5" w:rsidRPr="00875AA8" w:rsidRDefault="00F202A2" w:rsidP="00F202A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D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Techniki hybrydowe: łączenie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technik manualnych</w:t>
            </w:r>
            <w:r w:rsidRPr="00EB0D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z prostym modelowaniem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 wykorzystaniem narzędzi cyfrowych. </w:t>
            </w:r>
          </w:p>
        </w:tc>
        <w:tc>
          <w:tcPr>
            <w:tcW w:w="1701" w:type="dxa"/>
            <w:vAlign w:val="center"/>
          </w:tcPr>
          <w:p w14:paraId="51C9421B" w14:textId="118DEF29" w:rsidR="00F31DB5" w:rsidRPr="00875AA8" w:rsidRDefault="00EC520C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12</w:t>
            </w:r>
          </w:p>
        </w:tc>
        <w:tc>
          <w:tcPr>
            <w:tcW w:w="1701" w:type="dxa"/>
            <w:vAlign w:val="center"/>
          </w:tcPr>
          <w:p w14:paraId="30F9ED49" w14:textId="58C4FC51" w:rsidR="00F31DB5" w:rsidRPr="00875AA8" w:rsidRDefault="00DA644D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</w:tr>
      <w:tr w:rsidR="00F31DB5" w:rsidRPr="00875AA8" w14:paraId="77416B82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F31DB5" w:rsidRPr="00875A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46BEECC6" w14:textId="6B030D28" w:rsidR="00EC520C" w:rsidRDefault="00EC520C" w:rsidP="00EC520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Zapis projektu w skali 1:50 lub 1:20: rzut, widoki, przekrój, aksonometria. lub/i perspektywa.</w:t>
            </w:r>
          </w:p>
          <w:p w14:paraId="72F2AC99" w14:textId="77777777" w:rsidR="00F31DB5" w:rsidRDefault="00F31DB5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DA8">
              <w:rPr>
                <w:rFonts w:ascii="Garamond" w:hAnsi="Garamond" w:cs="Times New Roman"/>
                <w:sz w:val="18"/>
                <w:szCs w:val="18"/>
                <w:lang w:val="pl-PL"/>
              </w:rPr>
              <w:t>Opracowanie graficzne plansz projektowych: układ, hierarchia informacji, czytelność.</w:t>
            </w:r>
          </w:p>
          <w:p w14:paraId="0366FA54" w14:textId="77777777" w:rsidR="00EC520C" w:rsidRDefault="00EC520C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Opracowanie modelu w skali z wybranych materiałów (pianka modelarska, tworzywa sztuczne, blacha, siatka metalowa, sklejka modelarska, tektura, filc itp.</w:t>
            </w:r>
          </w:p>
          <w:p w14:paraId="77DB4ED1" w14:textId="05436327" w:rsidR="00EC520C" w:rsidRPr="00875AA8" w:rsidRDefault="00EC520C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DA8">
              <w:rPr>
                <w:rFonts w:ascii="Garamond" w:hAnsi="Garamond" w:cs="Times New Roman"/>
                <w:sz w:val="18"/>
                <w:szCs w:val="18"/>
                <w:lang w:val="pl-PL"/>
              </w:rPr>
              <w:t>Fotografia modelu: oświetlenie makiety, kadrowanie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336BAC40" w14:textId="519CAB29" w:rsidR="00F31DB5" w:rsidRPr="00875AA8" w:rsidRDefault="00EC520C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12</w:t>
            </w:r>
          </w:p>
        </w:tc>
        <w:tc>
          <w:tcPr>
            <w:tcW w:w="1701" w:type="dxa"/>
            <w:vAlign w:val="center"/>
          </w:tcPr>
          <w:p w14:paraId="44BBE4B2" w14:textId="4DDC0276" w:rsidR="00F31DB5" w:rsidRPr="00875AA8" w:rsidRDefault="00DA644D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</w:t>
            </w:r>
          </w:p>
        </w:tc>
      </w:tr>
      <w:tr w:rsidR="00F31DB5" w:rsidRPr="00875AA8" w14:paraId="3DFB1E6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F31DB5" w:rsidRPr="00875A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E22746E" w14:textId="77777777" w:rsidR="00EC520C" w:rsidRDefault="00EC520C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Prezentacja projektu: czytelna, twórcza odpowiedź na postawione zadanie. Przegląd prac, ocena, refleksja.</w:t>
            </w:r>
          </w:p>
          <w:p w14:paraId="0BA4BE6B" w14:textId="19A2EE78" w:rsidR="00F31DB5" w:rsidRPr="00875AA8" w:rsidRDefault="00F31DB5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4A29C605" w14:textId="220C8B0C" w:rsidR="00F31DB5" w:rsidRPr="00875AA8" w:rsidRDefault="00EC520C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3F9E7BAB" w14:textId="3FD05510" w:rsidR="00F31DB5" w:rsidRPr="00875AA8" w:rsidRDefault="00DA644D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</w:tr>
      <w:tr w:rsidR="00F31DB5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F31DB5" w:rsidRPr="00875AA8" w:rsidRDefault="00F31DB5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F31DB5" w:rsidRPr="00875AA8" w:rsidRDefault="00F31DB5" w:rsidP="00F31DB5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3A6F8ECB" w:rsidR="00F31DB5" w:rsidRPr="00875AA8" w:rsidRDefault="00222DE5" w:rsidP="00F31DB5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60</w:t>
            </w:r>
          </w:p>
        </w:tc>
        <w:tc>
          <w:tcPr>
            <w:tcW w:w="1701" w:type="dxa"/>
            <w:vAlign w:val="center"/>
          </w:tcPr>
          <w:p w14:paraId="66A0CC13" w14:textId="6AFA34D8" w:rsidR="00F31DB5" w:rsidRPr="00875AA8" w:rsidRDefault="00222DE5" w:rsidP="00F31DB5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32</w:t>
            </w:r>
          </w:p>
        </w:tc>
      </w:tr>
    </w:tbl>
    <w:p w14:paraId="43CE88D6" w14:textId="77777777" w:rsidR="00E06C47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BBD10A9" w14:textId="0C8022AA" w:rsidR="00DF308A" w:rsidRPr="0059795B" w:rsidRDefault="00DF308A" w:rsidP="00DF308A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bookmarkStart w:id="7" w:name="_Hlk81320153"/>
      <w:r w:rsidRPr="0059795B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  <w:r>
        <w:rPr>
          <w:rFonts w:ascii="Garamond" w:hAnsi="Garamond" w:cs="Times New Roman"/>
          <w:b/>
          <w:bCs/>
          <w:sz w:val="18"/>
          <w:szCs w:val="18"/>
          <w:lang w:val="pl-PL"/>
        </w:rPr>
        <w:t>:</w:t>
      </w:r>
    </w:p>
    <w:bookmarkEnd w:id="7"/>
    <w:p w14:paraId="5F34FC38" w14:textId="77777777" w:rsidR="00DF308A" w:rsidRPr="0059795B" w:rsidRDefault="00DF308A" w:rsidP="00DF308A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>wykład informacyjny (wspomagany prezentacją multimedialną), mikrowykład, opis, prelekcja, objaśnianie lub wyjaśnianie</w:t>
      </w:r>
    </w:p>
    <w:p w14:paraId="0EBCEA2E" w14:textId="77777777" w:rsidR="00DF308A" w:rsidRPr="0059795B" w:rsidRDefault="00DF308A" w:rsidP="00DF308A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problemowe: </w:t>
      </w:r>
      <w:r w:rsidRPr="0059795B">
        <w:rPr>
          <w:rFonts w:ascii="Garamond" w:hAnsi="Garamond" w:cs="Times New Roman"/>
          <w:sz w:val="14"/>
          <w:szCs w:val="14"/>
          <w:lang w:val="pl-PL"/>
        </w:rPr>
        <w:t>klasyczna metoda problemowa</w:t>
      </w:r>
    </w:p>
    <w:p w14:paraId="0070A787" w14:textId="77777777" w:rsidR="00DF308A" w:rsidRPr="0059795B" w:rsidRDefault="00DF308A" w:rsidP="00DF308A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aktywizujące: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>analiza przypadków, , metoda inscenizacyjna, , dyskusja dydaktyczna, debata, burza mózgów</w:t>
      </w:r>
    </w:p>
    <w:p w14:paraId="7CD79E16" w14:textId="77777777" w:rsidR="00DF308A" w:rsidRPr="0059795B" w:rsidRDefault="00DF308A" w:rsidP="00DF308A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eksponujące: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 xml:space="preserve">film, film edukacyjny, </w:t>
      </w:r>
    </w:p>
    <w:p w14:paraId="76D8AD19" w14:textId="77777777" w:rsidR="00DF308A" w:rsidRPr="0059795B" w:rsidRDefault="00DF308A" w:rsidP="00DF308A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praktyczne: </w:t>
      </w:r>
      <w:r w:rsidRPr="0059795B">
        <w:rPr>
          <w:rFonts w:ascii="Garamond" w:hAnsi="Garamond" w:cs="Times New Roman"/>
          <w:sz w:val="14"/>
          <w:szCs w:val="14"/>
          <w:lang w:val="pl-PL"/>
        </w:rPr>
        <w:t>pokaz, ćwiczenia / zadania przedmiotowe, / zadania produkcyjne (wytwórcze), metoda projektu</w:t>
      </w:r>
    </w:p>
    <w:p w14:paraId="42892D59" w14:textId="7A1292FF" w:rsidR="00113F26" w:rsidRDefault="00DF308A" w:rsidP="00B05470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Formy pracy: </w:t>
      </w:r>
      <w:r w:rsidRPr="0059795B">
        <w:rPr>
          <w:rFonts w:ascii="Garamond" w:hAnsi="Garamond" w:cs="Times New Roman"/>
          <w:sz w:val="14"/>
          <w:szCs w:val="14"/>
          <w:lang w:val="pl-PL"/>
        </w:rPr>
        <w:t>indywidualna</w:t>
      </w:r>
    </w:p>
    <w:p w14:paraId="359E464F" w14:textId="77777777" w:rsidR="00B05470" w:rsidRPr="00875AA8" w:rsidRDefault="00B05470" w:rsidP="00B05470">
      <w:pPr>
        <w:spacing w:after="0" w:line="36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7366"/>
        <w:gridCol w:w="1559"/>
      </w:tblGrid>
      <w:tr w:rsidR="00965D28" w:rsidRPr="00875AA8" w14:paraId="63CCA72D" w14:textId="77777777" w:rsidTr="00965D28">
        <w:trPr>
          <w:trHeight w:val="440"/>
        </w:trPr>
        <w:tc>
          <w:tcPr>
            <w:tcW w:w="7366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965D28" w:rsidRPr="00875AA8" w14:paraId="403EB7A7" w14:textId="77777777" w:rsidTr="00965D28">
        <w:trPr>
          <w:trHeight w:val="440"/>
        </w:trPr>
        <w:tc>
          <w:tcPr>
            <w:tcW w:w="7366" w:type="dxa"/>
            <w:vMerge/>
            <w:shd w:val="clear" w:color="auto" w:fill="D9E2F3" w:themeFill="accent5" w:themeFillTint="33"/>
            <w:vAlign w:val="center"/>
          </w:tcPr>
          <w:p w14:paraId="3D365E89" w14:textId="77777777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179C7CF2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sz w:val="18"/>
                  <w:szCs w:val="18"/>
                  <w:lang w:val="pl-PL"/>
                </w:rPr>
                <w:alias w:val="Forma zajęć"/>
                <w:tag w:val="Forma zajęć"/>
                <w:id w:val="390240620"/>
                <w:placeholder>
                  <w:docPart w:val="A9988C547E7444939BE79A487F73F3A7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EndPr>
                <w:rPr>
                  <w:b/>
                  <w:bCs/>
                </w:rPr>
              </w:sdtEndPr>
              <w:sdtContent>
                <w:r w:rsidR="008D7B3F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  <w:tr w:rsidR="00045EBD" w:rsidRPr="00875AA8" w14:paraId="765CCD4A" w14:textId="77777777" w:rsidTr="00965D28">
        <w:trPr>
          <w:trHeight w:val="263"/>
        </w:trPr>
        <w:tc>
          <w:tcPr>
            <w:tcW w:w="7366" w:type="dxa"/>
            <w:vAlign w:val="center"/>
          </w:tcPr>
          <w:p w14:paraId="4118658C" w14:textId="0D00C188" w:rsidR="00045EBD" w:rsidRPr="00875AA8" w:rsidRDefault="00045EBD" w:rsidP="00045EBD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5FFC8A91" w14:textId="7B861C31" w:rsidR="00045EBD" w:rsidRPr="00875AA8" w:rsidRDefault="0048028B" w:rsidP="00045EBD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</w:t>
            </w:r>
            <w:r w:rsidR="00045EBD">
              <w:rPr>
                <w:rFonts w:ascii="Garamond" w:hAnsi="Garamond" w:cs="Times New Roman"/>
                <w:sz w:val="16"/>
                <w:szCs w:val="16"/>
                <w:lang w:val="pl-PL"/>
              </w:rPr>
              <w:t>0%</w:t>
            </w:r>
          </w:p>
        </w:tc>
      </w:tr>
      <w:tr w:rsidR="00045EBD" w:rsidRPr="00964650" w14:paraId="287DEDE0" w14:textId="77777777" w:rsidTr="00965D28">
        <w:trPr>
          <w:trHeight w:val="263"/>
        </w:trPr>
        <w:tc>
          <w:tcPr>
            <w:tcW w:w="7366" w:type="dxa"/>
            <w:vAlign w:val="center"/>
          </w:tcPr>
          <w:p w14:paraId="582670E6" w14:textId="50DB785E" w:rsidR="00045EBD" w:rsidRPr="00875AA8" w:rsidRDefault="00045EBD" w:rsidP="00045EBD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poza zajęciami</w:t>
            </w:r>
          </w:p>
        </w:tc>
        <w:tc>
          <w:tcPr>
            <w:tcW w:w="1559" w:type="dxa"/>
            <w:vAlign w:val="center"/>
          </w:tcPr>
          <w:p w14:paraId="55C6036A" w14:textId="58C99413" w:rsidR="00045EBD" w:rsidRPr="00875AA8" w:rsidRDefault="0048028B" w:rsidP="00045EBD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  <w:r w:rsidR="00045EBD">
              <w:rPr>
                <w:rFonts w:ascii="Garamond" w:hAnsi="Garamond" w:cs="Times New Roman"/>
                <w:sz w:val="16"/>
                <w:szCs w:val="16"/>
                <w:lang w:val="pl-PL"/>
              </w:rPr>
              <w:t>0%</w:t>
            </w:r>
          </w:p>
        </w:tc>
      </w:tr>
      <w:tr w:rsidR="00965D28" w:rsidRPr="00875AA8" w14:paraId="49A27963" w14:textId="77777777" w:rsidTr="00965D28">
        <w:trPr>
          <w:trHeight w:val="384"/>
        </w:trPr>
        <w:tc>
          <w:tcPr>
            <w:tcW w:w="7366" w:type="dxa"/>
            <w:tcBorders>
              <w:left w:val="nil"/>
              <w:bottom w:val="nil"/>
            </w:tcBorders>
            <w:vAlign w:val="center"/>
          </w:tcPr>
          <w:p w14:paraId="775E1767" w14:textId="77777777" w:rsidR="00965D28" w:rsidRPr="00875AA8" w:rsidRDefault="00965D28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30F24F46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="00222DE5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3A39A00" w14:textId="77777777" w:rsidR="006C328A" w:rsidRDefault="006C328A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01CAFEF4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045EBD" w:rsidRPr="00E3784C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045EBD" w:rsidRPr="00875AA8" w:rsidRDefault="00045EBD" w:rsidP="00045EBD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0B68D847" w:rsidR="00045EBD" w:rsidRPr="00A568EE" w:rsidRDefault="00045EBD" w:rsidP="00045EBD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68E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udziału w zajęciach (np. wstępna lektura, przygotowanie lub zgromadzenie materiałów, pomocy, przygotowanie referatu lub prezentacji na zajęcia itp.)</w:t>
            </w:r>
          </w:p>
        </w:tc>
        <w:tc>
          <w:tcPr>
            <w:tcW w:w="1559" w:type="dxa"/>
            <w:vAlign w:val="center"/>
          </w:tcPr>
          <w:p w14:paraId="0D3F1796" w14:textId="6E9B97DB" w:rsidR="00045EBD" w:rsidRPr="00875AA8" w:rsidRDefault="00045EBD" w:rsidP="00045EB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487892A0" w14:textId="0B8444B2" w:rsidR="00045EBD" w:rsidRPr="00875AA8" w:rsidRDefault="00045EBD" w:rsidP="00045EB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28</w:t>
            </w:r>
          </w:p>
        </w:tc>
      </w:tr>
      <w:tr w:rsidR="00045EBD" w:rsidRPr="00E3784C" w14:paraId="0EA03F4B" w14:textId="77777777" w:rsidTr="00F91AE6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045EBD" w:rsidRPr="00875AA8" w:rsidRDefault="00045EBD" w:rsidP="00045EBD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8FCE48F" w14:textId="5AF3C4F7" w:rsidR="00045EBD" w:rsidRPr="00A568EE" w:rsidRDefault="00045EBD" w:rsidP="00045EBD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68EE">
              <w:rPr>
                <w:rFonts w:ascii="Garamond" w:hAnsi="Garamond" w:cs="Times New Roman"/>
                <w:sz w:val="18"/>
                <w:szCs w:val="18"/>
                <w:lang w:val="pl-PL"/>
              </w:rPr>
              <w:t>Wykonanie ćwiczeń lub zadań po zajęciach</w:t>
            </w:r>
          </w:p>
        </w:tc>
        <w:tc>
          <w:tcPr>
            <w:tcW w:w="1559" w:type="dxa"/>
            <w:vAlign w:val="center"/>
          </w:tcPr>
          <w:p w14:paraId="28D92215" w14:textId="5B4704E5" w:rsidR="00045EBD" w:rsidRPr="00875AA8" w:rsidRDefault="00EC1009" w:rsidP="00045EB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  <w:r w:rsidR="00045EBD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2CFD5B31" w14:textId="56526969" w:rsidR="00045EBD" w:rsidRPr="00875AA8" w:rsidRDefault="00EC1009" w:rsidP="00045EB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  <w:r w:rsidR="00045EBD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045EBD" w:rsidRPr="00E3784C" w14:paraId="1377888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34A8E794" w14:textId="0ECD3F76" w:rsidR="00045EBD" w:rsidRPr="00875AA8" w:rsidRDefault="00045EBD" w:rsidP="00045EBD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EC8EF9B" w14:textId="682584A3" w:rsidR="00045EBD" w:rsidRPr="00A568EE" w:rsidRDefault="00045EBD" w:rsidP="00045EBD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68E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Lektura obowiązkowa </w:t>
            </w:r>
          </w:p>
        </w:tc>
        <w:tc>
          <w:tcPr>
            <w:tcW w:w="1559" w:type="dxa"/>
            <w:vAlign w:val="center"/>
          </w:tcPr>
          <w:p w14:paraId="0D9CFB28" w14:textId="354ED371" w:rsidR="00045EBD" w:rsidRPr="00875AA8" w:rsidRDefault="00EC1009" w:rsidP="00045EB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  <w:r w:rsidR="00045EBD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5A5BEBF2" w14:textId="11513BAF" w:rsidR="00045EBD" w:rsidRPr="00875AA8" w:rsidRDefault="00EC1009" w:rsidP="00045EB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  <w:r w:rsidR="00045EBD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045EBD" w:rsidRPr="00E3784C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045EBD" w:rsidRPr="00875AA8" w:rsidRDefault="00045EBD" w:rsidP="00045EBD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1AD4A592" w:rsidR="00045EBD" w:rsidRPr="00A568EE" w:rsidRDefault="00045EBD" w:rsidP="00045EBD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68E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Obowiązkowe zapoznanie się z innymi materiałami lub treściami (np. materiałami audio, video, narzędziami, pomocami, itp.)</w:t>
            </w:r>
          </w:p>
        </w:tc>
        <w:tc>
          <w:tcPr>
            <w:tcW w:w="1559" w:type="dxa"/>
            <w:vAlign w:val="center"/>
          </w:tcPr>
          <w:p w14:paraId="75D9A35A" w14:textId="475A13C0" w:rsidR="00045EBD" w:rsidRPr="00875AA8" w:rsidRDefault="00045EBD" w:rsidP="00045EB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395CA3F0" w14:textId="78566270" w:rsidR="00045EBD" w:rsidRPr="00875AA8" w:rsidRDefault="00045EBD" w:rsidP="00045EB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</w:p>
        </w:tc>
      </w:tr>
      <w:tr w:rsidR="00045EBD" w:rsidRPr="00875AA8" w14:paraId="7F121E9E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783F7D" w14:textId="1E451F0F" w:rsidR="00045EBD" w:rsidRPr="00875AA8" w:rsidRDefault="00045EBD" w:rsidP="00045EBD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E2887B0" w14:textId="70D01540" w:rsidR="00045EBD" w:rsidRPr="00A568EE" w:rsidRDefault="00045EBD" w:rsidP="00045EBD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68E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Wizyty na wystawach designu i architektury (research terenowy).</w:t>
            </w:r>
          </w:p>
        </w:tc>
        <w:tc>
          <w:tcPr>
            <w:tcW w:w="1559" w:type="dxa"/>
            <w:vAlign w:val="center"/>
          </w:tcPr>
          <w:p w14:paraId="43EA2648" w14:textId="36F29B0C" w:rsidR="00045EBD" w:rsidRPr="00875AA8" w:rsidRDefault="00045EBD" w:rsidP="00045EB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08CB6C9B" w14:textId="6F24858E" w:rsidR="00045EBD" w:rsidRPr="00875AA8" w:rsidRDefault="00045EBD" w:rsidP="00045EB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</w:tr>
      <w:tr w:rsidR="00CB75B5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75B5" w:rsidRPr="00875AA8" w:rsidRDefault="00CB75B5" w:rsidP="00CB75B5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38AC9E3E" w:rsidR="00CB75B5" w:rsidRPr="00875AA8" w:rsidRDefault="00222DE5" w:rsidP="008F5E9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90</w:t>
            </w:r>
          </w:p>
        </w:tc>
        <w:tc>
          <w:tcPr>
            <w:tcW w:w="1559" w:type="dxa"/>
            <w:vAlign w:val="center"/>
          </w:tcPr>
          <w:p w14:paraId="433FA9E7" w14:textId="688DAE20" w:rsidR="00CB75B5" w:rsidRPr="00875AA8" w:rsidRDefault="00222DE5" w:rsidP="008F5E9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118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92809DB" w14:textId="77777777" w:rsidR="00617E09" w:rsidRPr="00875AA8" w:rsidRDefault="00617E09" w:rsidP="00617E0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617E09" w:rsidRPr="00CF0844" w14:paraId="02530173" w14:textId="77777777" w:rsidTr="00586351">
        <w:trPr>
          <w:trHeight w:val="268"/>
        </w:trPr>
        <w:tc>
          <w:tcPr>
            <w:tcW w:w="421" w:type="dxa"/>
            <w:vAlign w:val="center"/>
          </w:tcPr>
          <w:p w14:paraId="600ED605" w14:textId="77777777" w:rsidR="00617E09" w:rsidRPr="00BD5AE5" w:rsidRDefault="00617E09" w:rsidP="00617E0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34357840" w14:textId="77777777" w:rsidR="00617E09" w:rsidRPr="00FB4835" w:rsidRDefault="00617E09" w:rsidP="00586351">
            <w:pPr>
              <w:spacing w:after="0" w:line="240" w:lineRule="auto"/>
              <w:rPr>
                <w:rFonts w:ascii="Book Antiqua" w:hAnsi="Book Antiqua"/>
                <w:iCs/>
                <w:sz w:val="18"/>
                <w:szCs w:val="18"/>
                <w:lang w:val="pl-PL"/>
              </w:rPr>
            </w:pPr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 xml:space="preserve">W. Kandyński, </w:t>
            </w:r>
            <w:r w:rsidRPr="00FB4835">
              <w:rPr>
                <w:rFonts w:ascii="Book Antiqua" w:hAnsi="Book Antiqua"/>
                <w:i/>
                <w:sz w:val="18"/>
                <w:szCs w:val="18"/>
                <w:lang w:val="pl-PL"/>
              </w:rPr>
              <w:t>Punkt i linia a płaszczyzna</w:t>
            </w:r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>, Officyna s.c., Łódź 2022</w:t>
            </w:r>
          </w:p>
        </w:tc>
      </w:tr>
      <w:tr w:rsidR="00617E09" w:rsidRPr="00CF0844" w14:paraId="02738360" w14:textId="77777777" w:rsidTr="00586351">
        <w:trPr>
          <w:trHeight w:val="268"/>
        </w:trPr>
        <w:tc>
          <w:tcPr>
            <w:tcW w:w="421" w:type="dxa"/>
            <w:vAlign w:val="center"/>
          </w:tcPr>
          <w:p w14:paraId="456B5638" w14:textId="77777777" w:rsidR="00617E09" w:rsidRPr="00BD5AE5" w:rsidRDefault="00617E09" w:rsidP="00617E0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41D77A16" w14:textId="77777777" w:rsidR="00617E09" w:rsidRPr="00FB4835" w:rsidRDefault="00617E09" w:rsidP="00586351">
            <w:pPr>
              <w:spacing w:after="0" w:line="240" w:lineRule="auto"/>
              <w:rPr>
                <w:rFonts w:ascii="Book Antiqua" w:hAnsi="Book Antiqua"/>
                <w:iCs/>
                <w:sz w:val="18"/>
                <w:szCs w:val="18"/>
                <w:lang w:val="pl-PL"/>
              </w:rPr>
            </w:pPr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 xml:space="preserve">E. Neufert, </w:t>
            </w:r>
            <w:r w:rsidRPr="00FB4835">
              <w:rPr>
                <w:rFonts w:ascii="Book Antiqua" w:hAnsi="Book Antiqua"/>
                <w:i/>
                <w:sz w:val="18"/>
                <w:szCs w:val="18"/>
                <w:lang w:val="pl-PL"/>
              </w:rPr>
              <w:t>Podręcznik projektowania architektoniczno-budowlanego</w:t>
            </w:r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>, Arkady, Warszawa 1995</w:t>
            </w:r>
          </w:p>
        </w:tc>
      </w:tr>
      <w:tr w:rsidR="00617E09" w:rsidRPr="00CF0844" w14:paraId="548450FD" w14:textId="77777777" w:rsidTr="00586351">
        <w:trPr>
          <w:trHeight w:val="268"/>
        </w:trPr>
        <w:tc>
          <w:tcPr>
            <w:tcW w:w="421" w:type="dxa"/>
            <w:vAlign w:val="center"/>
          </w:tcPr>
          <w:p w14:paraId="2483A423" w14:textId="77777777" w:rsidR="00617E09" w:rsidRPr="00BD5AE5" w:rsidRDefault="00617E09" w:rsidP="00617E0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693C9746" w14:textId="77777777" w:rsidR="00617E09" w:rsidRPr="00FB4835" w:rsidRDefault="00617E09" w:rsidP="00586351">
            <w:pPr>
              <w:spacing w:after="0" w:line="240" w:lineRule="auto"/>
              <w:rPr>
                <w:rFonts w:ascii="Book Antiqua" w:hAnsi="Book Antiqua"/>
                <w:iCs/>
                <w:sz w:val="18"/>
                <w:szCs w:val="18"/>
                <w:lang w:val="pl-PL"/>
              </w:rPr>
            </w:pPr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 xml:space="preserve">W. Strzemiński, </w:t>
            </w:r>
            <w:r w:rsidRPr="00FB4835">
              <w:rPr>
                <w:rFonts w:ascii="Book Antiqua" w:hAnsi="Book Antiqua"/>
                <w:i/>
                <w:sz w:val="18"/>
                <w:szCs w:val="18"/>
                <w:lang w:val="pl-PL"/>
              </w:rPr>
              <w:t>Teoria widzenia</w:t>
            </w:r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>, Wydawnictwo Literackie,  Kraków 1958</w:t>
            </w:r>
          </w:p>
        </w:tc>
      </w:tr>
      <w:tr w:rsidR="00617E09" w:rsidRPr="00CF0844" w14:paraId="371F9228" w14:textId="77777777" w:rsidTr="00586351">
        <w:trPr>
          <w:trHeight w:val="268"/>
        </w:trPr>
        <w:tc>
          <w:tcPr>
            <w:tcW w:w="421" w:type="dxa"/>
            <w:vAlign w:val="center"/>
          </w:tcPr>
          <w:p w14:paraId="7323DDB6" w14:textId="77777777" w:rsidR="00617E09" w:rsidRPr="00BD5AE5" w:rsidRDefault="00617E09" w:rsidP="00617E0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41FD8D39" w14:textId="77777777" w:rsidR="00617E09" w:rsidRPr="00FB4835" w:rsidRDefault="00617E09" w:rsidP="00586351">
            <w:pPr>
              <w:spacing w:after="0" w:line="240" w:lineRule="auto"/>
              <w:rPr>
                <w:rFonts w:ascii="Book Antiqua" w:hAnsi="Book Antiqua"/>
                <w:iCs/>
                <w:sz w:val="18"/>
                <w:szCs w:val="18"/>
                <w:lang w:val="pl-PL"/>
              </w:rPr>
            </w:pPr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 xml:space="preserve">E.T.Hall, </w:t>
            </w:r>
            <w:r w:rsidRPr="00FB4835">
              <w:rPr>
                <w:rFonts w:ascii="Book Antiqua" w:hAnsi="Book Antiqua"/>
                <w:i/>
                <w:sz w:val="18"/>
                <w:szCs w:val="18"/>
                <w:lang w:val="pl-PL"/>
              </w:rPr>
              <w:t>Ukryty wymiar</w:t>
            </w:r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>,Warszawskie Wydawnictwo Literackie, MUZA ,Warszawa 2005</w:t>
            </w:r>
          </w:p>
        </w:tc>
      </w:tr>
      <w:tr w:rsidR="00617E09" w:rsidRPr="00CF0844" w14:paraId="11F51084" w14:textId="77777777" w:rsidTr="00586351">
        <w:trPr>
          <w:trHeight w:val="268"/>
        </w:trPr>
        <w:tc>
          <w:tcPr>
            <w:tcW w:w="421" w:type="dxa"/>
            <w:vAlign w:val="center"/>
          </w:tcPr>
          <w:p w14:paraId="5136E930" w14:textId="77777777" w:rsidR="00617E09" w:rsidRPr="00BD5AE5" w:rsidRDefault="00617E09" w:rsidP="00617E0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429CBC6A" w14:textId="77777777" w:rsidR="00617E09" w:rsidRPr="00FB4835" w:rsidRDefault="00617E09" w:rsidP="00586351">
            <w:pPr>
              <w:spacing w:after="0" w:line="240" w:lineRule="auto"/>
              <w:rPr>
                <w:rFonts w:ascii="Book Antiqua" w:hAnsi="Book Antiqua"/>
                <w:iCs/>
                <w:sz w:val="18"/>
                <w:szCs w:val="18"/>
                <w:lang w:val="pl-PL"/>
              </w:rPr>
            </w:pPr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 xml:space="preserve">R. Arnhem, </w:t>
            </w:r>
            <w:r w:rsidRPr="00FB4835">
              <w:rPr>
                <w:rFonts w:ascii="Book Antiqua" w:hAnsi="Book Antiqua"/>
                <w:i/>
                <w:sz w:val="18"/>
                <w:szCs w:val="18"/>
                <w:lang w:val="pl-PL"/>
              </w:rPr>
              <w:t>Sztuka i percepcja wzrokowa. Psychologia twórczego oka</w:t>
            </w:r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>, Wydawnictwo artystyczne i Filmowe,Warszawa 1978</w:t>
            </w:r>
          </w:p>
        </w:tc>
      </w:tr>
      <w:tr w:rsidR="00617E09" w:rsidRPr="00CF0844" w14:paraId="13551372" w14:textId="77777777" w:rsidTr="00586351">
        <w:trPr>
          <w:trHeight w:val="268"/>
        </w:trPr>
        <w:tc>
          <w:tcPr>
            <w:tcW w:w="421" w:type="dxa"/>
            <w:vAlign w:val="center"/>
          </w:tcPr>
          <w:p w14:paraId="018761E9" w14:textId="77777777" w:rsidR="00617E09" w:rsidRPr="00BD5AE5" w:rsidRDefault="00617E09" w:rsidP="00617E0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41C3E5D6" w14:textId="77777777" w:rsidR="00617E09" w:rsidRPr="00FB4835" w:rsidRDefault="00617E09" w:rsidP="00586351">
            <w:pPr>
              <w:spacing w:after="0" w:line="240" w:lineRule="auto"/>
              <w:rPr>
                <w:rFonts w:ascii="Book Antiqua" w:hAnsi="Book Antiqua"/>
                <w:iCs/>
                <w:sz w:val="18"/>
                <w:szCs w:val="18"/>
                <w:lang w:val="pl-PL"/>
              </w:rPr>
            </w:pPr>
            <w:r w:rsidRPr="00FB4835">
              <w:rPr>
                <w:rFonts w:ascii="Book Antiqua" w:hAnsi="Book Antiqua"/>
                <w:iCs/>
                <w:sz w:val="18"/>
                <w:szCs w:val="18"/>
                <w:lang w:val="pl-PL"/>
              </w:rPr>
              <w:t>K. Elam, Wprowadzenie domprojektowania przestrzennego, d2d.pl, Kraków 2021</w:t>
            </w:r>
          </w:p>
        </w:tc>
      </w:tr>
      <w:tr w:rsidR="00617E09" w:rsidRPr="00CF0844" w14:paraId="15B1430C" w14:textId="77777777" w:rsidTr="00586351">
        <w:trPr>
          <w:trHeight w:val="268"/>
        </w:trPr>
        <w:tc>
          <w:tcPr>
            <w:tcW w:w="421" w:type="dxa"/>
            <w:vAlign w:val="center"/>
          </w:tcPr>
          <w:p w14:paraId="41D7AD0B" w14:textId="77777777" w:rsidR="00617E09" w:rsidRPr="00BD5AE5" w:rsidRDefault="00617E09" w:rsidP="00617E0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0A16546B" w14:textId="77777777" w:rsidR="00617E09" w:rsidRPr="00443E94" w:rsidRDefault="00617E09" w:rsidP="00586351">
            <w:pPr>
              <w:spacing w:after="0" w:line="240" w:lineRule="auto"/>
              <w:rPr>
                <w:rFonts w:ascii="Book Antiqua" w:hAnsi="Book Antiqua"/>
                <w:iCs/>
                <w:sz w:val="18"/>
                <w:szCs w:val="18"/>
                <w:lang w:val="pl-PL"/>
              </w:rPr>
            </w:pPr>
            <w:r w:rsidRPr="00443E94">
              <w:rPr>
                <w:rFonts w:ascii="Book Antiqua" w:hAnsi="Book Antiqua"/>
                <w:iCs/>
                <w:sz w:val="18"/>
                <w:szCs w:val="18"/>
                <w:lang w:val="pl-PL"/>
              </w:rPr>
              <w:t xml:space="preserve">J. Pallasmaa, </w:t>
            </w:r>
            <w:r w:rsidRPr="00443E94">
              <w:rPr>
                <w:rFonts w:ascii="Book Antiqua" w:hAnsi="Book Antiqua"/>
                <w:i/>
                <w:iCs/>
                <w:sz w:val="18"/>
                <w:szCs w:val="18"/>
                <w:lang w:val="pl-PL"/>
              </w:rPr>
              <w:t>Oczy skóry. Architektura i zmysły</w:t>
            </w:r>
            <w:r w:rsidRPr="00443E94">
              <w:rPr>
                <w:rFonts w:ascii="Book Antiqua" w:hAnsi="Book Antiqua"/>
                <w:iCs/>
                <w:sz w:val="18"/>
                <w:szCs w:val="18"/>
                <w:lang w:val="pl-PL"/>
              </w:rPr>
              <w:t>, Instytut Architektury, Warszawa 2012</w:t>
            </w:r>
          </w:p>
        </w:tc>
      </w:tr>
    </w:tbl>
    <w:p w14:paraId="4C65E359" w14:textId="77777777" w:rsidR="00617E09" w:rsidRPr="00875AA8" w:rsidRDefault="00617E09" w:rsidP="00617E0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BCFABD0" w14:textId="77777777" w:rsidR="00617E09" w:rsidRPr="00875AA8" w:rsidRDefault="00617E09" w:rsidP="00617E0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617E09" w:rsidRPr="00FB4835" w14:paraId="21954C09" w14:textId="77777777" w:rsidTr="00586351">
        <w:trPr>
          <w:trHeight w:val="268"/>
        </w:trPr>
        <w:tc>
          <w:tcPr>
            <w:tcW w:w="421" w:type="dxa"/>
            <w:vAlign w:val="center"/>
          </w:tcPr>
          <w:p w14:paraId="68FF4CA3" w14:textId="77777777" w:rsidR="00617E09" w:rsidRPr="00BD5AE5" w:rsidRDefault="00617E09" w:rsidP="00617E09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52BEFA5" w14:textId="77777777" w:rsidR="00617E09" w:rsidRPr="007A33FF" w:rsidRDefault="00617E09" w:rsidP="00586351">
            <w:pPr>
              <w:rPr>
                <w:rFonts w:ascii="Garamond" w:hAnsi="Garamond"/>
                <w:sz w:val="18"/>
                <w:szCs w:val="18"/>
              </w:rPr>
            </w:pPr>
            <w:r w:rsidRPr="00CE21C6">
              <w:rPr>
                <w:rFonts w:ascii="Garamond" w:hAnsi="Garamond"/>
                <w:sz w:val="18"/>
                <w:szCs w:val="18"/>
              </w:rPr>
              <w:t>New York School Of Interior Design</w:t>
            </w:r>
            <w:r w:rsidRPr="0072676E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CE21C6">
              <w:rPr>
                <w:rFonts w:ascii="Garamond" w:hAnsi="Garamond"/>
                <w:sz w:val="18"/>
                <w:szCs w:val="18"/>
              </w:rPr>
              <w:t>Fisher Ellen S.</w:t>
            </w:r>
          </w:p>
        </w:tc>
      </w:tr>
      <w:tr w:rsidR="00617E09" w:rsidRPr="00FB4835" w14:paraId="33D0A51F" w14:textId="77777777" w:rsidTr="00586351">
        <w:trPr>
          <w:trHeight w:val="268"/>
        </w:trPr>
        <w:tc>
          <w:tcPr>
            <w:tcW w:w="421" w:type="dxa"/>
            <w:vAlign w:val="center"/>
          </w:tcPr>
          <w:p w14:paraId="7792A67F" w14:textId="77777777" w:rsidR="00617E09" w:rsidRPr="007A33FF" w:rsidRDefault="00617E09" w:rsidP="00617E09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10035" w:type="dxa"/>
            <w:vAlign w:val="center"/>
          </w:tcPr>
          <w:p w14:paraId="500A3CF0" w14:textId="77777777" w:rsidR="00617E09" w:rsidRPr="00CE21C6" w:rsidRDefault="00617E09" w:rsidP="00586351">
            <w:pPr>
              <w:rPr>
                <w:rFonts w:ascii="Garamond" w:hAnsi="Garamond"/>
                <w:sz w:val="18"/>
                <w:szCs w:val="18"/>
              </w:rPr>
            </w:pPr>
            <w:r w:rsidRPr="00CE21C6">
              <w:rPr>
                <w:rFonts w:ascii="Garamond" w:hAnsi="Garamond"/>
                <w:sz w:val="18"/>
                <w:szCs w:val="18"/>
              </w:rPr>
              <w:t>A History of Interior Design Fifth Edition</w:t>
            </w:r>
            <w:r w:rsidRPr="0072676E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CE21C6">
              <w:rPr>
                <w:rFonts w:ascii="Garamond" w:hAnsi="Garamond"/>
                <w:sz w:val="18"/>
                <w:szCs w:val="18"/>
              </w:rPr>
              <w:t>Drew Pile</w:t>
            </w:r>
          </w:p>
        </w:tc>
      </w:tr>
      <w:tr w:rsidR="00617E09" w:rsidRPr="00FB4835" w14:paraId="78E49AA2" w14:textId="77777777" w:rsidTr="00586351">
        <w:trPr>
          <w:trHeight w:val="268"/>
        </w:trPr>
        <w:tc>
          <w:tcPr>
            <w:tcW w:w="421" w:type="dxa"/>
            <w:vAlign w:val="center"/>
          </w:tcPr>
          <w:p w14:paraId="665B593F" w14:textId="77777777" w:rsidR="00617E09" w:rsidRPr="007A33FF" w:rsidRDefault="00617E09" w:rsidP="00617E09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10035" w:type="dxa"/>
            <w:vAlign w:val="center"/>
          </w:tcPr>
          <w:p w14:paraId="597BAE8F" w14:textId="77777777" w:rsidR="00617E09" w:rsidRPr="00CE21C6" w:rsidRDefault="00617E09" w:rsidP="00586351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Magazyny: </w:t>
            </w:r>
            <w:r w:rsidRPr="00275FCE">
              <w:rPr>
                <w:rFonts w:ascii="Garamond" w:hAnsi="Garamond"/>
                <w:sz w:val="18"/>
                <w:szCs w:val="18"/>
              </w:rPr>
              <w:t>Design Alive Home</w:t>
            </w:r>
            <w:r>
              <w:rPr>
                <w:rFonts w:ascii="Garamond" w:hAnsi="Garamond"/>
                <w:sz w:val="18"/>
                <w:szCs w:val="18"/>
              </w:rPr>
              <w:t xml:space="preserve">, </w:t>
            </w:r>
            <w:r w:rsidRPr="00275FCE">
              <w:rPr>
                <w:rFonts w:ascii="Garamond" w:hAnsi="Garamond"/>
                <w:sz w:val="18"/>
                <w:szCs w:val="18"/>
              </w:rPr>
              <w:t>Architektura Murator</w:t>
            </w:r>
            <w:r>
              <w:rPr>
                <w:rFonts w:ascii="Garamond" w:hAnsi="Garamond"/>
                <w:sz w:val="18"/>
                <w:szCs w:val="18"/>
              </w:rPr>
              <w:t xml:space="preserve">, </w:t>
            </w:r>
            <w:r w:rsidRPr="00275FCE">
              <w:rPr>
                <w:rFonts w:ascii="Garamond" w:hAnsi="Garamond"/>
                <w:sz w:val="18"/>
                <w:szCs w:val="18"/>
              </w:rPr>
              <w:t>White Mad</w:t>
            </w:r>
            <w:r>
              <w:rPr>
                <w:rFonts w:ascii="Garamond" w:hAnsi="Garamond"/>
                <w:sz w:val="18"/>
                <w:szCs w:val="18"/>
              </w:rPr>
              <w:t xml:space="preserve">, </w:t>
            </w:r>
            <w:r w:rsidRPr="00275FCE">
              <w:rPr>
                <w:rFonts w:ascii="Garamond" w:hAnsi="Garamond"/>
                <w:sz w:val="18"/>
                <w:szCs w:val="18"/>
              </w:rPr>
              <w:t>Label</w:t>
            </w:r>
            <w:r>
              <w:rPr>
                <w:rFonts w:ascii="Garamond" w:hAnsi="Garamond"/>
                <w:sz w:val="18"/>
                <w:szCs w:val="18"/>
              </w:rPr>
              <w:t xml:space="preserve">, </w:t>
            </w:r>
            <w:r w:rsidRPr="00275FCE">
              <w:rPr>
                <w:rFonts w:ascii="Garamond" w:hAnsi="Garamond"/>
                <w:sz w:val="18"/>
                <w:szCs w:val="18"/>
              </w:rPr>
              <w:t>AD Architectural Digest</w:t>
            </w:r>
          </w:p>
        </w:tc>
      </w:tr>
    </w:tbl>
    <w:p w14:paraId="29BC9017" w14:textId="77777777" w:rsidR="009C486D" w:rsidRPr="00A74963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</w:rPr>
      </w:pPr>
    </w:p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14:paraId="1C413115" w14:textId="698A4F8B" w:rsidR="0063388D" w:rsidRPr="0063388D" w:rsidRDefault="0063388D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63388D">
        <w:rPr>
          <w:rFonts w:ascii="Garamond" w:hAnsi="Garamond" w:cs="Times New Roman"/>
          <w:bCs/>
          <w:sz w:val="18"/>
          <w:szCs w:val="18"/>
          <w:lang w:val="pl-PL"/>
        </w:rPr>
        <w:t>Autor/ka sylabusa: dr Emilia Malec-Zięba</w:t>
      </w:r>
    </w:p>
    <w:sectPr w:rsidR="0063388D" w:rsidRPr="0063388D" w:rsidSect="007E68FB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C349D" w14:textId="77777777" w:rsidR="00E11E35" w:rsidRDefault="00E11E35">
      <w:pPr>
        <w:spacing w:after="0" w:line="240" w:lineRule="auto"/>
      </w:pPr>
      <w:r>
        <w:separator/>
      </w:r>
    </w:p>
  </w:endnote>
  <w:endnote w:type="continuationSeparator" w:id="0">
    <w:p w14:paraId="24C1E987" w14:textId="77777777" w:rsidR="00E11E35" w:rsidRDefault="00E11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FRM1000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772CB4FB" w:rsidR="00A3045F" w:rsidRPr="00201E1B" w:rsidRDefault="00BA42CB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0D6612" w:rsidRPr="0070259C">
      <w:rPr>
        <w:rFonts w:ascii="Garamond" w:hAnsi="Garamond" w:cs="Times New Roman"/>
        <w:b/>
        <w:sz w:val="24"/>
        <w:szCs w:val="24"/>
        <w:lang w:val="pl-PL"/>
      </w:rPr>
      <w:t>Podstawy projektowania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C78FC" w14:textId="77777777" w:rsidR="00E11E35" w:rsidRDefault="00E11E35">
      <w:pPr>
        <w:spacing w:after="0" w:line="240" w:lineRule="auto"/>
      </w:pPr>
      <w:r>
        <w:separator/>
      </w:r>
    </w:p>
  </w:footnote>
  <w:footnote w:type="continuationSeparator" w:id="0">
    <w:p w14:paraId="387BAD7F" w14:textId="77777777" w:rsidR="00E11E35" w:rsidRDefault="00E11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E859613" w:rsidR="00D6125B" w:rsidRPr="00A3045F" w:rsidRDefault="00EE45D1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65DB54C8" wp14:editId="2A505C7E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452048">
    <w:abstractNumId w:val="10"/>
  </w:num>
  <w:num w:numId="2" w16cid:durableId="497116180">
    <w:abstractNumId w:val="2"/>
  </w:num>
  <w:num w:numId="3" w16cid:durableId="1225339943">
    <w:abstractNumId w:val="3"/>
  </w:num>
  <w:num w:numId="4" w16cid:durableId="275597110">
    <w:abstractNumId w:val="7"/>
  </w:num>
  <w:num w:numId="5" w16cid:durableId="1228109398">
    <w:abstractNumId w:val="5"/>
  </w:num>
  <w:num w:numId="6" w16cid:durableId="1904754736">
    <w:abstractNumId w:val="9"/>
  </w:num>
  <w:num w:numId="7" w16cid:durableId="581304713">
    <w:abstractNumId w:val="1"/>
  </w:num>
  <w:num w:numId="8" w16cid:durableId="1546679850">
    <w:abstractNumId w:val="11"/>
  </w:num>
  <w:num w:numId="9" w16cid:durableId="967050989">
    <w:abstractNumId w:val="8"/>
  </w:num>
  <w:num w:numId="10" w16cid:durableId="159078524">
    <w:abstractNumId w:val="6"/>
  </w:num>
  <w:num w:numId="11" w16cid:durableId="1974092970">
    <w:abstractNumId w:val="4"/>
  </w:num>
  <w:num w:numId="12" w16cid:durableId="222521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048E4"/>
    <w:rsid w:val="00017E80"/>
    <w:rsid w:val="0002124B"/>
    <w:rsid w:val="000252CC"/>
    <w:rsid w:val="0003687D"/>
    <w:rsid w:val="00045EBD"/>
    <w:rsid w:val="00055B79"/>
    <w:rsid w:val="00063093"/>
    <w:rsid w:val="00063555"/>
    <w:rsid w:val="0008780B"/>
    <w:rsid w:val="000A146D"/>
    <w:rsid w:val="000A4A3C"/>
    <w:rsid w:val="000B3411"/>
    <w:rsid w:val="000C0F2C"/>
    <w:rsid w:val="000C0FCF"/>
    <w:rsid w:val="000D6612"/>
    <w:rsid w:val="000D6C6D"/>
    <w:rsid w:val="000E1039"/>
    <w:rsid w:val="000E23E2"/>
    <w:rsid w:val="000E55A3"/>
    <w:rsid w:val="001010FD"/>
    <w:rsid w:val="001066D9"/>
    <w:rsid w:val="00113F26"/>
    <w:rsid w:val="001257D8"/>
    <w:rsid w:val="001366DE"/>
    <w:rsid w:val="00136CBE"/>
    <w:rsid w:val="0014159A"/>
    <w:rsid w:val="00142334"/>
    <w:rsid w:val="001521E3"/>
    <w:rsid w:val="00190358"/>
    <w:rsid w:val="00192A86"/>
    <w:rsid w:val="00196676"/>
    <w:rsid w:val="001A3CF7"/>
    <w:rsid w:val="001B6D39"/>
    <w:rsid w:val="001C008D"/>
    <w:rsid w:val="001C6690"/>
    <w:rsid w:val="001D556D"/>
    <w:rsid w:val="001F5B36"/>
    <w:rsid w:val="00201E1B"/>
    <w:rsid w:val="00201EB1"/>
    <w:rsid w:val="00203756"/>
    <w:rsid w:val="00222DE5"/>
    <w:rsid w:val="002574C9"/>
    <w:rsid w:val="00266590"/>
    <w:rsid w:val="002A4092"/>
    <w:rsid w:val="002A519E"/>
    <w:rsid w:val="002B704B"/>
    <w:rsid w:val="002C745F"/>
    <w:rsid w:val="002D0322"/>
    <w:rsid w:val="002F3930"/>
    <w:rsid w:val="00304AC9"/>
    <w:rsid w:val="0031358A"/>
    <w:rsid w:val="00316AD5"/>
    <w:rsid w:val="003222E6"/>
    <w:rsid w:val="00343F03"/>
    <w:rsid w:val="003554DD"/>
    <w:rsid w:val="00370D0A"/>
    <w:rsid w:val="003752AF"/>
    <w:rsid w:val="00376545"/>
    <w:rsid w:val="0039186A"/>
    <w:rsid w:val="00395BBC"/>
    <w:rsid w:val="003A0495"/>
    <w:rsid w:val="003A7BC2"/>
    <w:rsid w:val="003E613E"/>
    <w:rsid w:val="003E7C6B"/>
    <w:rsid w:val="00416B28"/>
    <w:rsid w:val="00427190"/>
    <w:rsid w:val="0048028B"/>
    <w:rsid w:val="0049627E"/>
    <w:rsid w:val="004A1C9B"/>
    <w:rsid w:val="004A3C93"/>
    <w:rsid w:val="004B21E0"/>
    <w:rsid w:val="004B56E4"/>
    <w:rsid w:val="004C0558"/>
    <w:rsid w:val="004D16D0"/>
    <w:rsid w:val="004E2012"/>
    <w:rsid w:val="004E3F38"/>
    <w:rsid w:val="004F0211"/>
    <w:rsid w:val="00520037"/>
    <w:rsid w:val="005259D9"/>
    <w:rsid w:val="00527687"/>
    <w:rsid w:val="00536308"/>
    <w:rsid w:val="005429A8"/>
    <w:rsid w:val="00545006"/>
    <w:rsid w:val="0054C0B7"/>
    <w:rsid w:val="005503C0"/>
    <w:rsid w:val="005620D0"/>
    <w:rsid w:val="00574BE2"/>
    <w:rsid w:val="005A2361"/>
    <w:rsid w:val="005A4F9E"/>
    <w:rsid w:val="005B022C"/>
    <w:rsid w:val="005B6177"/>
    <w:rsid w:val="005D60DA"/>
    <w:rsid w:val="005E4722"/>
    <w:rsid w:val="005E7B41"/>
    <w:rsid w:val="005F1666"/>
    <w:rsid w:val="00601706"/>
    <w:rsid w:val="00603A3D"/>
    <w:rsid w:val="00606DBF"/>
    <w:rsid w:val="00617E09"/>
    <w:rsid w:val="0062291A"/>
    <w:rsid w:val="0063278D"/>
    <w:rsid w:val="00633357"/>
    <w:rsid w:val="0063388D"/>
    <w:rsid w:val="00647C1F"/>
    <w:rsid w:val="00652CE9"/>
    <w:rsid w:val="006542BB"/>
    <w:rsid w:val="00655679"/>
    <w:rsid w:val="00667D13"/>
    <w:rsid w:val="00667FAA"/>
    <w:rsid w:val="00671539"/>
    <w:rsid w:val="00675719"/>
    <w:rsid w:val="0067588C"/>
    <w:rsid w:val="00686E02"/>
    <w:rsid w:val="00687B4C"/>
    <w:rsid w:val="00691EA8"/>
    <w:rsid w:val="006A1E4A"/>
    <w:rsid w:val="006C328A"/>
    <w:rsid w:val="006C4540"/>
    <w:rsid w:val="006C5DB2"/>
    <w:rsid w:val="006D04ED"/>
    <w:rsid w:val="006E7175"/>
    <w:rsid w:val="006F1E4D"/>
    <w:rsid w:val="0070259C"/>
    <w:rsid w:val="00706643"/>
    <w:rsid w:val="00727116"/>
    <w:rsid w:val="007378F2"/>
    <w:rsid w:val="00745A38"/>
    <w:rsid w:val="00751241"/>
    <w:rsid w:val="00752317"/>
    <w:rsid w:val="00760A5C"/>
    <w:rsid w:val="00761177"/>
    <w:rsid w:val="00772324"/>
    <w:rsid w:val="00777F72"/>
    <w:rsid w:val="0078334C"/>
    <w:rsid w:val="00784EBD"/>
    <w:rsid w:val="007D37F7"/>
    <w:rsid w:val="007E68FB"/>
    <w:rsid w:val="00804069"/>
    <w:rsid w:val="00807872"/>
    <w:rsid w:val="0081752A"/>
    <w:rsid w:val="0083476F"/>
    <w:rsid w:val="00836EFD"/>
    <w:rsid w:val="00837528"/>
    <w:rsid w:val="00840C39"/>
    <w:rsid w:val="008623E1"/>
    <w:rsid w:val="00867B7E"/>
    <w:rsid w:val="008721A1"/>
    <w:rsid w:val="00875AA8"/>
    <w:rsid w:val="008D47F3"/>
    <w:rsid w:val="008D7B3F"/>
    <w:rsid w:val="008D7FD5"/>
    <w:rsid w:val="008F218F"/>
    <w:rsid w:val="008F5E98"/>
    <w:rsid w:val="0090638D"/>
    <w:rsid w:val="00927425"/>
    <w:rsid w:val="00941CE9"/>
    <w:rsid w:val="009423E8"/>
    <w:rsid w:val="0094369A"/>
    <w:rsid w:val="00946552"/>
    <w:rsid w:val="00963C48"/>
    <w:rsid w:val="00964650"/>
    <w:rsid w:val="00965D28"/>
    <w:rsid w:val="00967547"/>
    <w:rsid w:val="0098026F"/>
    <w:rsid w:val="0099086B"/>
    <w:rsid w:val="00990BF4"/>
    <w:rsid w:val="009972A4"/>
    <w:rsid w:val="009B5679"/>
    <w:rsid w:val="009C486D"/>
    <w:rsid w:val="009C4CAC"/>
    <w:rsid w:val="009C65D7"/>
    <w:rsid w:val="009D218A"/>
    <w:rsid w:val="009D29B3"/>
    <w:rsid w:val="009D59F0"/>
    <w:rsid w:val="009D6751"/>
    <w:rsid w:val="009D747C"/>
    <w:rsid w:val="009D7C4E"/>
    <w:rsid w:val="009E46CA"/>
    <w:rsid w:val="009E6AF7"/>
    <w:rsid w:val="009F6CBC"/>
    <w:rsid w:val="00A0427E"/>
    <w:rsid w:val="00A06A1A"/>
    <w:rsid w:val="00A3045F"/>
    <w:rsid w:val="00A30B4F"/>
    <w:rsid w:val="00A36603"/>
    <w:rsid w:val="00A3671B"/>
    <w:rsid w:val="00A568EE"/>
    <w:rsid w:val="00A64199"/>
    <w:rsid w:val="00A65D58"/>
    <w:rsid w:val="00A67256"/>
    <w:rsid w:val="00A74963"/>
    <w:rsid w:val="00A95A52"/>
    <w:rsid w:val="00AC71F1"/>
    <w:rsid w:val="00B01CE3"/>
    <w:rsid w:val="00B05470"/>
    <w:rsid w:val="00B13198"/>
    <w:rsid w:val="00B33186"/>
    <w:rsid w:val="00B36024"/>
    <w:rsid w:val="00B44A16"/>
    <w:rsid w:val="00B455F0"/>
    <w:rsid w:val="00B47E60"/>
    <w:rsid w:val="00B57C21"/>
    <w:rsid w:val="00B6679C"/>
    <w:rsid w:val="00B82F70"/>
    <w:rsid w:val="00B86F35"/>
    <w:rsid w:val="00B948AA"/>
    <w:rsid w:val="00B96088"/>
    <w:rsid w:val="00BA42CB"/>
    <w:rsid w:val="00BA7F60"/>
    <w:rsid w:val="00BB1AF5"/>
    <w:rsid w:val="00BC25E9"/>
    <w:rsid w:val="00BC77A7"/>
    <w:rsid w:val="00BD5AE5"/>
    <w:rsid w:val="00BD7E4F"/>
    <w:rsid w:val="00BF0AC2"/>
    <w:rsid w:val="00BF0DEB"/>
    <w:rsid w:val="00C0226C"/>
    <w:rsid w:val="00C0574F"/>
    <w:rsid w:val="00C23076"/>
    <w:rsid w:val="00C31E0C"/>
    <w:rsid w:val="00C37F77"/>
    <w:rsid w:val="00C470DF"/>
    <w:rsid w:val="00C51975"/>
    <w:rsid w:val="00C61CB8"/>
    <w:rsid w:val="00C81742"/>
    <w:rsid w:val="00C868D1"/>
    <w:rsid w:val="00CB43A3"/>
    <w:rsid w:val="00CB75B5"/>
    <w:rsid w:val="00CC0CFB"/>
    <w:rsid w:val="00CD173C"/>
    <w:rsid w:val="00CD536B"/>
    <w:rsid w:val="00CE580C"/>
    <w:rsid w:val="00CF0844"/>
    <w:rsid w:val="00D204D6"/>
    <w:rsid w:val="00D22D46"/>
    <w:rsid w:val="00D25E97"/>
    <w:rsid w:val="00D33113"/>
    <w:rsid w:val="00D361A1"/>
    <w:rsid w:val="00D41B3C"/>
    <w:rsid w:val="00D438E0"/>
    <w:rsid w:val="00D6125B"/>
    <w:rsid w:val="00D73D6B"/>
    <w:rsid w:val="00D934ED"/>
    <w:rsid w:val="00DA644D"/>
    <w:rsid w:val="00DB1D26"/>
    <w:rsid w:val="00DC15D9"/>
    <w:rsid w:val="00DC4277"/>
    <w:rsid w:val="00DC57A3"/>
    <w:rsid w:val="00DD5AA8"/>
    <w:rsid w:val="00DE49E8"/>
    <w:rsid w:val="00DF1913"/>
    <w:rsid w:val="00DF308A"/>
    <w:rsid w:val="00DF5668"/>
    <w:rsid w:val="00E0648C"/>
    <w:rsid w:val="00E06C47"/>
    <w:rsid w:val="00E11E35"/>
    <w:rsid w:val="00E33915"/>
    <w:rsid w:val="00E3784C"/>
    <w:rsid w:val="00E96BA6"/>
    <w:rsid w:val="00EA06FD"/>
    <w:rsid w:val="00EA5BB0"/>
    <w:rsid w:val="00EB0980"/>
    <w:rsid w:val="00EB22AA"/>
    <w:rsid w:val="00EB7BB9"/>
    <w:rsid w:val="00EC0B45"/>
    <w:rsid w:val="00EC1009"/>
    <w:rsid w:val="00EC520C"/>
    <w:rsid w:val="00EE45D1"/>
    <w:rsid w:val="00EF4B40"/>
    <w:rsid w:val="00EF6180"/>
    <w:rsid w:val="00F16032"/>
    <w:rsid w:val="00F202A2"/>
    <w:rsid w:val="00F31DB5"/>
    <w:rsid w:val="00F44A38"/>
    <w:rsid w:val="00F44B1B"/>
    <w:rsid w:val="00F559BF"/>
    <w:rsid w:val="00F61803"/>
    <w:rsid w:val="00F67CD7"/>
    <w:rsid w:val="00F70EC9"/>
    <w:rsid w:val="00F80A29"/>
    <w:rsid w:val="00F81603"/>
    <w:rsid w:val="00F831B6"/>
    <w:rsid w:val="00F85CAA"/>
    <w:rsid w:val="00F87D5A"/>
    <w:rsid w:val="00F94BD2"/>
    <w:rsid w:val="00FA4EE8"/>
    <w:rsid w:val="00FA7F1E"/>
    <w:rsid w:val="00FE1A88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qFormat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DE60DB" w:rsidP="00DE60DB">
          <w:pPr>
            <w:pStyle w:val="3637580A79E54EE2BB9E7EF1890DB1F32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A73F559F2E1941448D94A3E77A662F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F739C2-9112-4A56-B6D8-F187994D700A}"/>
      </w:docPartPr>
      <w:docPartBody>
        <w:p w:rsidR="00D3399F" w:rsidRDefault="00DE60DB" w:rsidP="00DE60DB">
          <w:pPr>
            <w:pStyle w:val="A73F559F2E1941448D94A3E77A662FCD2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133DF48FDC9340D8B5B31C7E419BAC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A65D59-AF19-43F3-B88D-B967DC63EFD6}"/>
      </w:docPartPr>
      <w:docPartBody>
        <w:p w:rsidR="009031FE" w:rsidRDefault="00DE60DB" w:rsidP="00DE60DB">
          <w:pPr>
            <w:pStyle w:val="133DF48FDC9340D8B5B31C7E419BAC402"/>
          </w:pPr>
          <w:r w:rsidRPr="00EA5BB0">
            <w:rPr>
              <w:rFonts w:ascii="Garamond" w:hAnsi="Garamond" w:cs="Times New Roman"/>
              <w:b/>
              <w:bCs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A9988C547E7444939BE79A487F73F3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0A51B3-772F-4A6D-8FDD-C8AD13606F54}"/>
      </w:docPartPr>
      <w:docPartBody>
        <w:p w:rsidR="00DF3F6C" w:rsidRDefault="00955B3B" w:rsidP="00955B3B">
          <w:pPr>
            <w:pStyle w:val="A9988C547E7444939BE79A487F73F3A7"/>
          </w:pPr>
          <w:r w:rsidRPr="00F67CD7">
            <w:rPr>
              <w:rFonts w:ascii="Garamond" w:hAnsi="Garamond" w:cs="Times New Roman"/>
              <w:b/>
              <w:bCs/>
              <w:sz w:val="18"/>
              <w:szCs w:val="18"/>
            </w:rPr>
            <w:t>Forma zajęć</w:t>
          </w:r>
        </w:p>
      </w:docPartBody>
    </w:docPart>
    <w:docPart>
      <w:docPartPr>
        <w:name w:val="C0F9BF3C2BB044F6B0B7C94495E923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F2A09E-DAD5-472B-8387-6D809692B624}"/>
      </w:docPartPr>
      <w:docPartBody>
        <w:p w:rsidR="00FC2505" w:rsidRDefault="005871F9" w:rsidP="005871F9">
          <w:pPr>
            <w:pStyle w:val="C0F9BF3C2BB044F6B0B7C94495E9239F"/>
          </w:pPr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FBC25400EFFC4F7AA2DE1B3F1F5DC2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BB9797-A99A-4540-A97B-74A3AAA686BA}"/>
      </w:docPartPr>
      <w:docPartBody>
        <w:p w:rsidR="00FC2505" w:rsidRDefault="005871F9" w:rsidP="005871F9">
          <w:pPr>
            <w:pStyle w:val="FBC25400EFFC4F7AA2DE1B3F1F5DC282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FRM1000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B7FE5"/>
    <w:rsid w:val="000F4214"/>
    <w:rsid w:val="0014159A"/>
    <w:rsid w:val="0015756A"/>
    <w:rsid w:val="001C6690"/>
    <w:rsid w:val="00201EB1"/>
    <w:rsid w:val="002B619D"/>
    <w:rsid w:val="00310CF0"/>
    <w:rsid w:val="00312CE9"/>
    <w:rsid w:val="00374ABD"/>
    <w:rsid w:val="003C339B"/>
    <w:rsid w:val="003D705E"/>
    <w:rsid w:val="003E613E"/>
    <w:rsid w:val="003E6F87"/>
    <w:rsid w:val="003E7FD8"/>
    <w:rsid w:val="00421329"/>
    <w:rsid w:val="004534BA"/>
    <w:rsid w:val="004A2683"/>
    <w:rsid w:val="004D25A3"/>
    <w:rsid w:val="0053771E"/>
    <w:rsid w:val="005871F9"/>
    <w:rsid w:val="005D316F"/>
    <w:rsid w:val="005E1D9B"/>
    <w:rsid w:val="00620900"/>
    <w:rsid w:val="0065328E"/>
    <w:rsid w:val="006533B9"/>
    <w:rsid w:val="00671133"/>
    <w:rsid w:val="00671539"/>
    <w:rsid w:val="00742D80"/>
    <w:rsid w:val="00761177"/>
    <w:rsid w:val="007648EC"/>
    <w:rsid w:val="007B0A1D"/>
    <w:rsid w:val="00852A84"/>
    <w:rsid w:val="009031FE"/>
    <w:rsid w:val="00934845"/>
    <w:rsid w:val="00955B3B"/>
    <w:rsid w:val="009F6CBC"/>
    <w:rsid w:val="00A06A1A"/>
    <w:rsid w:val="00A878CF"/>
    <w:rsid w:val="00B22041"/>
    <w:rsid w:val="00B23F35"/>
    <w:rsid w:val="00B37E2A"/>
    <w:rsid w:val="00BE477A"/>
    <w:rsid w:val="00C6166A"/>
    <w:rsid w:val="00CC5215"/>
    <w:rsid w:val="00CE7927"/>
    <w:rsid w:val="00D3399F"/>
    <w:rsid w:val="00DA3A9E"/>
    <w:rsid w:val="00DE60DB"/>
    <w:rsid w:val="00DF3F6C"/>
    <w:rsid w:val="00E96BA6"/>
    <w:rsid w:val="00EB0980"/>
    <w:rsid w:val="00F16032"/>
    <w:rsid w:val="00F43730"/>
    <w:rsid w:val="00F74E6F"/>
    <w:rsid w:val="00FA4EE8"/>
    <w:rsid w:val="00FC2505"/>
    <w:rsid w:val="00FF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871F9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A73F559F2E1941448D94A3E77A662FCD2">
    <w:name w:val="A73F559F2E1941448D94A3E77A662FCD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2">
    <w:name w:val="3637580A79E54EE2BB9E7EF1890DB1F3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133DF48FDC9340D8B5B31C7E419BAC402">
    <w:name w:val="133DF48FDC9340D8B5B31C7E419BAC40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A9988C547E7444939BE79A487F73F3A7">
    <w:name w:val="A9988C547E7444939BE79A487F73F3A7"/>
    <w:rsid w:val="00955B3B"/>
    <w:pPr>
      <w:spacing w:line="278" w:lineRule="auto"/>
    </w:pPr>
    <w:rPr>
      <w:sz w:val="24"/>
      <w:szCs w:val="24"/>
    </w:rPr>
  </w:style>
  <w:style w:type="paragraph" w:customStyle="1" w:styleId="C0F9BF3C2BB044F6B0B7C94495E9239F">
    <w:name w:val="C0F9BF3C2BB044F6B0B7C94495E9239F"/>
    <w:rsid w:val="005871F9"/>
    <w:pPr>
      <w:spacing w:line="278" w:lineRule="auto"/>
    </w:pPr>
    <w:rPr>
      <w:sz w:val="24"/>
      <w:szCs w:val="24"/>
    </w:rPr>
  </w:style>
  <w:style w:type="paragraph" w:customStyle="1" w:styleId="FBC25400EFFC4F7AA2DE1B3F1F5DC282">
    <w:name w:val="FBC25400EFFC4F7AA2DE1B3F1F5DC282"/>
    <w:rsid w:val="005871F9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Props1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FF8719-8DA1-4AEA-8098-19CD332DD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CC7561-C990-4AE1-9303-F42F5FA2FB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F751E1-FA51-4216-BAE5-8D8536C6CD0D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1080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6</cp:revision>
  <cp:lastPrinted>2021-06-05T12:43:00Z</cp:lastPrinted>
  <dcterms:created xsi:type="dcterms:W3CDTF">2026-01-14T17:24:00Z</dcterms:created>
  <dcterms:modified xsi:type="dcterms:W3CDTF">2026-07-21T15:34:00Z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