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sdt>
      <w:sdtPr>
        <w:rPr>
          <w:rFonts w:ascii="Garamond" w:hAnsi="Garamond" w:cs="Times New Roman"/>
          <w:b/>
          <w:sz w:val="24"/>
          <w:szCs w:val="24"/>
          <w:lang w:val="pl-PL"/>
        </w:rPr>
        <w:id w:val="-2002273184"/>
        <w:placeholder>
          <w:docPart w:val="E05E9C06EF024592A810B1AB61EF6C8B"/>
        </w:placeholder>
      </w:sdtPr>
      <w:sdtContent>
        <w:p w14:paraId="70E55F9A" w14:textId="324820A5" w:rsidR="00585D2A" w:rsidRDefault="00050FD1" w:rsidP="00E03B34">
          <w:pPr>
            <w:tabs>
              <w:tab w:val="left" w:pos="3120"/>
              <w:tab w:val="center" w:pos="5233"/>
            </w:tabs>
            <w:spacing w:after="0" w:line="276" w:lineRule="auto"/>
            <w:jc w:val="center"/>
            <w:rPr>
              <w:rFonts w:ascii="Garamond" w:hAnsi="Garamond" w:cs="Times New Roman"/>
              <w:b/>
              <w:sz w:val="24"/>
              <w:szCs w:val="24"/>
              <w:lang w:val="pl-PL"/>
            </w:rPr>
          </w:pPr>
          <w:r w:rsidRPr="00050FD1">
            <w:rPr>
              <w:rFonts w:ascii="Garamond" w:hAnsi="Garamond" w:cs="Times New Roman"/>
              <w:b/>
              <w:sz w:val="24"/>
              <w:szCs w:val="24"/>
              <w:lang w:val="pl-PL"/>
            </w:rPr>
            <w:t>Statyka i mechanik</w:t>
          </w:r>
          <w:r w:rsidR="000D3CF9">
            <w:rPr>
              <w:rFonts w:ascii="Garamond" w:hAnsi="Garamond" w:cs="Times New Roman"/>
              <w:b/>
              <w:sz w:val="24"/>
              <w:szCs w:val="24"/>
              <w:lang w:val="pl-PL"/>
            </w:rPr>
            <w:t>a</w:t>
          </w:r>
          <w:r w:rsidRPr="00050FD1">
            <w:rPr>
              <w:rFonts w:ascii="Garamond" w:hAnsi="Garamond" w:cs="Times New Roman"/>
              <w:b/>
              <w:sz w:val="24"/>
              <w:szCs w:val="24"/>
              <w:lang w:val="pl-PL"/>
            </w:rPr>
            <w:t xml:space="preserve"> konstrukcji </w:t>
          </w:r>
        </w:p>
        <w:p w14:paraId="2517BBC0" w14:textId="04209449" w:rsidR="0090638D" w:rsidRPr="00E03B34" w:rsidRDefault="00000000" w:rsidP="00E03B34">
          <w:pPr>
            <w:tabs>
              <w:tab w:val="left" w:pos="3120"/>
              <w:tab w:val="center" w:pos="5233"/>
            </w:tabs>
            <w:spacing w:after="0" w:line="276" w:lineRule="auto"/>
            <w:jc w:val="center"/>
            <w:rPr>
              <w:rFonts w:ascii="Garamond" w:hAnsi="Garamond" w:cs="Times New Roman"/>
              <w:bCs/>
              <w:i/>
              <w:iCs/>
              <w:sz w:val="24"/>
              <w:szCs w:val="24"/>
              <w:lang w:val="pl-PL"/>
            </w:rPr>
          </w:pPr>
        </w:p>
      </w:sdtContent>
    </w:sdt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4030"/>
        <w:gridCol w:w="6460"/>
      </w:tblGrid>
      <w:tr w:rsidR="00207D04" w:rsidRPr="00875AA8" w14:paraId="613433D4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646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1C05C1C1" w:rsidR="00207D04" w:rsidRPr="00875AA8" w:rsidRDefault="00C74D92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646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6460" w:type="dxa"/>
            <w:vAlign w:val="center"/>
          </w:tcPr>
          <w:p w14:paraId="28BC34D0" w14:textId="4E23F49C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F2F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85D2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207D04" w:rsidRPr="00875AA8" w14:paraId="41828EBE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646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646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646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646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5C435C">
        <w:tc>
          <w:tcPr>
            <w:tcW w:w="4030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646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79"/>
        <w:gridCol w:w="1843"/>
      </w:tblGrid>
      <w:tr w:rsidR="00B01CE3" w:rsidRPr="004B21E0" w14:paraId="235A8837" w14:textId="77777777" w:rsidTr="003320D5">
        <w:trPr>
          <w:trHeight w:val="266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79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843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3320D5">
        <w:trPr>
          <w:trHeight w:val="266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79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843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3320D5">
        <w:trPr>
          <w:trHeight w:val="277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8F79215" w:rsidR="00207D04" w:rsidRPr="004B21E0" w:rsidRDefault="004F2F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74306C9D" w:rsidR="00207D04" w:rsidRPr="00706643" w:rsidRDefault="004F2F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CFD442D" w:rsidR="00207D04" w:rsidRPr="004B21E0" w:rsidRDefault="00050FD1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4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79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843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7FF76EC7" w:rsidR="00207D04" w:rsidRDefault="00E5523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</w:t>
                </w:r>
                <w:r w:rsidR="00FC1D4C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3320D5">
        <w:trPr>
          <w:trHeight w:val="277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5BACCF08" w:rsidR="00207D04" w:rsidRPr="004B21E0" w:rsidRDefault="00050FD1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309D74E7" w:rsidR="00207D04" w:rsidRPr="00706643" w:rsidRDefault="00050FD1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79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843" w:type="dxa"/>
            <w:vAlign w:val="center"/>
          </w:tcPr>
          <w:p w14:paraId="27E42293" w14:textId="31FC5A55" w:rsidR="00207D04" w:rsidRDefault="00E55236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3320D5">
        <w:trPr>
          <w:trHeight w:val="277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70DA8779" w:rsidR="00A73FE6" w:rsidRPr="006A1E4A" w:rsidRDefault="00050FD1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7CA2A5F5" w:rsidR="00A73FE6" w:rsidRPr="006A1E4A" w:rsidRDefault="00050FD1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022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3320D5">
        <w:trPr>
          <w:trHeight w:val="277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1058F09" w:rsidR="00A73FE6" w:rsidRPr="004B21E0" w:rsidRDefault="00050FD1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40</w:t>
            </w:r>
          </w:p>
        </w:tc>
        <w:tc>
          <w:tcPr>
            <w:tcW w:w="1545" w:type="dxa"/>
            <w:vAlign w:val="center"/>
          </w:tcPr>
          <w:p w14:paraId="421A5AC9" w14:textId="53034539" w:rsidR="00A73FE6" w:rsidRPr="004B21E0" w:rsidRDefault="00050FD1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022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3320D5">
        <w:trPr>
          <w:trHeight w:val="277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2BE8D41E" w:rsidR="00A73FE6" w:rsidRPr="004B21E0" w:rsidRDefault="00E578DB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5" w:type="dxa"/>
            <w:vAlign w:val="center"/>
          </w:tcPr>
          <w:p w14:paraId="0AABB361" w14:textId="35BB51F4" w:rsidR="00A73FE6" w:rsidRPr="00706643" w:rsidRDefault="00050FD1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022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D11AF1B" w14:textId="77777777" w:rsidR="009E597B" w:rsidRDefault="009E597B" w:rsidP="009E597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41F80AE" w14:textId="77777777" w:rsidR="009E597B" w:rsidRDefault="009E597B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62AB8A" w14:textId="7E6F7C62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207D04" w:rsidRPr="008F7066" w14:paraId="0247EC30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165BBAFB" w14:textId="77777777" w:rsidR="00207D04" w:rsidRPr="00A3671B" w:rsidRDefault="00207D04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820ED99" w14:textId="5DC8A636" w:rsidR="00207D04" w:rsidRPr="00A13D1F" w:rsidRDefault="00533708" w:rsidP="0053370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552D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Celem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wykładów</w:t>
            </w:r>
            <w:r w:rsidRPr="007552D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 ćwiczeń jest Z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>apoznanie Studentów z metodami, zasadami idealizacji i obliczania ustrojów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>budowlanych. Studenci poznają postawy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>teoretyczne, pojęcia, definicje i jednostki wielkości fizycznych związane z obliczeniami statyczno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-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wytrzymałościowymi projektowanych konstrukcji.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Studenci zostają zaznajomieni z 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>statyczn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ymi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dynamiczn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ymi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zjawiska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mi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fizyczn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ymi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mogąc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ymi 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>oddziaływać na konstrukcje oraz ich wpływ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em</w:t>
            </w:r>
            <w:r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na pracę konstrukcji budowlanych.</w:t>
            </w:r>
            <w:r w:rsidR="008A55A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8A55AF" w:rsidRPr="00A13D1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Zapoznanie studentów z wpływem materiałów konstrukcyjnych, </w:t>
            </w:r>
            <w:r w:rsidR="008A55A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przyjętych </w:t>
            </w:r>
            <w:r w:rsidR="008A55AF" w:rsidRPr="00A13D1F">
              <w:rPr>
                <w:rFonts w:ascii="Garamond" w:hAnsi="Garamond" w:cs="Times New Roman"/>
                <w:sz w:val="18"/>
                <w:szCs w:val="18"/>
                <w:lang w:val="pl-PL"/>
              </w:rPr>
              <w:t>schematów statycznych i obciążeń na bezpieczeństwo oraz możliwości kształtowania przestrzeni architektonicznej.</w:t>
            </w:r>
          </w:p>
        </w:tc>
      </w:tr>
      <w:tr w:rsidR="00A13D1F" w:rsidRPr="008F7066" w14:paraId="2FC8CAF5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5A95F7E8" w14:textId="77777777" w:rsidR="00A13D1F" w:rsidRPr="00A3671B" w:rsidRDefault="00A13D1F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46546C3A" w14:textId="0D511F81" w:rsidR="005C435C" w:rsidRPr="00A13D1F" w:rsidRDefault="00A13D1F" w:rsidP="0053370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3D1F">
              <w:rPr>
                <w:rFonts w:ascii="Garamond" w:hAnsi="Garamond" w:cs="Times New Roman"/>
                <w:sz w:val="18"/>
                <w:szCs w:val="18"/>
                <w:lang w:val="pl-PL"/>
              </w:rPr>
              <w:t>Wykształcenie umiejętności świadomej współpracy z projektantami branży konstrukcyjnej oraz uwzględniania uwarunkowań konstrukcyjnych podczas projektowania architektury wnętrz.</w:t>
            </w:r>
            <w:r w:rsidR="005C435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5C435C"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>Uświadomienie Studentów o konieczności ciągłego uczenia się podczas pracy zawodowej ze względu na rozwój i produkcję nowych materiałów konstrukcyjnych</w:t>
            </w:r>
            <w:r w:rsidR="00B037F3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="005C435C" w:rsidRPr="007A55F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</w:tr>
      <w:tr w:rsidR="001B03E6" w:rsidRPr="008F7066" w14:paraId="07EC2D25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5D17B6EC" w14:textId="77777777" w:rsidR="001B03E6" w:rsidRPr="00A3671B" w:rsidRDefault="001B03E6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1D15D10" w14:textId="05DE4C96" w:rsidR="001B03E6" w:rsidRPr="00A13D1F" w:rsidRDefault="001B03E6" w:rsidP="0053370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ćwiczenia projektowego – projekt </w:t>
            </w:r>
            <w:r w:rsidR="0074024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wewnętrznych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schodów </w:t>
            </w:r>
            <w:r w:rsidR="0074024D">
              <w:rPr>
                <w:rFonts w:ascii="Garamond" w:hAnsi="Garamond" w:cs="Times New Roman"/>
                <w:sz w:val="18"/>
                <w:szCs w:val="18"/>
                <w:lang w:val="pl-PL"/>
              </w:rPr>
              <w:t>spiralnych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</w:tbl>
    <w:p w14:paraId="6A1BBAB6" w14:textId="77777777" w:rsidR="00050FD1" w:rsidRDefault="00050FD1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C132E2" w14:textId="2806827C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245"/>
        <w:gridCol w:w="2835"/>
        <w:gridCol w:w="1843"/>
      </w:tblGrid>
      <w:tr w:rsidR="00207D04" w:rsidRPr="00875AA8" w14:paraId="088ED07E" w14:textId="77777777" w:rsidTr="002A05EF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1C9DF79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07D04" w:rsidRPr="008F7066" w14:paraId="7489DEEF" w14:textId="77777777" w:rsidTr="00CC758F">
        <w:trPr>
          <w:trHeight w:val="479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E139B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245" w:type="dxa"/>
            <w:shd w:val="clear" w:color="auto" w:fill="D9E2F3" w:themeFill="accent5" w:themeFillTint="33"/>
            <w:vAlign w:val="center"/>
          </w:tcPr>
          <w:p w14:paraId="006F969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3F1F846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04CE7D3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00A62F27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26B96E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050FD1" w:rsidRPr="008F7066" w14:paraId="057AB3B9" w14:textId="77777777" w:rsidTr="00CC758F">
        <w:trPr>
          <w:trHeight w:val="416"/>
        </w:trPr>
        <w:tc>
          <w:tcPr>
            <w:tcW w:w="562" w:type="dxa"/>
            <w:vAlign w:val="center"/>
          </w:tcPr>
          <w:p w14:paraId="683A5E2F" w14:textId="77777777" w:rsidR="00050FD1" w:rsidRPr="00875AA8" w:rsidRDefault="00050FD1" w:rsidP="00050FD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245" w:type="dxa"/>
            <w:vAlign w:val="bottom"/>
          </w:tcPr>
          <w:p w14:paraId="223C1D33" w14:textId="53D4EC6D" w:rsidR="00050FD1" w:rsidRPr="007817C3" w:rsidRDefault="00B037F3" w:rsidP="00050FD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wiedzę z zakresu statyki i dynamiki budowli, możliwych oddziaływań na konstrukcję.</w:t>
            </w:r>
            <w:r w:rsidR="005E6523"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738E51F" w14:textId="30A46EDC" w:rsidR="00105733" w:rsidRPr="00050FD1" w:rsidRDefault="00AF36E3" w:rsidP="00105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AW_WG01</w:t>
            </w:r>
          </w:p>
        </w:tc>
        <w:tc>
          <w:tcPr>
            <w:tcW w:w="1843" w:type="dxa"/>
            <w:vAlign w:val="center"/>
          </w:tcPr>
          <w:p w14:paraId="5CBACDEC" w14:textId="623FEC90" w:rsidR="00050FD1" w:rsidRPr="00875AA8" w:rsidRDefault="00585D2A" w:rsidP="00AD212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  <w:tr w:rsidR="00585D2A" w:rsidRPr="008F7066" w14:paraId="01816637" w14:textId="77777777" w:rsidTr="0009078D">
        <w:trPr>
          <w:trHeight w:val="132"/>
        </w:trPr>
        <w:tc>
          <w:tcPr>
            <w:tcW w:w="562" w:type="dxa"/>
            <w:vAlign w:val="center"/>
          </w:tcPr>
          <w:p w14:paraId="7ECA8EFA" w14:textId="77777777" w:rsidR="00585D2A" w:rsidRPr="00875AA8" w:rsidRDefault="00585D2A" w:rsidP="00050FD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245" w:type="dxa"/>
            <w:vAlign w:val="bottom"/>
          </w:tcPr>
          <w:p w14:paraId="3BDC04B5" w14:textId="0DC1197F" w:rsidR="00585D2A" w:rsidRPr="00585D2A" w:rsidRDefault="00CC758F" w:rsidP="00050FD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highlight w:val="yellow"/>
                <w:lang w:val="pl-PL"/>
              </w:rPr>
            </w:pPr>
            <w:r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>Zna podstawy wykonywania obliczeń statyczno-wytrzymałościowych, wyodrębniania prostych układów statycznych z rzeczywistej konstrukcji i zasad modelowania konstrukcji.</w:t>
            </w:r>
          </w:p>
        </w:tc>
        <w:tc>
          <w:tcPr>
            <w:tcW w:w="2835" w:type="dxa"/>
            <w:vAlign w:val="center"/>
          </w:tcPr>
          <w:p w14:paraId="02AD5F36" w14:textId="31FF77D2" w:rsidR="00585D2A" w:rsidRPr="00105733" w:rsidRDefault="00585D2A" w:rsidP="00105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AW_WG04</w:t>
            </w:r>
          </w:p>
        </w:tc>
        <w:tc>
          <w:tcPr>
            <w:tcW w:w="1843" w:type="dxa"/>
            <w:vAlign w:val="center"/>
          </w:tcPr>
          <w:p w14:paraId="502A4AB8" w14:textId="1FED7C3F" w:rsidR="00585D2A" w:rsidRDefault="00585D2A" w:rsidP="00AD212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  <w:tr w:rsidR="00585D2A" w:rsidRPr="008F7066" w14:paraId="4A31F131" w14:textId="77777777" w:rsidTr="0009078D">
        <w:trPr>
          <w:trHeight w:val="980"/>
        </w:trPr>
        <w:tc>
          <w:tcPr>
            <w:tcW w:w="562" w:type="dxa"/>
            <w:vAlign w:val="center"/>
          </w:tcPr>
          <w:p w14:paraId="5C3B0FA4" w14:textId="77777777" w:rsidR="00585D2A" w:rsidRPr="00875AA8" w:rsidRDefault="00585D2A" w:rsidP="00050FD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245" w:type="dxa"/>
            <w:vAlign w:val="bottom"/>
          </w:tcPr>
          <w:p w14:paraId="60D3E13E" w14:textId="1A1B711D" w:rsidR="00585D2A" w:rsidRPr="00585D2A" w:rsidRDefault="0009078D" w:rsidP="00050FD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highlight w:val="yellow"/>
                <w:lang w:val="pl-PL"/>
              </w:rPr>
            </w:pPr>
            <w:r w:rsidRPr="0009078D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normy dotyczące obliczeń konstrukcji oraz rodzaje oddziaływań na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9078D">
              <w:rPr>
                <w:rFonts w:ascii="Garamond" w:hAnsi="Garamond" w:cs="Times New Roman"/>
                <w:sz w:val="18"/>
                <w:szCs w:val="18"/>
                <w:lang w:val="pl-PL"/>
              </w:rPr>
              <w:t>konstrukcje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budowlane</w:t>
            </w:r>
            <w:r w:rsidRPr="0009078D">
              <w:rPr>
                <w:rFonts w:ascii="Garamond" w:hAnsi="Garamond" w:cs="Times New Roman"/>
                <w:sz w:val="18"/>
                <w:szCs w:val="18"/>
                <w:lang w:val="pl-PL"/>
              </w:rPr>
              <w:t>, także w zakresie oddziaływania elementów  niekonstrukcyjnych na nośne części budynku. Student zna pojęcia, definicje i jednostki wielkości fizycznych używanych powszechnie przez projektantów i konstruktorów budowli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2835" w:type="dxa"/>
            <w:vAlign w:val="center"/>
          </w:tcPr>
          <w:p w14:paraId="3B74E496" w14:textId="1A37D012" w:rsidR="00585D2A" w:rsidRPr="00105733" w:rsidRDefault="00585D2A" w:rsidP="00105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AW_WG06</w:t>
            </w:r>
          </w:p>
        </w:tc>
        <w:tc>
          <w:tcPr>
            <w:tcW w:w="1843" w:type="dxa"/>
            <w:vAlign w:val="center"/>
          </w:tcPr>
          <w:p w14:paraId="0E7218E6" w14:textId="1817B32D" w:rsidR="00585D2A" w:rsidRDefault="00585D2A" w:rsidP="00AD212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  <w:tr w:rsidR="00585D2A" w:rsidRPr="008F7066" w14:paraId="57C13C82" w14:textId="77777777" w:rsidTr="0009078D">
        <w:trPr>
          <w:trHeight w:val="451"/>
        </w:trPr>
        <w:tc>
          <w:tcPr>
            <w:tcW w:w="562" w:type="dxa"/>
            <w:vAlign w:val="center"/>
          </w:tcPr>
          <w:p w14:paraId="78FEC322" w14:textId="77777777" w:rsidR="00585D2A" w:rsidRPr="00875AA8" w:rsidRDefault="00585D2A" w:rsidP="00585D2A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245" w:type="dxa"/>
            <w:vAlign w:val="bottom"/>
          </w:tcPr>
          <w:p w14:paraId="6090E37D" w14:textId="25FCEE62" w:rsidR="00585D2A" w:rsidRPr="00585D2A" w:rsidRDefault="0009078D" w:rsidP="00585D2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highlight w:val="yellow"/>
                <w:lang w:val="pl-PL"/>
              </w:rPr>
            </w:pPr>
            <w:r w:rsidRPr="0009078D">
              <w:rPr>
                <w:rFonts w:ascii="Garamond" w:hAnsi="Garamond" w:cs="Times New Roman"/>
                <w:sz w:val="18"/>
                <w:szCs w:val="18"/>
                <w:lang w:val="pl-PL"/>
              </w:rPr>
              <w:t>Posiada wiedzę o podstawowych i nowoczesnych materiałach konstrukcyjnych w zakresie ich charakterystyk materiałowych oraz ich wpływu na deformację i nośność elementów konstrukcji budowlanych</w:t>
            </w:r>
          </w:p>
        </w:tc>
        <w:tc>
          <w:tcPr>
            <w:tcW w:w="2835" w:type="dxa"/>
            <w:vAlign w:val="center"/>
          </w:tcPr>
          <w:p w14:paraId="3174213B" w14:textId="17F4AFAD" w:rsidR="00585D2A" w:rsidRPr="00105733" w:rsidRDefault="00585D2A" w:rsidP="00585D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AW_WG013</w:t>
            </w:r>
          </w:p>
        </w:tc>
        <w:tc>
          <w:tcPr>
            <w:tcW w:w="1843" w:type="dxa"/>
            <w:vAlign w:val="center"/>
          </w:tcPr>
          <w:p w14:paraId="4F2BA0B6" w14:textId="7CE45517" w:rsidR="00585D2A" w:rsidRDefault="00585D2A" w:rsidP="00585D2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  <w:tr w:rsidR="00585D2A" w:rsidRPr="008F7066" w14:paraId="6AB10CCD" w14:textId="77777777" w:rsidTr="00730946">
        <w:trPr>
          <w:trHeight w:val="425"/>
        </w:trPr>
        <w:tc>
          <w:tcPr>
            <w:tcW w:w="562" w:type="dxa"/>
            <w:vAlign w:val="center"/>
          </w:tcPr>
          <w:p w14:paraId="0D7CCFBD" w14:textId="77777777" w:rsidR="00585D2A" w:rsidRPr="00875AA8" w:rsidRDefault="00585D2A" w:rsidP="00585D2A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245" w:type="dxa"/>
            <w:vAlign w:val="bottom"/>
          </w:tcPr>
          <w:p w14:paraId="083A3192" w14:textId="40957069" w:rsidR="00585D2A" w:rsidRPr="00CC758F" w:rsidRDefault="00CC758F" w:rsidP="00585D2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>Posiada umiejętność optymalnego kształtowania różnych konstrukcji statycznie wyznaczalnych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2835" w:type="dxa"/>
            <w:vAlign w:val="center"/>
          </w:tcPr>
          <w:p w14:paraId="3B8C7273" w14:textId="393D484F" w:rsidR="00585D2A" w:rsidRPr="00105733" w:rsidRDefault="00585D2A" w:rsidP="00585D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AW_WG014</w:t>
            </w:r>
          </w:p>
        </w:tc>
        <w:tc>
          <w:tcPr>
            <w:tcW w:w="1843" w:type="dxa"/>
            <w:vAlign w:val="center"/>
          </w:tcPr>
          <w:p w14:paraId="160F7966" w14:textId="115C8ED6" w:rsidR="00585D2A" w:rsidRDefault="00585D2A" w:rsidP="00585D2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</w:tbl>
    <w:p w14:paraId="64F742C4" w14:textId="77777777" w:rsidR="00207D04" w:rsidRPr="00D87249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D734DA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B66923" w:rsidRPr="00D734DA" w14:paraId="343545E1" w14:textId="77777777" w:rsidTr="00AF66EC">
        <w:trPr>
          <w:gridAfter w:val="1"/>
          <w:wAfter w:w="7" w:type="dxa"/>
          <w:trHeight w:val="1357"/>
        </w:trPr>
        <w:tc>
          <w:tcPr>
            <w:tcW w:w="562" w:type="dxa"/>
            <w:vAlign w:val="center"/>
          </w:tcPr>
          <w:p w14:paraId="06363028" w14:textId="77777777" w:rsidR="00B66923" w:rsidRPr="00875AA8" w:rsidRDefault="00B66923" w:rsidP="00B6692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E22DEB" w14:textId="18D02FDB" w:rsidR="00282F4F" w:rsidRPr="00730946" w:rsidRDefault="00866172" w:rsidP="0073094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umiejętność:</w:t>
            </w:r>
            <w:r w:rsidR="0073094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>rozumienia schematów statycznych odpowiadających rzeczywistym strukturom budowlanym, wstępnej oceny możliwości przenoszenia obciążeń przez nośne elementy konstrukcji  projektowanego wyposażenia wnętrz</w:t>
            </w:r>
            <w:r w:rsidR="00730946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projektowania konstrukcji </w:t>
            </w:r>
            <w:r w:rsidR="00282F4F"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>wyposażenia budynku</w:t>
            </w: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 wymiarach, geometrii oraz polu przekroju elementów nośnych zdolnych przenieść rzeczywiste obciążenia,</w:t>
            </w:r>
          </w:p>
        </w:tc>
        <w:tc>
          <w:tcPr>
            <w:tcW w:w="1560" w:type="dxa"/>
            <w:vAlign w:val="center"/>
          </w:tcPr>
          <w:p w14:paraId="6B0883D5" w14:textId="28C9D211" w:rsidR="00B66923" w:rsidRPr="00050FD1" w:rsidRDefault="00105733" w:rsidP="00B669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UW</w:t>
            </w: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01</w:t>
            </w:r>
            <w:r w:rsidR="00585D2A" w:rsidRPr="00585D2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40B67F0F" w14:textId="578A6115" w:rsidR="00B66923" w:rsidRPr="000B0D1B" w:rsidRDefault="00585D2A" w:rsidP="00977CD3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/ </w:t>
            </w:r>
            <w:r w:rsidR="009A0265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kalkulacji / 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585D2A" w:rsidRPr="00D734DA" w14:paraId="42118AED" w14:textId="77777777" w:rsidTr="00AF66EC">
        <w:trPr>
          <w:gridAfter w:val="1"/>
          <w:wAfter w:w="7" w:type="dxa"/>
          <w:trHeight w:val="991"/>
        </w:trPr>
        <w:tc>
          <w:tcPr>
            <w:tcW w:w="562" w:type="dxa"/>
            <w:vAlign w:val="center"/>
          </w:tcPr>
          <w:p w14:paraId="096192FA" w14:textId="77777777" w:rsidR="00585D2A" w:rsidRPr="00875AA8" w:rsidRDefault="00585D2A" w:rsidP="00B6692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F502C33" w14:textId="33246DD9" w:rsidR="00585D2A" w:rsidRPr="00730946" w:rsidRDefault="00730946" w:rsidP="0073094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>Potrafi dokonać krytycznej analizy 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>oceny, czy proponowane propozycje zabudowy są możliwe do  rzeczywistej realizacji ze względu na fizyczne parametry związane z współcześnie stosowanymi materiałami budowlanymi,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30946">
              <w:rPr>
                <w:rFonts w:ascii="Garamond" w:hAnsi="Garamond" w:cs="Times New Roman"/>
                <w:sz w:val="18"/>
                <w:szCs w:val="18"/>
                <w:lang w:val="pl-PL"/>
              </w:rPr>
              <w:t>oceny możliwości ingerencji w konstrukcję nośną w powiązaniu z projektowaną adaptacją wnętrz.</w:t>
            </w:r>
          </w:p>
        </w:tc>
        <w:tc>
          <w:tcPr>
            <w:tcW w:w="1560" w:type="dxa"/>
            <w:vAlign w:val="center"/>
          </w:tcPr>
          <w:p w14:paraId="41BCA740" w14:textId="07454B88" w:rsidR="00585D2A" w:rsidRPr="00105733" w:rsidRDefault="00585D2A" w:rsidP="00B669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86193F">
              <w:rPr>
                <w:rFonts w:ascii="Times New Roman" w:hAnsi="Times New Roman" w:cs="Times New Roman"/>
                <w:sz w:val="18"/>
                <w:szCs w:val="18"/>
              </w:rPr>
              <w:t>AW_UW08</w:t>
            </w:r>
          </w:p>
        </w:tc>
        <w:tc>
          <w:tcPr>
            <w:tcW w:w="2552" w:type="dxa"/>
            <w:vAlign w:val="center"/>
          </w:tcPr>
          <w:p w14:paraId="7D690C80" w14:textId="6BD7CADA" w:rsidR="00585D2A" w:rsidRPr="00274178" w:rsidRDefault="00585D2A" w:rsidP="00977CD3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</w:t>
            </w:r>
            <w:r w:rsidR="009A0265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kalkulacji / 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585D2A" w:rsidRPr="00D734DA" w14:paraId="571A39DD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A44E50C" w14:textId="77777777" w:rsidR="00585D2A" w:rsidRPr="00875AA8" w:rsidRDefault="00585D2A" w:rsidP="00B6692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013E3DC" w14:textId="71B4A4F7" w:rsidR="00585D2A" w:rsidRPr="00CC758F" w:rsidRDefault="00CC758F" w:rsidP="0086617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highlight w:val="yellow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</w:t>
            </w:r>
            <w:r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>otrafi stosować ustroje statycznie wyznaczalne w różnych funkcjach, skalach, z różnych materiałów</w:t>
            </w:r>
          </w:p>
        </w:tc>
        <w:tc>
          <w:tcPr>
            <w:tcW w:w="1560" w:type="dxa"/>
            <w:vAlign w:val="center"/>
          </w:tcPr>
          <w:p w14:paraId="26195B58" w14:textId="494D3571" w:rsidR="00585D2A" w:rsidRPr="00105733" w:rsidRDefault="00585D2A" w:rsidP="00B669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86193F">
              <w:rPr>
                <w:rFonts w:ascii="Times New Roman" w:hAnsi="Times New Roman" w:cs="Times New Roman"/>
                <w:sz w:val="18"/>
                <w:szCs w:val="18"/>
              </w:rPr>
              <w:t>AW_UW11</w:t>
            </w:r>
          </w:p>
        </w:tc>
        <w:tc>
          <w:tcPr>
            <w:tcW w:w="2552" w:type="dxa"/>
            <w:vAlign w:val="center"/>
          </w:tcPr>
          <w:p w14:paraId="35D21271" w14:textId="131E1AE8" w:rsidR="00585D2A" w:rsidRPr="00274178" w:rsidRDefault="00585D2A" w:rsidP="00977CD3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</w:t>
            </w:r>
            <w:r w:rsidR="009A0265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kalkulacji / 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3BA77C67" w14:textId="77777777" w:rsidR="00DB7CCB" w:rsidRPr="00A605C0" w:rsidRDefault="00DB7CCB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D734DA" w14:paraId="5397B323" w14:textId="77777777" w:rsidTr="003A7D3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A7D38" w:rsidRPr="00D734DA" w14:paraId="0908F3C3" w14:textId="77777777" w:rsidTr="003A7D38">
        <w:tc>
          <w:tcPr>
            <w:tcW w:w="562" w:type="dxa"/>
            <w:vAlign w:val="center"/>
          </w:tcPr>
          <w:p w14:paraId="7DC030DC" w14:textId="77777777" w:rsidR="003A7D38" w:rsidRPr="00875AA8" w:rsidRDefault="003A7D38" w:rsidP="003A7D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11F5E62" w14:textId="7865FD3B" w:rsidR="003A7D38" w:rsidRPr="007817C3" w:rsidRDefault="00EA0896" w:rsidP="003A7D3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>Student dostrzega znaczenie poprawnych rozwiązań konstrukcyjnych dla bezpieczeństwa użytkowników i jakości projektowanej przestrzeni</w:t>
            </w:r>
            <w:r w:rsidR="00CC758F"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 w:rsidR="00CC758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jest gotów do krytycznej oceny posiadanej wiedzy.</w:t>
            </w:r>
          </w:p>
        </w:tc>
        <w:tc>
          <w:tcPr>
            <w:tcW w:w="1559" w:type="dxa"/>
            <w:vAlign w:val="center"/>
          </w:tcPr>
          <w:p w14:paraId="71E8711F" w14:textId="3524941A" w:rsidR="003A7D38" w:rsidRDefault="00931FEB" w:rsidP="003A7D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KK</w:t>
            </w:r>
            <w:r w:rsidRPr="0010573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2</w:t>
            </w:r>
          </w:p>
          <w:p w14:paraId="3B74B62F" w14:textId="6F51EE01" w:rsidR="00931FEB" w:rsidRPr="00875AA8" w:rsidRDefault="00931FEB" w:rsidP="003A7D3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077E0816" w14:textId="1190F078" w:rsidR="003A7D38" w:rsidRPr="00875AA8" w:rsidRDefault="00585D2A" w:rsidP="003A7D3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585D2A" w:rsidRPr="00D734DA" w14:paraId="71AF0A2F" w14:textId="77777777" w:rsidTr="003A7D38">
        <w:tc>
          <w:tcPr>
            <w:tcW w:w="562" w:type="dxa"/>
            <w:vAlign w:val="center"/>
          </w:tcPr>
          <w:p w14:paraId="53637DC4" w14:textId="77777777" w:rsidR="00585D2A" w:rsidRPr="00875AA8" w:rsidRDefault="00585D2A" w:rsidP="003A7D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ADCB84C" w14:textId="05C89292" w:rsidR="00585D2A" w:rsidRPr="00730946" w:rsidRDefault="00585D2A" w:rsidP="003A7D3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dalszego nabywania wiedzy z zakresu statyki i mechaniki konstrukcji.</w:t>
            </w:r>
            <w:r w:rsidR="0009078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09078D" w:rsidRPr="00CC758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jest gotów do współpracy z projektantami branży konstrukcyjnej podczas procesu projektowego. </w:t>
            </w:r>
          </w:p>
        </w:tc>
        <w:tc>
          <w:tcPr>
            <w:tcW w:w="1559" w:type="dxa"/>
            <w:vAlign w:val="center"/>
          </w:tcPr>
          <w:p w14:paraId="70970B41" w14:textId="52B3A35C" w:rsidR="00585D2A" w:rsidRPr="00105733" w:rsidRDefault="00585D2A" w:rsidP="003A7D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86193F">
              <w:rPr>
                <w:rFonts w:ascii="Times New Roman" w:hAnsi="Times New Roman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6D97C009" w14:textId="38D1D1FD" w:rsidR="00585D2A" w:rsidRDefault="00730946" w:rsidP="003A7D3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41E84FF6" w14:textId="77777777" w:rsidR="009C486D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FE1A8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725B28" w:rsidRPr="00FE1A88" w14:paraId="62443DE1" w14:textId="77777777" w:rsidTr="00920AD1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7925870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7457B8B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64566A9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725B28" w:rsidRPr="00FE1A88" w14:paraId="30AC4829" w14:textId="77777777" w:rsidTr="00920AD1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F06D9D2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74DF3B81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32FACB8F" w14:textId="301476B0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2078742231"/>
                <w:placeholder>
                  <w:docPart w:val="1D307C28F745459CB8B4F80094C360F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E578DB" w:rsidRPr="00E578DB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5A6004FD" w14:textId="3612F501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669831065"/>
                <w:placeholder>
                  <w:docPart w:val="F4BA6D53A21D4F3989292A8B0C86DCB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E578DB" w:rsidRPr="00E578DB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725B28" w:rsidRPr="00FE1A88" w14:paraId="53ADEE51" w14:textId="77777777" w:rsidTr="00920AD1">
        <w:trPr>
          <w:trHeight w:val="273"/>
        </w:trPr>
        <w:tc>
          <w:tcPr>
            <w:tcW w:w="561" w:type="dxa"/>
            <w:vMerge/>
            <w:vAlign w:val="center"/>
          </w:tcPr>
          <w:p w14:paraId="5C59161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60B1A8AD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AA0EEC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AF4504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9B7CE4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B70DBD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050FD1" w:rsidRPr="00CB2C59" w14:paraId="3958D366" w14:textId="77777777" w:rsidTr="0071756F">
        <w:trPr>
          <w:trHeight w:val="273"/>
        </w:trPr>
        <w:tc>
          <w:tcPr>
            <w:tcW w:w="561" w:type="dxa"/>
            <w:vAlign w:val="center"/>
          </w:tcPr>
          <w:p w14:paraId="66D726F7" w14:textId="7BAB67AE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bottom"/>
          </w:tcPr>
          <w:p w14:paraId="66FECA83" w14:textId="2BC5C4AB" w:rsidR="00050FD1" w:rsidRPr="006E7198" w:rsidRDefault="00A1459B" w:rsidP="00471C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Wykład 1. J</w:t>
            </w:r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ednostki wg układu SI; układy współrzędnych; podstawy rachunku wektorowego. Podstawowe układy konstrukcyjne i statyczne w mechanice budowli</w:t>
            </w:r>
            <w:r w:rsidR="00A802C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A802C7" w:rsidRPr="00A802C7">
              <w:rPr>
                <w:rFonts w:ascii="Garamond" w:hAnsi="Garamond" w:cs="Times New Roman"/>
                <w:sz w:val="18"/>
                <w:szCs w:val="18"/>
                <w:lang w:val="pl-PL"/>
              </w:rPr>
              <w:t>(</w:t>
            </w:r>
            <w:r w:rsidR="00A802C7">
              <w:rPr>
                <w:rFonts w:ascii="Garamond" w:hAnsi="Garamond" w:cs="Times New Roman"/>
                <w:sz w:val="18"/>
                <w:szCs w:val="18"/>
                <w:lang w:val="pl-PL"/>
              </w:rPr>
              <w:t>k</w:t>
            </w:r>
            <w:r w:rsidR="00A802C7" w:rsidRPr="00A802C7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onstrukcje ścianowe, szkieletowe, ramowe i mieszane oraz ich zastosowanie w budownictwie mieszkaniowym i użyteczności publicznej)</w:t>
            </w:r>
            <w:r w:rsidRPr="00A802C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="00471CEC" w:rsidRPr="00A802C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Idealizacja konstrukcji. </w:t>
            </w:r>
            <w:r w:rsidRPr="00A802C7">
              <w:rPr>
                <w:rFonts w:ascii="Garamond" w:hAnsi="Garamond" w:cs="Times New Roman"/>
                <w:sz w:val="18"/>
                <w:szCs w:val="18"/>
                <w:lang w:val="pl-PL"/>
              </w:rPr>
              <w:t>Metoda stanów granicznych</w:t>
            </w:r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283" w:type="dxa"/>
            <w:vAlign w:val="center"/>
          </w:tcPr>
          <w:p w14:paraId="57ABFC4C" w14:textId="3F3981AB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7BFAE159" w14:textId="2AA88E06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62A40931" w14:textId="2EE02DBC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A01925D" w14:textId="76798495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471CEC" w:rsidRPr="00471CEC" w14:paraId="5941FBEE" w14:textId="77777777" w:rsidTr="0071756F">
        <w:trPr>
          <w:trHeight w:val="273"/>
        </w:trPr>
        <w:tc>
          <w:tcPr>
            <w:tcW w:w="561" w:type="dxa"/>
            <w:vAlign w:val="center"/>
          </w:tcPr>
          <w:p w14:paraId="4D3673CE" w14:textId="77777777" w:rsidR="00471CEC" w:rsidRPr="008B4CB3" w:rsidRDefault="00471CEC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bottom"/>
          </w:tcPr>
          <w:p w14:paraId="3D059315" w14:textId="3CFDD080" w:rsidR="00471CEC" w:rsidRDefault="00471CEC" w:rsidP="00471CE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2. </w:t>
            </w:r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Układy sił, płaski układ sił, równowaga płaskiego układu sił. Redukcja sił. Podpory konstrukcji budowlanych. Rodzaje obciążeń, wyznaczenie reakcji podporowych.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CB6884" w:rsidRPr="00CB6884">
              <w:rPr>
                <w:rFonts w:ascii="Garamond" w:hAnsi="Garamond" w:cs="Times New Roman"/>
                <w:sz w:val="18"/>
                <w:szCs w:val="18"/>
                <w:lang w:val="pl-PL"/>
              </w:rPr>
              <w:t>W</w:t>
            </w:r>
            <w:r w:rsidR="00CB6884" w:rsidRPr="00CB6884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pływ schematu statycznego na pracę konstrukcji.</w:t>
            </w:r>
          </w:p>
        </w:tc>
        <w:tc>
          <w:tcPr>
            <w:tcW w:w="1283" w:type="dxa"/>
            <w:vAlign w:val="center"/>
          </w:tcPr>
          <w:p w14:paraId="19E86007" w14:textId="040BC3B4" w:rsidR="00471CEC" w:rsidRDefault="00E6363A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02B8A664" w14:textId="525F76AE" w:rsidR="00471CEC" w:rsidRDefault="00E6363A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0D40680" w14:textId="77777777" w:rsidR="00471CEC" w:rsidRDefault="00471CE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10A0A82" w14:textId="77777777" w:rsidR="00471CEC" w:rsidRDefault="00471CE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050FD1" w:rsidRPr="00CB2C59" w14:paraId="0658E2C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FB2D330" w14:textId="79B57E43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2A5C97D4" w14:textId="4A9ECD6C" w:rsidR="00050FD1" w:rsidRPr="00E6363A" w:rsidRDefault="00E6363A" w:rsidP="00E6363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6363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3. </w:t>
            </w:r>
            <w:r w:rsidR="0000165A"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Obciążenia działające na konstrukcje budowlane. Rodzaje obciążeń</w:t>
            </w:r>
            <w:r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 i oddziaływań:</w:t>
            </w:r>
            <w:r w:rsidR="0000165A"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 stałych, zmiennych, </w:t>
            </w:r>
            <w:r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użytkowych, </w:t>
            </w:r>
            <w:r w:rsidR="0000165A"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klimatycznych i wyjątkowych zgodnie z </w:t>
            </w:r>
            <w:r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normami </w:t>
            </w:r>
            <w:proofErr w:type="spellStart"/>
            <w:r w:rsidR="0000165A"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Eurok</w:t>
            </w:r>
            <w:r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od</w:t>
            </w:r>
            <w:proofErr w:type="spellEnd"/>
            <w:r w:rsidR="0000165A" w:rsidRPr="00E6363A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 oraz ich wpływ na bezpieczeństwo konstrukcji.</w:t>
            </w:r>
            <w:r w:rsidR="002F266D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3D396D1E" w14:textId="1C304701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F1BEE37" w14:textId="5894C830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D8E9769" w14:textId="170A58A7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2537268" w14:textId="02F7C627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9023D" w:rsidRPr="00E9023D" w14:paraId="3260B45C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6ABB613" w14:textId="77777777" w:rsidR="00E9023D" w:rsidRPr="008B4CB3" w:rsidRDefault="00E9023D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474CB93" w14:textId="595D79ED" w:rsidR="00E9023D" w:rsidRPr="00E6363A" w:rsidRDefault="00E9023D" w:rsidP="00E6363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  <w:r w:rsidR="00B712E7">
              <w:rPr>
                <w:rFonts w:ascii="Garamond" w:hAnsi="Garamond" w:cs="Times New Roman"/>
                <w:sz w:val="18"/>
                <w:szCs w:val="18"/>
                <w:lang w:val="pl-PL"/>
              </w:rPr>
              <w:t>. Siły przekrojowe, siły wewnętrzne. Metodologia obliczania nośności konstrukcji.</w:t>
            </w:r>
          </w:p>
        </w:tc>
        <w:tc>
          <w:tcPr>
            <w:tcW w:w="1283" w:type="dxa"/>
            <w:vAlign w:val="center"/>
          </w:tcPr>
          <w:p w14:paraId="5FB2839E" w14:textId="79E1194E" w:rsidR="00E9023D" w:rsidRDefault="009106D5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E702D99" w14:textId="4342A7F8" w:rsidR="00E9023D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10922153" w14:textId="77777777" w:rsidR="00E9023D" w:rsidRDefault="00E9023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1151F5B" w14:textId="77777777" w:rsidR="00E9023D" w:rsidRDefault="00E9023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6363A" w:rsidRPr="00E6363A" w14:paraId="47381FB2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01FBC365" w14:textId="77777777" w:rsidR="00E6363A" w:rsidRPr="008B4CB3" w:rsidRDefault="00E6363A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283A72D" w14:textId="239578A6" w:rsidR="00E6363A" w:rsidRDefault="00E6363A" w:rsidP="00A40B3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 w:rsidR="00E9023D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="00B712E7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Szczególne przypadki obciążeń stropów wynikające </w:t>
            </w:r>
            <w:r w:rsidR="00B712E7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br/>
              <w:t>z wyposażenia pomieszczeń w ciężkie meble, regały biblioteczne, antresole, schody.</w:t>
            </w:r>
          </w:p>
        </w:tc>
        <w:tc>
          <w:tcPr>
            <w:tcW w:w="1283" w:type="dxa"/>
            <w:vAlign w:val="center"/>
          </w:tcPr>
          <w:p w14:paraId="7FB126A3" w14:textId="68624111" w:rsidR="00E6363A" w:rsidRDefault="00E6363A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4A244263" w14:textId="72A16456" w:rsidR="00E6363A" w:rsidRDefault="009106D5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6C139D83" w14:textId="77777777" w:rsidR="00E6363A" w:rsidRDefault="00E6363A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78EAAB8" w14:textId="77777777" w:rsidR="00E6363A" w:rsidRDefault="00E6363A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E5962" w:rsidRPr="00E6363A" w14:paraId="424910E8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60151387" w14:textId="77777777" w:rsidR="00BE5962" w:rsidRPr="008B4CB3" w:rsidRDefault="00BE5962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239B0F5E" w14:textId="37518145" w:rsidR="00BE5962" w:rsidRDefault="00BE5962" w:rsidP="00A40B3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 w:rsidR="00E9023D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="00B712E7"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Zagadnienia zawiązane z geometrią przekroju poprzecznego pręta </w:t>
            </w:r>
            <w:r w:rsidR="00B712E7">
              <w:rPr>
                <w:rFonts w:ascii="Garamond" w:hAnsi="Garamond" w:cs="Times New Roman"/>
                <w:sz w:val="18"/>
                <w:szCs w:val="18"/>
                <w:lang w:val="pl-PL"/>
              </w:rPr>
              <w:t>–</w:t>
            </w:r>
            <w:r w:rsidR="00B712E7"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charakterystyki geometryczne. Twierdzenie Steinera.</w:t>
            </w:r>
            <w:r w:rsidR="00B712E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elementu w zakresie sprężystym. Stałe materiałowe, wytrzymałość materiału, stan naprężenia, stan odkształcenia. Prawo </w:t>
            </w:r>
            <w:proofErr w:type="spellStart"/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Hook’a</w:t>
            </w:r>
            <w:proofErr w:type="spellEnd"/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Związek między odkształceniem </w:t>
            </w:r>
            <w:r w:rsidR="00A40B39"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a naprężeniem.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Ekstremalne wartości </w:t>
            </w:r>
            <w:proofErr w:type="spellStart"/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naprężeń</w:t>
            </w:r>
            <w:proofErr w:type="spellEnd"/>
            <w:r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0EA93D27" w14:textId="16BB5ECF" w:rsidR="00BE5962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0D9BB6E5" w14:textId="6A0917C0" w:rsidR="00BE5962" w:rsidRDefault="009106D5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29C42BBC" w14:textId="77777777" w:rsidR="00BE5962" w:rsidRDefault="00BE5962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5CE9C24" w14:textId="77777777" w:rsidR="00BE5962" w:rsidRDefault="00BE5962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050FD1" w:rsidRPr="00CB2C59" w14:paraId="54BB916C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B002ABC" w14:textId="42B9BA83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074243E" w14:textId="087596D9" w:rsidR="00050FD1" w:rsidRPr="0000165A" w:rsidRDefault="00C63D6D" w:rsidP="00C107C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 w:rsidR="00E9023D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>. P</w:t>
            </w:r>
            <w:r w:rsidR="0000165A"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>odstawowe właściwości mechaniczne drewna, stali, betonu</w:t>
            </w:r>
            <w:r w:rsidR="00A802C7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 w:rsidR="0000165A"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żelbetu</w:t>
            </w:r>
            <w:r w:rsidR="00A802C7">
              <w:rPr>
                <w:rFonts w:ascii="Garamond" w:hAnsi="Garamond" w:cs="Times New Roman"/>
                <w:sz w:val="18"/>
                <w:szCs w:val="18"/>
                <w:lang w:val="pl-PL"/>
              </w:rPr>
              <w:t>, materiałów kompozytowych i zespolonych stalowo-betonowych.</w:t>
            </w:r>
            <w:r w:rsidR="00A40B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A40B39" w:rsidRPr="00A40B39">
              <w:rPr>
                <w:rFonts w:ascii="Garamond" w:hAnsi="Garamond" w:cs="Times New Roman"/>
                <w:sz w:val="18"/>
                <w:szCs w:val="18"/>
                <w:lang w:val="pl-PL"/>
              </w:rPr>
              <w:t>M</w:t>
            </w:r>
            <w:r w:rsidR="00A40B39" w:rsidRPr="00A40B39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ożliwości ich zastosowania i ograniczenia.</w:t>
            </w:r>
          </w:p>
        </w:tc>
        <w:tc>
          <w:tcPr>
            <w:tcW w:w="1283" w:type="dxa"/>
            <w:vAlign w:val="center"/>
          </w:tcPr>
          <w:p w14:paraId="329F5656" w14:textId="0320A897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5BFE5CE" w14:textId="03D016A2" w:rsidR="00050FD1" w:rsidRPr="00FE1A88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4DDFCB07" w14:textId="10C2A833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D7CB86B" w14:textId="3F5A92E8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E5962" w:rsidRPr="00BE5962" w14:paraId="4B6D1E21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7A53C6EE" w14:textId="77777777" w:rsidR="00BE5962" w:rsidRPr="008B4CB3" w:rsidRDefault="00BE5962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B039B6F" w14:textId="3CEAD7A8" w:rsidR="00BE5962" w:rsidRPr="00BE5962" w:rsidRDefault="00BE5962" w:rsidP="00C107C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 w:rsidR="009106D5">
              <w:rPr>
                <w:rFonts w:ascii="Garamond" w:hAnsi="Garamond" w:cs="Times New Roman"/>
                <w:sz w:val="18"/>
                <w:szCs w:val="18"/>
                <w:lang w:val="pl-PL"/>
              </w:rPr>
              <w:t>8.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Siły przekrojowe, siły wewnętrzne. Metodologia obliczania nośności konstrukcji.</w:t>
            </w:r>
            <w:r w:rsidR="009106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Deformacja konstrukcji. Zagadnienie wyboczenia.</w:t>
            </w:r>
          </w:p>
        </w:tc>
        <w:tc>
          <w:tcPr>
            <w:tcW w:w="1283" w:type="dxa"/>
            <w:vAlign w:val="center"/>
          </w:tcPr>
          <w:p w14:paraId="546EDEA5" w14:textId="2D30DA1B" w:rsidR="00BE5962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C603A61" w14:textId="79FE5F6C" w:rsidR="00BE5962" w:rsidRDefault="009106D5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52AC7E4B" w14:textId="77777777" w:rsidR="00BE5962" w:rsidRDefault="00BE5962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E75E208" w14:textId="77777777" w:rsidR="00BE5962" w:rsidRDefault="00BE5962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40B39" w:rsidRPr="00BE5962" w14:paraId="76EC3725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0A775107" w14:textId="77777777" w:rsidR="00A40B39" w:rsidRPr="008B4CB3" w:rsidRDefault="00A40B39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E6C3304" w14:textId="4D741960" w:rsidR="00A40B39" w:rsidRPr="00BE5962" w:rsidRDefault="00A40B39" w:rsidP="00B5517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Wykład </w:t>
            </w:r>
            <w:r w:rsidR="009106D5"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  <w:r w:rsidRPr="00BE5962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="00CB688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234CB3"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Kształtowanie przekrojów elementów zginanych. Ścinanie techniczne, ścinanie w belkach zginanych, trajektorie </w:t>
            </w:r>
            <w:proofErr w:type="spellStart"/>
            <w:r w:rsidR="00234CB3"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>naprężeń</w:t>
            </w:r>
            <w:proofErr w:type="spellEnd"/>
            <w:r w:rsidR="00234CB3" w:rsidRPr="00D706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głównych</w:t>
            </w:r>
            <w:r w:rsidR="00234CB3">
              <w:rPr>
                <w:rFonts w:ascii="Garamond" w:hAnsi="Garamond" w:cs="Times New Roman"/>
                <w:sz w:val="18"/>
                <w:szCs w:val="18"/>
                <w:lang w:val="pl-PL"/>
              </w:rPr>
              <w:t>, skręcanie elementów konstrukcyjnych.</w:t>
            </w:r>
          </w:p>
        </w:tc>
        <w:tc>
          <w:tcPr>
            <w:tcW w:w="1283" w:type="dxa"/>
            <w:vAlign w:val="center"/>
          </w:tcPr>
          <w:p w14:paraId="37EDE025" w14:textId="22E4E061" w:rsidR="00A40B39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BBCAE0E" w14:textId="7D603EE4" w:rsidR="00A40B39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506E14EB" w14:textId="77777777" w:rsidR="00A40B39" w:rsidRDefault="00A40B39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A25604D" w14:textId="77777777" w:rsidR="00A40B39" w:rsidRDefault="00A40B39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40B39" w:rsidRPr="00BE5962" w14:paraId="13C9BE41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774C085E" w14:textId="77777777" w:rsidR="00A40B39" w:rsidRPr="008B4CB3" w:rsidRDefault="00A40B39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AE9F68F" w14:textId="7AC300DF" w:rsidR="00A40B39" w:rsidRPr="00C107CC" w:rsidRDefault="00A40B39" w:rsidP="00B5517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07CC">
              <w:rPr>
                <w:rFonts w:ascii="Garamond" w:hAnsi="Garamond" w:cs="Times New Roman"/>
                <w:sz w:val="18"/>
                <w:szCs w:val="18"/>
                <w:lang w:val="pl-PL"/>
              </w:rPr>
              <w:t>Wykład 10.</w:t>
            </w:r>
            <w:r w:rsidR="00234CB3" w:rsidRPr="00C107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234CB3" w:rsidRPr="00C107CC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Studium przypadków wybranych rozwiązań konstrukcyjnych</w:t>
            </w:r>
            <w:r w:rsidR="00C107CC" w:rsidRPr="00C107CC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.</w:t>
            </w:r>
            <w:r w:rsidR="009106D5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 Analiza pracy konstrukcji.</w:t>
            </w:r>
          </w:p>
        </w:tc>
        <w:tc>
          <w:tcPr>
            <w:tcW w:w="1283" w:type="dxa"/>
            <w:vAlign w:val="center"/>
          </w:tcPr>
          <w:p w14:paraId="3CA4AD6E" w14:textId="4180A09C" w:rsidR="00A40B39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149E3ADE" w14:textId="3A17017B" w:rsidR="00A40B39" w:rsidRDefault="009106D5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15450B53" w14:textId="77777777" w:rsidR="00A40B39" w:rsidRDefault="00A40B39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4D03D3B" w14:textId="77777777" w:rsidR="00A40B39" w:rsidRDefault="00A40B39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050FD1" w:rsidRPr="00CB2C59" w14:paraId="1FCA31CD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3AC6D10C" w14:textId="6A351C43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84E9A04" w14:textId="1E1C50F5" w:rsidR="00050FD1" w:rsidRPr="0000165A" w:rsidRDefault="00C107CC" w:rsidP="00B551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1.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Normy </w:t>
            </w:r>
            <w:proofErr w:type="spellStart"/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Eurokod</w:t>
            </w:r>
            <w:proofErr w:type="spellEnd"/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Normowe podstawy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rojektowania konstrukcji. Definicja stanów granicznych konstrukcji.</w:t>
            </w:r>
          </w:p>
        </w:tc>
        <w:tc>
          <w:tcPr>
            <w:tcW w:w="1283" w:type="dxa"/>
            <w:vAlign w:val="center"/>
          </w:tcPr>
          <w:p w14:paraId="7A77716D" w14:textId="7E9E636D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3476B0B" w14:textId="3D54769F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5E255FE" w14:textId="07E49110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0709D8AE" w14:textId="4B50FEEA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050FD1" w:rsidRPr="00CB2C59" w14:paraId="7857732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AE54DDB" w14:textId="128A2D08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9E88FDE" w14:textId="16369571" w:rsidR="00050FD1" w:rsidRPr="0000165A" w:rsidRDefault="00C107CC" w:rsidP="00B551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2.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Oddziaływania na konstrukcje budowlane. Rodzaje oddziaływań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wg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norm </w:t>
            </w:r>
            <w:proofErr w:type="spellStart"/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Eurokod</w:t>
            </w:r>
            <w:proofErr w:type="spellEnd"/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1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="00FB1F1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Ćwiczenie obliczeniowe.</w:t>
            </w:r>
          </w:p>
        </w:tc>
        <w:tc>
          <w:tcPr>
            <w:tcW w:w="1283" w:type="dxa"/>
            <w:vAlign w:val="center"/>
          </w:tcPr>
          <w:p w14:paraId="29E4122A" w14:textId="1D5935E0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D9998EB" w14:textId="6C577EEF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88C4A08" w14:textId="669DBAE6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9010CDE" w14:textId="0D1FD00A" w:rsidR="00050FD1" w:rsidRPr="00FE1A88" w:rsidRDefault="00DE59FB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50FD1" w:rsidRPr="00CB2C59" w14:paraId="3F699A32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4DE92BC1" w14:textId="59EE3497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054078BD" w14:textId="59F3F141" w:rsidR="00050FD1" w:rsidRPr="0000165A" w:rsidRDefault="00FB1F17" w:rsidP="00B551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3.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Warianty i schematy obciążenia (oddziaływania).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E9023D">
              <w:rPr>
                <w:rFonts w:ascii="Garamond" w:hAnsi="Garamond" w:cs="Times New Roman"/>
                <w:sz w:val="18"/>
                <w:szCs w:val="18"/>
                <w:lang w:val="pl-PL"/>
              </w:rPr>
              <w:t>Kombinacje obciążeń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1564942C" w14:textId="02748DCC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E952796" w14:textId="73AD9A78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B1C89E5" w14:textId="4C17EA36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0E2FF51" w14:textId="034212C6" w:rsidR="00050FD1" w:rsidRPr="00FE1A88" w:rsidRDefault="00DE59FB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50FD1" w:rsidRPr="00CB2C59" w14:paraId="6C19983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14D4CDA" w14:textId="226476E6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D8A1520" w14:textId="064B1B08" w:rsidR="00050FD1" w:rsidRPr="0000165A" w:rsidRDefault="00E9023D" w:rsidP="00B551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4.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Rozwiązywanie prostych schematów statycznych oraz obliczanie wartości sił wewnętrznych</w:t>
            </w:r>
            <w:r w:rsidR="002D50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(belki)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55591C81" w14:textId="5B7D4797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6A75D53" w14:textId="15E05DDB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DB41889" w14:textId="4C708028" w:rsidR="00050FD1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11E2260" w14:textId="7059ADBB" w:rsidR="00050FD1" w:rsidRPr="00FE1A88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050FD1" w:rsidRPr="00CB2C59" w14:paraId="2458759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CF13991" w14:textId="03321A91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D3A4385" w14:textId="412F7D4D" w:rsidR="006E7198" w:rsidRPr="0000165A" w:rsidRDefault="00E9023D" w:rsidP="00B551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5.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Rozwiązywanie prostych schematów statycznych oraz obliczanie wartości sił wewnętrznych</w:t>
            </w:r>
            <w:r w:rsidR="002D50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(ramy)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7F3D28F8" w14:textId="04B5BF47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859A242" w14:textId="1FA1292F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1B2BB08" w14:textId="12F16F74" w:rsidR="00050FD1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0BE01D0" w14:textId="3B6AD758" w:rsidR="00050FD1" w:rsidRPr="00FE1A88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B55173" w:rsidRPr="00B55173" w14:paraId="372C5C9F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7DEB4510" w14:textId="77777777" w:rsidR="00B55173" w:rsidRPr="008B4CB3" w:rsidRDefault="00B55173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45C570DF" w14:textId="5D3A95C6" w:rsidR="00B55173" w:rsidRPr="00922D70" w:rsidRDefault="00B55173" w:rsidP="00B5517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6. </w:t>
            </w:r>
            <w:r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Obliczanie charakterystyk geometrycznych przekrojów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4287F0CE" w14:textId="77777777" w:rsidR="00B55173" w:rsidRPr="00FE1A88" w:rsidRDefault="00B55173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42DE7D9" w14:textId="77777777" w:rsidR="00B55173" w:rsidRPr="00FE1A88" w:rsidRDefault="00B55173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02467F2" w14:textId="17F6B1EC" w:rsidR="00B55173" w:rsidRDefault="00B55173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FB468FC" w14:textId="06F8F5A4" w:rsidR="00B55173" w:rsidRPr="00FE1A88" w:rsidRDefault="00DE59FB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50FD1" w:rsidRPr="00CB2C59" w14:paraId="645BCC89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70A3B9FB" w14:textId="3431EB51" w:rsidR="00050FD1" w:rsidRPr="008B4CB3" w:rsidRDefault="00050FD1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5422BEC1" w14:textId="67CAC031" w:rsidR="006E7198" w:rsidRPr="0000165A" w:rsidRDefault="00E9023D" w:rsidP="00B551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B55173"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="002D506D">
              <w:rPr>
                <w:rFonts w:ascii="Garamond" w:hAnsi="Garamond" w:cs="Times New Roman"/>
                <w:sz w:val="18"/>
                <w:szCs w:val="18"/>
                <w:lang w:val="pl-PL"/>
              </w:rPr>
              <w:t>O</w:t>
            </w:r>
            <w:r w:rsidR="002D506D"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bliczanie </w:t>
            </w:r>
            <w:proofErr w:type="spellStart"/>
            <w:r w:rsidR="002D506D"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naprężeń</w:t>
            </w:r>
            <w:proofErr w:type="spellEnd"/>
            <w:r w:rsidR="002D506D"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 przekrojach elementów konstrukcyjnych w przypadkach rozciągania (ściskania), zginania </w:t>
            </w:r>
            <w:r w:rsidR="002D506D">
              <w:rPr>
                <w:rFonts w:ascii="Garamond" w:hAnsi="Garamond" w:cs="Times New Roman"/>
                <w:sz w:val="18"/>
                <w:szCs w:val="18"/>
                <w:lang w:val="pl-PL"/>
              </w:rPr>
              <w:br/>
            </w:r>
            <w:r w:rsidR="002D506D" w:rsidRPr="00CD4070">
              <w:rPr>
                <w:rFonts w:ascii="Garamond" w:hAnsi="Garamond" w:cs="Times New Roman"/>
                <w:sz w:val="18"/>
                <w:szCs w:val="18"/>
                <w:lang w:val="pl-PL"/>
              </w:rPr>
              <w:t>i skręcania.</w:t>
            </w:r>
          </w:p>
        </w:tc>
        <w:tc>
          <w:tcPr>
            <w:tcW w:w="1283" w:type="dxa"/>
            <w:vAlign w:val="center"/>
          </w:tcPr>
          <w:p w14:paraId="53FCD398" w14:textId="38429DED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54E5420" w14:textId="1203D658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8FE044D" w14:textId="534D755A" w:rsidR="00050FD1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53F7CC0C" w14:textId="40FF7199" w:rsidR="00050FD1" w:rsidRPr="00FE1A88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107CC" w:rsidRPr="00CB2C59" w14:paraId="36E011E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09D796C" w14:textId="77777777" w:rsidR="00C107CC" w:rsidRPr="008B4CB3" w:rsidRDefault="00C107CC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444802A5" w14:textId="453EDED0" w:rsidR="00C107CC" w:rsidRPr="0000165A" w:rsidRDefault="00B55173" w:rsidP="00B5517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8. Obliczanie deformacji elementów konstrukcyjnych.</w:t>
            </w:r>
          </w:p>
        </w:tc>
        <w:tc>
          <w:tcPr>
            <w:tcW w:w="1283" w:type="dxa"/>
            <w:vAlign w:val="center"/>
          </w:tcPr>
          <w:p w14:paraId="199A48B0" w14:textId="77777777" w:rsidR="00C107CC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EE34C1F" w14:textId="77777777" w:rsidR="00C107CC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0EC2658" w14:textId="27470EC8" w:rsidR="00C107CC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7E87B2B7" w14:textId="12B94489" w:rsidR="00C107CC" w:rsidRPr="00FE1A88" w:rsidRDefault="00DE59FB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107CC" w:rsidRPr="00CB2C59" w14:paraId="1BC3DC6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1773EB4" w14:textId="77777777" w:rsidR="00C107CC" w:rsidRPr="008B4CB3" w:rsidRDefault="00C107CC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6AD48AB" w14:textId="1A2687EC" w:rsidR="00C107CC" w:rsidRPr="0000165A" w:rsidRDefault="002D506D" w:rsidP="00B5517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B55173"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 Konsultacja ćwiczenia zaliczeniowego.</w:t>
            </w:r>
          </w:p>
        </w:tc>
        <w:tc>
          <w:tcPr>
            <w:tcW w:w="1283" w:type="dxa"/>
            <w:vAlign w:val="center"/>
          </w:tcPr>
          <w:p w14:paraId="70C9BAAF" w14:textId="77777777" w:rsidR="00C107CC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60BC171" w14:textId="77777777" w:rsidR="00C107CC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C08B4E4" w14:textId="6C0ED191" w:rsidR="00C107CC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45104214" w14:textId="3230611A" w:rsidR="00C107CC" w:rsidRPr="00FE1A88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107CC" w:rsidRPr="00CB2C59" w14:paraId="6BC95ECF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4B3D9616" w14:textId="77777777" w:rsidR="00C107CC" w:rsidRPr="008B4CB3" w:rsidRDefault="00C107CC" w:rsidP="00050FD1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4B39F57" w14:textId="5264E21A" w:rsidR="00C107CC" w:rsidRPr="0000165A" w:rsidRDefault="002D506D" w:rsidP="00B5517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22D70"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10. Zaliczenie projektu.</w:t>
            </w:r>
          </w:p>
        </w:tc>
        <w:tc>
          <w:tcPr>
            <w:tcW w:w="1283" w:type="dxa"/>
            <w:vAlign w:val="center"/>
          </w:tcPr>
          <w:p w14:paraId="49F47BCF" w14:textId="77777777" w:rsidR="00C107CC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33E9EAC" w14:textId="77777777" w:rsidR="00C107CC" w:rsidRPr="00FE1A88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45A0A98" w14:textId="0F8A8963" w:rsidR="00C107CC" w:rsidRDefault="00C107CC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1D554874" w14:textId="0509E583" w:rsidR="00C107CC" w:rsidRPr="00FE1A88" w:rsidRDefault="0055738D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050FD1" w:rsidRPr="00FE1A88" w14:paraId="63C5EA2B" w14:textId="77777777" w:rsidTr="00920AD1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A69CE99" w14:textId="77777777" w:rsidR="00050FD1" w:rsidRPr="00FE1A8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5827A92F" w14:textId="77777777" w:rsidR="00050FD1" w:rsidRPr="00FE1A88" w:rsidRDefault="00050FD1" w:rsidP="00050FD1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0492559B" w14:textId="13782A39" w:rsidR="00050FD1" w:rsidRPr="00725B2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283" w:type="dxa"/>
            <w:vAlign w:val="center"/>
          </w:tcPr>
          <w:p w14:paraId="7CEAD380" w14:textId="6EA5FC07" w:rsidR="00050FD1" w:rsidRPr="00725B2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1283" w:type="dxa"/>
            <w:vAlign w:val="center"/>
          </w:tcPr>
          <w:p w14:paraId="57C0DE8B" w14:textId="7075CB6D" w:rsidR="00050FD1" w:rsidRPr="00725B2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283" w:type="dxa"/>
            <w:vAlign w:val="center"/>
          </w:tcPr>
          <w:p w14:paraId="1D265CE1" w14:textId="6F362BD8" w:rsidR="00050FD1" w:rsidRPr="00725B28" w:rsidRDefault="00050FD1" w:rsidP="00050F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BC705AC" w14:textId="77777777" w:rsidR="00DB7CCB" w:rsidRDefault="00DB7CCB" w:rsidP="0009208C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5" w:name="_Hlk81320153"/>
      <w:bookmarkStart w:id="6" w:name="_Hlk214631561"/>
    </w:p>
    <w:p w14:paraId="7199B9BD" w14:textId="77777777" w:rsidR="005F7A7C" w:rsidRDefault="005F7A7C" w:rsidP="0009208C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65114C7B" w14:textId="77777777" w:rsidR="004730A6" w:rsidRPr="00D02100" w:rsidRDefault="004730A6" w:rsidP="004730A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4730A6" w:rsidRPr="00D02100" w14:paraId="4DB98FA6" w14:textId="77777777" w:rsidTr="001C2777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3AFE4D2" w14:textId="77777777" w:rsidR="004730A6" w:rsidRPr="00D02100" w:rsidRDefault="004730A6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DEA39D5" w14:textId="77777777" w:rsidR="004730A6" w:rsidRPr="00D02100" w:rsidRDefault="004730A6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4730A6" w:rsidRPr="00D734DA" w14:paraId="3AC2D176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A31A" w14:textId="77777777" w:rsidR="004730A6" w:rsidRPr="00D02100" w:rsidRDefault="004730A6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6FEFC38097B8489B98B3271090456162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8A27" w14:textId="3146377A" w:rsidR="004730A6" w:rsidRPr="004730A6" w:rsidRDefault="004730A6" w:rsidP="004730A6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wykład informacyjny (wspomagany prezentacją multimedialną), </w:t>
            </w:r>
            <w:proofErr w:type="spellStart"/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mikrowykład</w:t>
            </w:r>
            <w:proofErr w:type="spellEnd"/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, opis, prelekcja, objaśnianie lub wyjaśnianie</w:t>
            </w:r>
          </w:p>
        </w:tc>
      </w:tr>
      <w:tr w:rsidR="004730A6" w:rsidRPr="00D734DA" w14:paraId="1963D731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66CB" w14:textId="77777777" w:rsidR="004730A6" w:rsidRPr="00D02100" w:rsidRDefault="004730A6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6C29" w14:textId="77777777" w:rsidR="004730A6" w:rsidRPr="007D5C8B" w:rsidRDefault="004730A6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172048BF" w14:textId="77777777" w:rsidR="004730A6" w:rsidRPr="007D5C8B" w:rsidRDefault="004730A6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4C9397C9" w14:textId="77777777" w:rsidR="004730A6" w:rsidRPr="007D5C8B" w:rsidRDefault="004730A6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5532D009" w14:textId="77777777" w:rsidR="004730A6" w:rsidRPr="001E015C" w:rsidRDefault="004730A6" w:rsidP="001C2777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</w:tc>
      </w:tr>
    </w:tbl>
    <w:p w14:paraId="7BCF448D" w14:textId="77777777" w:rsidR="004730A6" w:rsidRDefault="004730A6" w:rsidP="004730A6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5985E17D" w14:textId="77777777" w:rsidR="004730A6" w:rsidRPr="0059795B" w:rsidRDefault="004730A6" w:rsidP="004730A6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p w14:paraId="00285374" w14:textId="77777777" w:rsidR="004730A6" w:rsidRPr="0059795B" w:rsidRDefault="004730A6" w:rsidP="004730A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 w:rsidRPr="0059795B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59795B"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261630DB" w14:textId="77777777" w:rsidR="004730A6" w:rsidRPr="0059795B" w:rsidRDefault="004730A6" w:rsidP="004730A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3C5CFF60" w14:textId="77777777" w:rsidR="004730A6" w:rsidRPr="0059795B" w:rsidRDefault="004730A6" w:rsidP="004730A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56BDE87B" w14:textId="77777777" w:rsidR="004730A6" w:rsidRPr="0059795B" w:rsidRDefault="004730A6" w:rsidP="004730A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4E8C9205" w14:textId="77777777" w:rsidR="004730A6" w:rsidRPr="0059795B" w:rsidRDefault="004730A6" w:rsidP="004730A6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07BF4BA4" w14:textId="62FD91F9" w:rsidR="004730A6" w:rsidRDefault="004730A6" w:rsidP="00E03B34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  <w:bookmarkEnd w:id="5"/>
      <w:bookmarkEnd w:id="6"/>
    </w:p>
    <w:p w14:paraId="10B41E12" w14:textId="77777777" w:rsidR="004730A6" w:rsidRDefault="004730A6" w:rsidP="004730A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6F7BC6" w14:textId="77777777" w:rsidR="005F7A7C" w:rsidRDefault="005F7A7C" w:rsidP="004730A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8F24AAA" w14:textId="77777777" w:rsidR="004730A6" w:rsidRDefault="004730A6" w:rsidP="004730A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4730A6" w:rsidRPr="00875AA8" w14:paraId="4A3A3407" w14:textId="77777777" w:rsidTr="001C277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2274974" w14:textId="77777777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839BDFC" w14:textId="77777777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4730A6" w:rsidRPr="00875AA8" w14:paraId="1A2B7D1F" w14:textId="77777777" w:rsidTr="001C277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5EAD553" w14:textId="77777777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D069065" w14:textId="77777777" w:rsidR="004730A6" w:rsidRPr="00B76B14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680788318"/>
                <w:placeholder>
                  <w:docPart w:val="ED6A99D3EEA949279874150A8329B17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C5DFF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FDE31DB" w14:textId="77777777" w:rsidR="004730A6" w:rsidRPr="00B76B14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89447430"/>
                <w:placeholder>
                  <w:docPart w:val="D55F8FC2F2C14B2FBCC4E360C757E03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C5DFF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4730A6" w:rsidRPr="00875AA8" w14:paraId="6C97A44A" w14:textId="77777777" w:rsidTr="001C2777">
        <w:trPr>
          <w:trHeight w:val="263"/>
        </w:trPr>
        <w:tc>
          <w:tcPr>
            <w:tcW w:w="5807" w:type="dxa"/>
            <w:vAlign w:val="center"/>
          </w:tcPr>
          <w:p w14:paraId="116BCA95" w14:textId="77777777" w:rsidR="004730A6" w:rsidRPr="00875AA8" w:rsidRDefault="004730A6" w:rsidP="001C277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F477212" w14:textId="77777777" w:rsidR="004730A6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22F0025E" w14:textId="77777777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4730A6" w:rsidRPr="00964650" w14:paraId="2877C4FD" w14:textId="77777777" w:rsidTr="001C2777">
        <w:trPr>
          <w:trHeight w:val="263"/>
        </w:trPr>
        <w:tc>
          <w:tcPr>
            <w:tcW w:w="5807" w:type="dxa"/>
            <w:vAlign w:val="center"/>
          </w:tcPr>
          <w:p w14:paraId="1086AA6A" w14:textId="77777777" w:rsidR="004730A6" w:rsidRPr="00875AA8" w:rsidRDefault="004730A6" w:rsidP="001C277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lastRenderedPageBreak/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19445DFB" w14:textId="77777777" w:rsidR="004730A6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6ED625DF" w14:textId="7847B058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60</w:t>
            </w:r>
          </w:p>
        </w:tc>
      </w:tr>
      <w:tr w:rsidR="004730A6" w:rsidRPr="00964650" w14:paraId="2AB0BC7E" w14:textId="77777777" w:rsidTr="001C2777">
        <w:trPr>
          <w:trHeight w:val="263"/>
        </w:trPr>
        <w:tc>
          <w:tcPr>
            <w:tcW w:w="5807" w:type="dxa"/>
            <w:vAlign w:val="center"/>
          </w:tcPr>
          <w:p w14:paraId="15CCE3D2" w14:textId="77777777" w:rsidR="004730A6" w:rsidRPr="00875AA8" w:rsidRDefault="004730A6" w:rsidP="001C277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704CB4D2" w14:textId="77777777" w:rsidR="004730A6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C1CBB5" w14:textId="040FA863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40</w:t>
            </w:r>
          </w:p>
        </w:tc>
      </w:tr>
      <w:tr w:rsidR="004730A6" w:rsidRPr="00875AA8" w14:paraId="0C8BE9FC" w14:textId="77777777" w:rsidTr="001C277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593BEA2A" w14:textId="77777777" w:rsidR="004730A6" w:rsidRPr="00875AA8" w:rsidRDefault="004730A6" w:rsidP="001C2777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6A933688" w14:textId="77777777" w:rsidR="004730A6" w:rsidRDefault="004730A6" w:rsidP="001C2777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9FE11D" w14:textId="77777777" w:rsidR="004730A6" w:rsidRPr="00875AA8" w:rsidRDefault="004730A6" w:rsidP="001C277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43DD0275" w14:textId="77777777" w:rsidR="004730A6" w:rsidRPr="00E03B34" w:rsidRDefault="004730A6" w:rsidP="00E03B34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3960AED1" w14:textId="77777777" w:rsidR="00DB7CCB" w:rsidRDefault="00DB7CCB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052440" w14:textId="77777777" w:rsidR="00DB7CCB" w:rsidRDefault="00DB7CCB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97A43F" w14:textId="4D1F54CD" w:rsidR="000F3BB8" w:rsidRPr="00875AA8" w:rsidRDefault="000F3BB8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0F3BB8" w:rsidRPr="00875AA8" w14:paraId="0182B229" w14:textId="77777777" w:rsidTr="002A05EF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284D1C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C700D9D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1C72FD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0F3BB8" w:rsidRPr="00875AA8" w14:paraId="0343D1EE" w14:textId="77777777" w:rsidTr="002A05EF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F96FCB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35426842" w14:textId="77777777" w:rsidR="000F3BB8" w:rsidRPr="00875AA8" w:rsidRDefault="000F3BB8" w:rsidP="002A05EF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FA6831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FF8951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593C94" w:rsidRPr="00593C94" w14:paraId="4DE659D6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5BD94158" w14:textId="77777777" w:rsidR="00593C94" w:rsidRPr="00875AA8" w:rsidRDefault="00593C94" w:rsidP="00593C9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8ACBB6B" w14:textId="66DC855F" w:rsidR="00593C94" w:rsidRPr="00875AA8" w:rsidRDefault="00593C94" w:rsidP="00593C9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559EB84F" w14:textId="1088D7BF" w:rsidR="00593C94" w:rsidRPr="00875AA8" w:rsidRDefault="00593C94" w:rsidP="00593C9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6E7198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51190A1" w14:textId="6087408C" w:rsidR="00593C94" w:rsidRPr="00875AA8" w:rsidRDefault="006E7198" w:rsidP="00593C9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23</w:t>
            </w:r>
          </w:p>
        </w:tc>
      </w:tr>
      <w:tr w:rsidR="00593C94" w:rsidRPr="00593C94" w14:paraId="7DEC8E66" w14:textId="77777777" w:rsidTr="00BE4111">
        <w:trPr>
          <w:trHeight w:val="405"/>
        </w:trPr>
        <w:tc>
          <w:tcPr>
            <w:tcW w:w="561" w:type="dxa"/>
            <w:vAlign w:val="center"/>
          </w:tcPr>
          <w:p w14:paraId="19114F6B" w14:textId="77777777" w:rsidR="00593C94" w:rsidRPr="00875AA8" w:rsidRDefault="00593C94" w:rsidP="00593C9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208C32" w14:textId="34F58A0B" w:rsidR="00593C94" w:rsidRPr="00875AA8" w:rsidRDefault="00593C94" w:rsidP="00593C9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3AF2937" w14:textId="47833B5A" w:rsidR="00593C94" w:rsidRPr="00875AA8" w:rsidRDefault="00593C94" w:rsidP="00593C9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6E7198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11CCEEA9" w14:textId="0A8D0829" w:rsidR="00593C94" w:rsidRPr="00875AA8" w:rsidRDefault="006E7198" w:rsidP="00593C9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22</w:t>
            </w:r>
          </w:p>
        </w:tc>
      </w:tr>
      <w:tr w:rsidR="00593C94" w:rsidRPr="00A605C0" w14:paraId="3750E59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771FEA6B" w14:textId="77777777" w:rsidR="00593C94" w:rsidRPr="00875AA8" w:rsidRDefault="00593C94" w:rsidP="00593C9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E710562" w14:textId="4ABD9D7D" w:rsidR="00593C94" w:rsidRPr="00875AA8" w:rsidRDefault="00593C94" w:rsidP="00593C9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Lektura obowiązkowa</w:t>
            </w: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0E8337A" w14:textId="4647B1F7" w:rsidR="00593C94" w:rsidRPr="00875AA8" w:rsidRDefault="006E7198" w:rsidP="00593C9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  <w:tc>
          <w:tcPr>
            <w:tcW w:w="1559" w:type="dxa"/>
            <w:vAlign w:val="center"/>
          </w:tcPr>
          <w:p w14:paraId="170BB5FA" w14:textId="24763819" w:rsidR="00593C94" w:rsidRPr="00875AA8" w:rsidRDefault="006E7198" w:rsidP="00593C9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23</w:t>
            </w:r>
          </w:p>
        </w:tc>
      </w:tr>
      <w:tr w:rsidR="000F3BB8" w:rsidRPr="00875AA8" w14:paraId="544DE3C8" w14:textId="77777777" w:rsidTr="002A05EF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E31789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AEB88C1" w14:textId="77777777" w:rsidR="000F3BB8" w:rsidRPr="00875AA8" w:rsidRDefault="000F3BB8" w:rsidP="002A0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EA166C" w14:textId="1FACF095" w:rsidR="000F3BB8" w:rsidRPr="00875AA8" w:rsidRDefault="006E719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40</w:t>
            </w:r>
          </w:p>
        </w:tc>
        <w:tc>
          <w:tcPr>
            <w:tcW w:w="1559" w:type="dxa"/>
            <w:vAlign w:val="center"/>
          </w:tcPr>
          <w:p w14:paraId="276B23EC" w14:textId="2CA9E8D6" w:rsidR="000F3BB8" w:rsidRPr="00875AA8" w:rsidRDefault="006E719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68</w:t>
            </w:r>
          </w:p>
        </w:tc>
      </w:tr>
    </w:tbl>
    <w:p w14:paraId="5E678B63" w14:textId="77777777" w:rsidR="00A13D1F" w:rsidRDefault="00A13D1F" w:rsidP="0034269B">
      <w:pPr>
        <w:spacing w:after="0" w:line="276" w:lineRule="auto"/>
        <w:rPr>
          <w:rFonts w:ascii="Calibri" w:hAnsi="Calibri" w:cs="Calibri"/>
          <w:b/>
          <w:sz w:val="16"/>
          <w:szCs w:val="16"/>
          <w:lang w:val="pl-PL"/>
        </w:rPr>
      </w:pPr>
    </w:p>
    <w:p w14:paraId="1F617494" w14:textId="77777777" w:rsidR="00AA71FC" w:rsidRPr="00875AA8" w:rsidRDefault="00AA71FC" w:rsidP="00AA71F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AA71FC" w:rsidRPr="00D734DA" w14:paraId="7F013425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78C21353" w14:textId="77777777" w:rsidR="00AA71FC" w:rsidRPr="00BD5AE5" w:rsidRDefault="00AA71FC" w:rsidP="00535A0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86C54E2" w14:textId="77777777" w:rsidR="00AA71FC" w:rsidRPr="00875AA8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Jarosław </w:t>
            </w:r>
            <w:proofErr w:type="spellStart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Przewłócki</w:t>
            </w:r>
            <w:proofErr w:type="spellEnd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Jarosław Górski – Podstawy Mechaniki Budowli, Warszawa, 2012, Arkady </w:t>
            </w:r>
          </w:p>
        </w:tc>
      </w:tr>
      <w:tr w:rsidR="00AA71FC" w:rsidRPr="00D734DA" w14:paraId="24AFDA0A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6C3A6BAC" w14:textId="77777777" w:rsidR="00AA71FC" w:rsidRPr="00BD5AE5" w:rsidRDefault="00AA71FC" w:rsidP="00535A0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841859F" w14:textId="77777777" w:rsidR="00AA71FC" w:rsidRPr="00875AA8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Paluch Marian – Mechanika Budowli – teoria i przykłady, Warszawa, 2013, Wydawnictwo Naukowe PWN</w:t>
            </w:r>
          </w:p>
        </w:tc>
      </w:tr>
      <w:tr w:rsidR="00AA71FC" w:rsidRPr="00D734DA" w14:paraId="67165731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7F0D3B00" w14:textId="77777777" w:rsidR="00AA71FC" w:rsidRPr="00BD5AE5" w:rsidRDefault="00AA71FC" w:rsidP="00535A0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99D6AC8" w14:textId="77777777" w:rsidR="00AA71FC" w:rsidRPr="00065D1E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Niezgodziński Tadeusz – Mechanika Ogólna, Warszawa, 2008, Wydawnictwo Naukowe PWN</w:t>
            </w:r>
          </w:p>
        </w:tc>
      </w:tr>
      <w:tr w:rsidR="00AA71FC" w:rsidRPr="00D734DA" w14:paraId="3EA09F59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5BE2B2E2" w14:textId="77777777" w:rsidR="00AA71FC" w:rsidRPr="00BD5AE5" w:rsidRDefault="00AA71FC" w:rsidP="00535A0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2F57BF1" w14:textId="77777777" w:rsidR="00AA71FC" w:rsidRPr="00065D1E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Kolendowicz</w:t>
            </w:r>
            <w:proofErr w:type="spellEnd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Tadeusz – Mechanika budowli dla architektów, Warszawa, 2012, Arkady</w:t>
            </w:r>
          </w:p>
        </w:tc>
      </w:tr>
      <w:tr w:rsidR="00AA71FC" w:rsidRPr="00D734DA" w14:paraId="4109F97E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53DF4DA7" w14:textId="77777777" w:rsidR="00AA71FC" w:rsidRPr="00BD5AE5" w:rsidRDefault="00AA71FC" w:rsidP="00535A0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8B2DE61" w14:textId="77777777" w:rsidR="00AA71FC" w:rsidRPr="00065D1E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Stefan </w:t>
            </w:r>
            <w:proofErr w:type="spellStart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Pyrak</w:t>
            </w:r>
            <w:proofErr w:type="spellEnd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 Kazimierz </w:t>
            </w:r>
            <w:proofErr w:type="spellStart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Szulborski</w:t>
            </w:r>
            <w:proofErr w:type="spellEnd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– Mechanika Konstrukcji dla Architektów, przykłady obliczeń, Warszawa, 2001, </w:t>
            </w:r>
            <w:proofErr w:type="spellStart"/>
            <w:r w:rsidRPr="001E3B0D">
              <w:rPr>
                <w:rFonts w:ascii="Garamond" w:hAnsi="Garamond" w:cs="Times New Roman"/>
                <w:sz w:val="18"/>
                <w:szCs w:val="18"/>
                <w:lang w:val="pl-PL"/>
              </w:rPr>
              <w:t>Akrkady</w:t>
            </w:r>
            <w:proofErr w:type="spellEnd"/>
          </w:p>
        </w:tc>
      </w:tr>
    </w:tbl>
    <w:p w14:paraId="7D3AF26D" w14:textId="77777777" w:rsidR="00AA71FC" w:rsidRPr="00875AA8" w:rsidRDefault="00AA71FC" w:rsidP="00AA71F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9733934" w14:textId="77777777" w:rsidR="00AA71FC" w:rsidRPr="00875AA8" w:rsidRDefault="00AA71FC" w:rsidP="00AA71F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AA71FC" w:rsidRPr="00D734DA" w14:paraId="1D477AA7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3466789A" w14:textId="77777777" w:rsidR="00AA71FC" w:rsidRPr="00BD5AE5" w:rsidRDefault="00AA71FC" w:rsidP="00535A0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A2D7752" w14:textId="77777777" w:rsidR="00AA71FC" w:rsidRPr="00875AA8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B47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Paluch Marian – Matematyka Bezstresowa w życiu codziennym i technice, Kraków, 2015, Agencja Wydawniczo-Poligraficzna ART-Tekst  </w:t>
            </w:r>
          </w:p>
        </w:tc>
      </w:tr>
      <w:tr w:rsidR="00AA71FC" w:rsidRPr="00D734DA" w14:paraId="06B00895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5A3927CA" w14:textId="77777777" w:rsidR="00AA71FC" w:rsidRPr="00BD5AE5" w:rsidRDefault="00AA71FC" w:rsidP="00535A0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DB86964" w14:textId="77777777" w:rsidR="00AA71FC" w:rsidRPr="00875AA8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B47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Feynman R. P., </w:t>
            </w:r>
            <w:proofErr w:type="spellStart"/>
            <w:r w:rsidRPr="00FB47B4">
              <w:rPr>
                <w:rFonts w:ascii="Garamond" w:hAnsi="Garamond" w:cs="Times New Roman"/>
                <w:sz w:val="18"/>
                <w:szCs w:val="18"/>
                <w:lang w:val="pl-PL"/>
              </w:rPr>
              <w:t>Leighton</w:t>
            </w:r>
            <w:proofErr w:type="spellEnd"/>
            <w:r w:rsidRPr="00FB47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 B., </w:t>
            </w:r>
            <w:proofErr w:type="spellStart"/>
            <w:r w:rsidRPr="00FB47B4">
              <w:rPr>
                <w:rFonts w:ascii="Garamond" w:hAnsi="Garamond" w:cs="Times New Roman"/>
                <w:sz w:val="18"/>
                <w:szCs w:val="18"/>
                <w:lang w:val="pl-PL"/>
              </w:rPr>
              <w:t>Sands</w:t>
            </w:r>
            <w:proofErr w:type="spellEnd"/>
            <w:r w:rsidRPr="00FB47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M. – Feynmana Wykłady z Fizyki, tom 2.2, Warszawa, 2009, Wydawnictwo Naukowe PWN </w:t>
            </w:r>
          </w:p>
        </w:tc>
      </w:tr>
    </w:tbl>
    <w:p w14:paraId="472C25C0" w14:textId="77777777" w:rsidR="00AA71FC" w:rsidRPr="00875AA8" w:rsidRDefault="00AA71FC" w:rsidP="00AA71F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3B11071" w14:textId="77777777" w:rsidR="00AA71FC" w:rsidRPr="00875AA8" w:rsidRDefault="00AA71FC" w:rsidP="00AA71F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Inne materiały dydaktyczne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AA71FC" w:rsidRPr="00D734DA" w14:paraId="7774E624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3AD082C9" w14:textId="77777777" w:rsidR="00AA71FC" w:rsidRPr="00BD5AE5" w:rsidRDefault="00AA71FC" w:rsidP="00535A0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C363AA6" w14:textId="77777777" w:rsidR="00AA71FC" w:rsidRPr="00875AA8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EN 1990 </w:t>
            </w:r>
            <w:proofErr w:type="spellStart"/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Eurokod</w:t>
            </w:r>
            <w:proofErr w:type="spellEnd"/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0: Podstawy projektowania konstrukcji</w:t>
            </w:r>
          </w:p>
        </w:tc>
      </w:tr>
      <w:tr w:rsidR="00AA71FC" w:rsidRPr="00D734DA" w14:paraId="33DFDAA3" w14:textId="77777777" w:rsidTr="00535A01">
        <w:trPr>
          <w:trHeight w:val="268"/>
        </w:trPr>
        <w:tc>
          <w:tcPr>
            <w:tcW w:w="421" w:type="dxa"/>
            <w:vAlign w:val="center"/>
          </w:tcPr>
          <w:p w14:paraId="5AADEC63" w14:textId="77777777" w:rsidR="00AA71FC" w:rsidRPr="00BD5AE5" w:rsidRDefault="00AA71FC" w:rsidP="00535A0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D526ECD" w14:textId="77777777" w:rsidR="00AA71FC" w:rsidRPr="00EE4E53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EN 1991 </w:t>
            </w:r>
            <w:proofErr w:type="spellStart"/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Eurokod</w:t>
            </w:r>
            <w:proofErr w:type="spellEnd"/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1: Oddziaływania na konstrukcje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:</w:t>
            </w:r>
          </w:p>
          <w:p w14:paraId="3E718A56" w14:textId="77777777" w:rsidR="00AA71FC" w:rsidRPr="00EE4E53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Część 1-1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Oddziaływania ogólne – Ciężar objętościowy, ciężar własny, obciążenia użytkowe w budynkach</w:t>
            </w:r>
          </w:p>
          <w:p w14:paraId="24D4D33F" w14:textId="77777777" w:rsidR="00AA71FC" w:rsidRPr="00EE4E53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Część 1-3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Oddziaływania ogólne – Obciążenie śniegiem</w:t>
            </w:r>
          </w:p>
          <w:p w14:paraId="13B8CEBD" w14:textId="77777777" w:rsidR="00AA71FC" w:rsidRPr="00875AA8" w:rsidRDefault="00AA71FC" w:rsidP="00535A0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Część 1-4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EE4E53">
              <w:rPr>
                <w:rFonts w:ascii="Garamond" w:hAnsi="Garamond" w:cs="Times New Roman"/>
                <w:sz w:val="18"/>
                <w:szCs w:val="18"/>
                <w:lang w:val="pl-PL"/>
              </w:rPr>
              <w:t>Oddziaływania ogólne – Oddziaływania wiatru</w:t>
            </w:r>
          </w:p>
        </w:tc>
      </w:tr>
    </w:tbl>
    <w:p w14:paraId="7116DB30" w14:textId="6D70E72C" w:rsidR="00050FD1" w:rsidRDefault="00050FD1" w:rsidP="00AA71FC">
      <w:pPr>
        <w:spacing w:after="0" w:line="276" w:lineRule="auto"/>
        <w:rPr>
          <w:rFonts w:ascii="Calibri" w:hAnsi="Calibri" w:cs="Calibri"/>
          <w:sz w:val="16"/>
          <w:szCs w:val="16"/>
          <w:lang w:val="pl-PL"/>
        </w:rPr>
      </w:pPr>
    </w:p>
    <w:p w14:paraId="43955F06" w14:textId="77777777" w:rsidR="00C17937" w:rsidRDefault="00C17937" w:rsidP="00AA71FC">
      <w:pPr>
        <w:spacing w:after="0" w:line="276" w:lineRule="auto"/>
        <w:rPr>
          <w:rFonts w:ascii="Calibri" w:hAnsi="Calibri" w:cs="Calibri"/>
          <w:sz w:val="16"/>
          <w:szCs w:val="16"/>
          <w:lang w:val="pl-PL"/>
        </w:rPr>
      </w:pPr>
    </w:p>
    <w:p w14:paraId="34300EE2" w14:textId="776899A4" w:rsidR="00C17937" w:rsidRPr="006E7198" w:rsidRDefault="00C17937" w:rsidP="00AA71FC">
      <w:pPr>
        <w:spacing w:after="0" w:line="276" w:lineRule="auto"/>
        <w:rPr>
          <w:rFonts w:ascii="Calibri" w:hAnsi="Calibri" w:cs="Calibri"/>
          <w:sz w:val="16"/>
          <w:szCs w:val="16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>Autor/ka sylabusa: dr. Inż. arch. Kinga Wolińska</w:t>
      </w:r>
    </w:p>
    <w:sectPr w:rsidR="00C17937" w:rsidRPr="006E7198" w:rsidSect="009C0FD5">
      <w:headerReference w:type="default" r:id="rId11"/>
      <w:footerReference w:type="default" r:id="rId12"/>
      <w:pgSz w:w="11900" w:h="16840"/>
      <w:pgMar w:top="1010" w:right="2270" w:bottom="1815" w:left="5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B49D3" w14:textId="77777777" w:rsidR="00882E8A" w:rsidRDefault="00882E8A">
      <w:pPr>
        <w:spacing w:after="0" w:line="240" w:lineRule="auto"/>
      </w:pPr>
      <w:r>
        <w:separator/>
      </w:r>
    </w:p>
  </w:endnote>
  <w:endnote w:type="continuationSeparator" w:id="0">
    <w:p w14:paraId="49F4F9BB" w14:textId="77777777" w:rsidR="00882E8A" w:rsidRDefault="0088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7817" w14:textId="77777777" w:rsidR="00C17937" w:rsidRDefault="00BA42CB" w:rsidP="00C17937">
    <w:pPr>
      <w:tabs>
        <w:tab w:val="left" w:pos="3120"/>
        <w:tab w:val="center" w:pos="5233"/>
      </w:tabs>
      <w:spacing w:after="0" w:line="276" w:lineRule="auto"/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</w:p>
  <w:sdt>
    <w:sdtPr>
      <w:rPr>
        <w:rFonts w:ascii="Garamond" w:hAnsi="Garamond" w:cs="Times New Roman"/>
        <w:b/>
        <w:sz w:val="24"/>
        <w:szCs w:val="24"/>
        <w:lang w:val="pl-PL"/>
      </w:rPr>
      <w:id w:val="-313564496"/>
      <w:placeholder>
        <w:docPart w:val="50626116136046A68C81EFE4C8A6418A"/>
      </w:placeholder>
    </w:sdtPr>
    <w:sdtContent>
      <w:p w14:paraId="28B6F161" w14:textId="405CB46C" w:rsidR="00C17937" w:rsidRPr="00C17937" w:rsidRDefault="00C17937" w:rsidP="00C17937">
        <w:pPr>
          <w:tabs>
            <w:tab w:val="left" w:pos="3120"/>
            <w:tab w:val="center" w:pos="5233"/>
          </w:tabs>
          <w:spacing w:after="0" w:line="276" w:lineRule="auto"/>
          <w:rPr>
            <w:rFonts w:ascii="Garamond" w:hAnsi="Garamond" w:cs="Times New Roman"/>
            <w:bCs/>
            <w:sz w:val="24"/>
            <w:szCs w:val="24"/>
            <w:lang w:val="pl-PL"/>
          </w:rPr>
        </w:pPr>
        <w:r w:rsidRPr="00C17937">
          <w:rPr>
            <w:rFonts w:ascii="Garamond" w:hAnsi="Garamond" w:cs="Times New Roman"/>
            <w:bCs/>
            <w:sz w:val="24"/>
            <w:szCs w:val="24"/>
            <w:lang w:val="pl-PL"/>
          </w:rPr>
          <w:t xml:space="preserve">Statyka i mechanika konstrukcji </w:t>
        </w:r>
      </w:p>
      <w:p w14:paraId="0D56CEBD" w14:textId="77777777" w:rsidR="00C17937" w:rsidRDefault="00000000" w:rsidP="00C17937">
        <w:pPr>
          <w:tabs>
            <w:tab w:val="left" w:pos="3120"/>
            <w:tab w:val="center" w:pos="5233"/>
          </w:tabs>
          <w:spacing w:after="0" w:line="276" w:lineRule="auto"/>
          <w:rPr>
            <w:rFonts w:ascii="Garamond" w:hAnsi="Garamond" w:cs="Times New Roman"/>
            <w:b/>
            <w:sz w:val="24"/>
            <w:szCs w:val="24"/>
          </w:rPr>
        </w:pPr>
      </w:p>
    </w:sdtContent>
  </w:sdt>
  <w:p w14:paraId="38DB71E3" w14:textId="5645DA7D" w:rsidR="00A3045F" w:rsidRPr="00FD3952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86CB" w14:textId="77777777" w:rsidR="00882E8A" w:rsidRDefault="00882E8A">
      <w:pPr>
        <w:spacing w:after="0" w:line="240" w:lineRule="auto"/>
      </w:pPr>
      <w:r>
        <w:separator/>
      </w:r>
    </w:p>
  </w:footnote>
  <w:footnote w:type="continuationSeparator" w:id="0">
    <w:p w14:paraId="2F0E9425" w14:textId="77777777" w:rsidR="00882E8A" w:rsidRDefault="0088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D734D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D4DA9"/>
    <w:multiLevelType w:val="multilevel"/>
    <w:tmpl w:val="22347D50"/>
    <w:lvl w:ilvl="0">
      <w:start w:val="2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4134C"/>
    <w:multiLevelType w:val="multilevel"/>
    <w:tmpl w:val="199842FA"/>
    <w:lvl w:ilvl="0">
      <w:start w:val="2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358C7"/>
    <w:multiLevelType w:val="multilevel"/>
    <w:tmpl w:val="2FD8F2F4"/>
    <w:lvl w:ilvl="0">
      <w:start w:val="2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04047242">
    <w:abstractNumId w:val="10"/>
  </w:num>
  <w:num w:numId="2" w16cid:durableId="1748964850">
    <w:abstractNumId w:val="1"/>
  </w:num>
  <w:num w:numId="3" w16cid:durableId="1323508708">
    <w:abstractNumId w:val="3"/>
  </w:num>
  <w:num w:numId="4" w16cid:durableId="1531065930">
    <w:abstractNumId w:val="7"/>
  </w:num>
  <w:num w:numId="5" w16cid:durableId="370153202">
    <w:abstractNumId w:val="8"/>
  </w:num>
  <w:num w:numId="6" w16cid:durableId="1780030015">
    <w:abstractNumId w:val="9"/>
  </w:num>
  <w:num w:numId="7" w16cid:durableId="29187111">
    <w:abstractNumId w:val="6"/>
  </w:num>
  <w:num w:numId="8" w16cid:durableId="1675911436">
    <w:abstractNumId w:val="4"/>
  </w:num>
  <w:num w:numId="9" w16cid:durableId="285430038">
    <w:abstractNumId w:val="0"/>
  </w:num>
  <w:num w:numId="10" w16cid:durableId="1846169678">
    <w:abstractNumId w:val="11"/>
  </w:num>
  <w:num w:numId="11" w16cid:durableId="656110182">
    <w:abstractNumId w:val="2"/>
  </w:num>
  <w:num w:numId="12" w16cid:durableId="573978924">
    <w:abstractNumId w:val="12"/>
  </w:num>
  <w:num w:numId="13" w16cid:durableId="1581214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0165A"/>
    <w:rsid w:val="000135BE"/>
    <w:rsid w:val="00017E80"/>
    <w:rsid w:val="0002124B"/>
    <w:rsid w:val="000252CC"/>
    <w:rsid w:val="00026813"/>
    <w:rsid w:val="0003529F"/>
    <w:rsid w:val="00040E0C"/>
    <w:rsid w:val="00042829"/>
    <w:rsid w:val="00050FD1"/>
    <w:rsid w:val="00055B79"/>
    <w:rsid w:val="00063555"/>
    <w:rsid w:val="000751CA"/>
    <w:rsid w:val="0008780B"/>
    <w:rsid w:val="0009078D"/>
    <w:rsid w:val="0009208C"/>
    <w:rsid w:val="000A146D"/>
    <w:rsid w:val="000B0D1B"/>
    <w:rsid w:val="000C2003"/>
    <w:rsid w:val="000D3CF9"/>
    <w:rsid w:val="000D6C6D"/>
    <w:rsid w:val="000E1039"/>
    <w:rsid w:val="000E23E2"/>
    <w:rsid w:val="000E55A3"/>
    <w:rsid w:val="000F3BB8"/>
    <w:rsid w:val="000F6C1C"/>
    <w:rsid w:val="001010FD"/>
    <w:rsid w:val="00105733"/>
    <w:rsid w:val="00131900"/>
    <w:rsid w:val="001366DE"/>
    <w:rsid w:val="00136CBE"/>
    <w:rsid w:val="00142334"/>
    <w:rsid w:val="0015170D"/>
    <w:rsid w:val="0016196F"/>
    <w:rsid w:val="00190358"/>
    <w:rsid w:val="00192A86"/>
    <w:rsid w:val="001B03E6"/>
    <w:rsid w:val="001B6D39"/>
    <w:rsid w:val="001C6690"/>
    <w:rsid w:val="001F1B43"/>
    <w:rsid w:val="00207D04"/>
    <w:rsid w:val="002168F3"/>
    <w:rsid w:val="002248AB"/>
    <w:rsid w:val="00225807"/>
    <w:rsid w:val="00232DDE"/>
    <w:rsid w:val="00234CB3"/>
    <w:rsid w:val="00242000"/>
    <w:rsid w:val="00252575"/>
    <w:rsid w:val="0025576F"/>
    <w:rsid w:val="002574C9"/>
    <w:rsid w:val="00266590"/>
    <w:rsid w:val="00282F4F"/>
    <w:rsid w:val="002A369B"/>
    <w:rsid w:val="002A519E"/>
    <w:rsid w:val="002D0322"/>
    <w:rsid w:val="002D506D"/>
    <w:rsid w:val="002F266D"/>
    <w:rsid w:val="002F3930"/>
    <w:rsid w:val="00304AC9"/>
    <w:rsid w:val="00310DC8"/>
    <w:rsid w:val="0031358A"/>
    <w:rsid w:val="003320D5"/>
    <w:rsid w:val="003373FD"/>
    <w:rsid w:val="0034269B"/>
    <w:rsid w:val="00343F03"/>
    <w:rsid w:val="00347BB3"/>
    <w:rsid w:val="003554DD"/>
    <w:rsid w:val="00371BDA"/>
    <w:rsid w:val="003752AF"/>
    <w:rsid w:val="00376545"/>
    <w:rsid w:val="0039186A"/>
    <w:rsid w:val="003A7BC2"/>
    <w:rsid w:val="003A7D38"/>
    <w:rsid w:val="003D47A5"/>
    <w:rsid w:val="003E7C6B"/>
    <w:rsid w:val="00400997"/>
    <w:rsid w:val="00406F4D"/>
    <w:rsid w:val="00416B28"/>
    <w:rsid w:val="004318B5"/>
    <w:rsid w:val="00451905"/>
    <w:rsid w:val="004538F3"/>
    <w:rsid w:val="00461FC3"/>
    <w:rsid w:val="00471CEC"/>
    <w:rsid w:val="004730A6"/>
    <w:rsid w:val="00475220"/>
    <w:rsid w:val="004A1C9B"/>
    <w:rsid w:val="004A3C93"/>
    <w:rsid w:val="004A4335"/>
    <w:rsid w:val="004B21E0"/>
    <w:rsid w:val="004C0558"/>
    <w:rsid w:val="004D5B31"/>
    <w:rsid w:val="004F1718"/>
    <w:rsid w:val="004F2F96"/>
    <w:rsid w:val="005116AE"/>
    <w:rsid w:val="005259D9"/>
    <w:rsid w:val="00533708"/>
    <w:rsid w:val="00545006"/>
    <w:rsid w:val="00545144"/>
    <w:rsid w:val="0054C0B7"/>
    <w:rsid w:val="0055738D"/>
    <w:rsid w:val="005620D0"/>
    <w:rsid w:val="00562E59"/>
    <w:rsid w:val="005666DB"/>
    <w:rsid w:val="00574BE2"/>
    <w:rsid w:val="00585D2A"/>
    <w:rsid w:val="00590C0D"/>
    <w:rsid w:val="00593C94"/>
    <w:rsid w:val="005A4F9E"/>
    <w:rsid w:val="005C435C"/>
    <w:rsid w:val="005E6523"/>
    <w:rsid w:val="005E6CCD"/>
    <w:rsid w:val="005E6CEB"/>
    <w:rsid w:val="005E7B41"/>
    <w:rsid w:val="005F1666"/>
    <w:rsid w:val="005F7A7C"/>
    <w:rsid w:val="00611498"/>
    <w:rsid w:val="0062291A"/>
    <w:rsid w:val="00625CB4"/>
    <w:rsid w:val="00630D94"/>
    <w:rsid w:val="0063278D"/>
    <w:rsid w:val="00632DD2"/>
    <w:rsid w:val="00644571"/>
    <w:rsid w:val="00650A76"/>
    <w:rsid w:val="006542BB"/>
    <w:rsid w:val="00655679"/>
    <w:rsid w:val="00675719"/>
    <w:rsid w:val="0068183F"/>
    <w:rsid w:val="00686E02"/>
    <w:rsid w:val="00691EA8"/>
    <w:rsid w:val="006A1E2D"/>
    <w:rsid w:val="006A1E4A"/>
    <w:rsid w:val="006C5DB2"/>
    <w:rsid w:val="006D04ED"/>
    <w:rsid w:val="006E7175"/>
    <w:rsid w:val="006E7198"/>
    <w:rsid w:val="006F3F38"/>
    <w:rsid w:val="006F5559"/>
    <w:rsid w:val="00706643"/>
    <w:rsid w:val="0072244F"/>
    <w:rsid w:val="00722967"/>
    <w:rsid w:val="00725B28"/>
    <w:rsid w:val="00730946"/>
    <w:rsid w:val="00733C1B"/>
    <w:rsid w:val="007378F2"/>
    <w:rsid w:val="0074024D"/>
    <w:rsid w:val="007421EF"/>
    <w:rsid w:val="00745452"/>
    <w:rsid w:val="00746E78"/>
    <w:rsid w:val="00751241"/>
    <w:rsid w:val="00752317"/>
    <w:rsid w:val="00760A5C"/>
    <w:rsid w:val="00766568"/>
    <w:rsid w:val="00772324"/>
    <w:rsid w:val="00777F72"/>
    <w:rsid w:val="007817C3"/>
    <w:rsid w:val="0078334C"/>
    <w:rsid w:val="007B4B0E"/>
    <w:rsid w:val="007F1A4B"/>
    <w:rsid w:val="00804069"/>
    <w:rsid w:val="00814B71"/>
    <w:rsid w:val="0083476F"/>
    <w:rsid w:val="00836EFD"/>
    <w:rsid w:val="00841091"/>
    <w:rsid w:val="008623E1"/>
    <w:rsid w:val="00866172"/>
    <w:rsid w:val="0086661A"/>
    <w:rsid w:val="008724C5"/>
    <w:rsid w:val="008743E3"/>
    <w:rsid w:val="00882696"/>
    <w:rsid w:val="00882E8A"/>
    <w:rsid w:val="008A55AF"/>
    <w:rsid w:val="008B4CB3"/>
    <w:rsid w:val="008C20B5"/>
    <w:rsid w:val="008D47F3"/>
    <w:rsid w:val="008D6286"/>
    <w:rsid w:val="008D7FD5"/>
    <w:rsid w:val="008F218F"/>
    <w:rsid w:val="008F5E98"/>
    <w:rsid w:val="008F6A8D"/>
    <w:rsid w:val="008F7066"/>
    <w:rsid w:val="0090638D"/>
    <w:rsid w:val="009106D5"/>
    <w:rsid w:val="00927425"/>
    <w:rsid w:val="00931FEB"/>
    <w:rsid w:val="00936523"/>
    <w:rsid w:val="00941CE9"/>
    <w:rsid w:val="0094369A"/>
    <w:rsid w:val="00944A14"/>
    <w:rsid w:val="009458DE"/>
    <w:rsid w:val="00946552"/>
    <w:rsid w:val="00952523"/>
    <w:rsid w:val="0095659E"/>
    <w:rsid w:val="00963C48"/>
    <w:rsid w:val="00967547"/>
    <w:rsid w:val="00977CD3"/>
    <w:rsid w:val="009972A4"/>
    <w:rsid w:val="009A0265"/>
    <w:rsid w:val="009A5B86"/>
    <w:rsid w:val="009B5679"/>
    <w:rsid w:val="009B5698"/>
    <w:rsid w:val="009B65D2"/>
    <w:rsid w:val="009C0FD5"/>
    <w:rsid w:val="009C486D"/>
    <w:rsid w:val="009C4CAC"/>
    <w:rsid w:val="009D40A7"/>
    <w:rsid w:val="009D6751"/>
    <w:rsid w:val="009E46CA"/>
    <w:rsid w:val="009E597B"/>
    <w:rsid w:val="009E6AF7"/>
    <w:rsid w:val="00A13366"/>
    <w:rsid w:val="00A13D1F"/>
    <w:rsid w:val="00A1459B"/>
    <w:rsid w:val="00A174E5"/>
    <w:rsid w:val="00A3045F"/>
    <w:rsid w:val="00A40B39"/>
    <w:rsid w:val="00A44D77"/>
    <w:rsid w:val="00A5372F"/>
    <w:rsid w:val="00A605C0"/>
    <w:rsid w:val="00A65D58"/>
    <w:rsid w:val="00A73FE6"/>
    <w:rsid w:val="00A802C7"/>
    <w:rsid w:val="00A95A52"/>
    <w:rsid w:val="00AA688E"/>
    <w:rsid w:val="00AA71FC"/>
    <w:rsid w:val="00AC03F5"/>
    <w:rsid w:val="00AD212D"/>
    <w:rsid w:val="00AF0787"/>
    <w:rsid w:val="00AF36E3"/>
    <w:rsid w:val="00AF66EC"/>
    <w:rsid w:val="00B01CE3"/>
    <w:rsid w:val="00B037F3"/>
    <w:rsid w:val="00B326B6"/>
    <w:rsid w:val="00B37FB3"/>
    <w:rsid w:val="00B47E60"/>
    <w:rsid w:val="00B55173"/>
    <w:rsid w:val="00B55C5F"/>
    <w:rsid w:val="00B55DD7"/>
    <w:rsid w:val="00B57C21"/>
    <w:rsid w:val="00B6679C"/>
    <w:rsid w:val="00B66923"/>
    <w:rsid w:val="00B712E7"/>
    <w:rsid w:val="00B76B14"/>
    <w:rsid w:val="00B82F70"/>
    <w:rsid w:val="00B83C97"/>
    <w:rsid w:val="00B848E4"/>
    <w:rsid w:val="00B86F35"/>
    <w:rsid w:val="00B92BD7"/>
    <w:rsid w:val="00B93BE8"/>
    <w:rsid w:val="00B948AA"/>
    <w:rsid w:val="00B96088"/>
    <w:rsid w:val="00BA42CB"/>
    <w:rsid w:val="00BA7F60"/>
    <w:rsid w:val="00BB1AF5"/>
    <w:rsid w:val="00BB2620"/>
    <w:rsid w:val="00BB41C8"/>
    <w:rsid w:val="00BC3549"/>
    <w:rsid w:val="00BD7D7A"/>
    <w:rsid w:val="00BD7E4F"/>
    <w:rsid w:val="00BE0F89"/>
    <w:rsid w:val="00BE5962"/>
    <w:rsid w:val="00BE6E05"/>
    <w:rsid w:val="00BF0AC2"/>
    <w:rsid w:val="00BF0DEB"/>
    <w:rsid w:val="00C0226C"/>
    <w:rsid w:val="00C0574F"/>
    <w:rsid w:val="00C107CC"/>
    <w:rsid w:val="00C17937"/>
    <w:rsid w:val="00C207CE"/>
    <w:rsid w:val="00C60E23"/>
    <w:rsid w:val="00C63D6D"/>
    <w:rsid w:val="00C7086C"/>
    <w:rsid w:val="00C714FB"/>
    <w:rsid w:val="00C74D92"/>
    <w:rsid w:val="00C81742"/>
    <w:rsid w:val="00C82532"/>
    <w:rsid w:val="00CB2C59"/>
    <w:rsid w:val="00CB43A3"/>
    <w:rsid w:val="00CB57DD"/>
    <w:rsid w:val="00CB6884"/>
    <w:rsid w:val="00CB68D1"/>
    <w:rsid w:val="00CB75B5"/>
    <w:rsid w:val="00CC0CFB"/>
    <w:rsid w:val="00CC758F"/>
    <w:rsid w:val="00CD536B"/>
    <w:rsid w:val="00CD7147"/>
    <w:rsid w:val="00CE580C"/>
    <w:rsid w:val="00D204D6"/>
    <w:rsid w:val="00D25E97"/>
    <w:rsid w:val="00D3075F"/>
    <w:rsid w:val="00D33113"/>
    <w:rsid w:val="00D361A1"/>
    <w:rsid w:val="00D42FD1"/>
    <w:rsid w:val="00D438E0"/>
    <w:rsid w:val="00D4435E"/>
    <w:rsid w:val="00D544B3"/>
    <w:rsid w:val="00D60B94"/>
    <w:rsid w:val="00D6125B"/>
    <w:rsid w:val="00D621EA"/>
    <w:rsid w:val="00D671B0"/>
    <w:rsid w:val="00D6793E"/>
    <w:rsid w:val="00D734DA"/>
    <w:rsid w:val="00D741E3"/>
    <w:rsid w:val="00D83925"/>
    <w:rsid w:val="00D87249"/>
    <w:rsid w:val="00DB1D26"/>
    <w:rsid w:val="00DB7CCB"/>
    <w:rsid w:val="00DC4277"/>
    <w:rsid w:val="00DD5AA8"/>
    <w:rsid w:val="00DD6188"/>
    <w:rsid w:val="00DE49E8"/>
    <w:rsid w:val="00DE5875"/>
    <w:rsid w:val="00DE59FB"/>
    <w:rsid w:val="00DE668E"/>
    <w:rsid w:val="00DF5668"/>
    <w:rsid w:val="00E0103C"/>
    <w:rsid w:val="00E03B34"/>
    <w:rsid w:val="00E0648C"/>
    <w:rsid w:val="00E06C47"/>
    <w:rsid w:val="00E17F2D"/>
    <w:rsid w:val="00E31085"/>
    <w:rsid w:val="00E55236"/>
    <w:rsid w:val="00E578DB"/>
    <w:rsid w:val="00E6363A"/>
    <w:rsid w:val="00E9023D"/>
    <w:rsid w:val="00EA0896"/>
    <w:rsid w:val="00EB13FC"/>
    <w:rsid w:val="00EB7BB9"/>
    <w:rsid w:val="00EC0B45"/>
    <w:rsid w:val="00ED71AF"/>
    <w:rsid w:val="00EF4072"/>
    <w:rsid w:val="00EF4B40"/>
    <w:rsid w:val="00EF759A"/>
    <w:rsid w:val="00F379E0"/>
    <w:rsid w:val="00F44A38"/>
    <w:rsid w:val="00F44B1B"/>
    <w:rsid w:val="00F559BF"/>
    <w:rsid w:val="00F62636"/>
    <w:rsid w:val="00F70EC9"/>
    <w:rsid w:val="00F75774"/>
    <w:rsid w:val="00F77E52"/>
    <w:rsid w:val="00F80A29"/>
    <w:rsid w:val="00F81603"/>
    <w:rsid w:val="00F84975"/>
    <w:rsid w:val="00F85CAA"/>
    <w:rsid w:val="00FB1F17"/>
    <w:rsid w:val="00FC1D4C"/>
    <w:rsid w:val="00FC56E1"/>
    <w:rsid w:val="00FD3952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qFormat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paragraph" w:customStyle="1" w:styleId="Default">
    <w:name w:val="Default"/>
    <w:rsid w:val="00B6692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Exact">
    <w:name w:val="Tekst treści (2) Exact"/>
    <w:basedOn w:val="Domylnaczcionkaakapitu"/>
    <w:rsid w:val="00050F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"/>
    <w:basedOn w:val="Domylnaczcionkaakapitu"/>
    <w:rsid w:val="00050F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050F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5E9C06EF024592A810B1AB61EF6C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85F8A8-9016-4DD7-9D52-D7C499419623}"/>
      </w:docPartPr>
      <w:docPartBody>
        <w:p w:rsidR="006E3EA5" w:rsidRDefault="00A522C7" w:rsidP="00A522C7">
          <w:pPr>
            <w:pStyle w:val="E05E9C06EF024592A810B1AB61EF6C8B2"/>
          </w:pPr>
          <w:bookmarkStart w:id="0" w:name="NazwaPrzedmiotu"/>
          <w:r>
            <w:rPr>
              <w:rFonts w:ascii="Garamond" w:hAnsi="Garamond" w:cs="Times New Roman"/>
              <w:b/>
              <w:sz w:val="24"/>
              <w:szCs w:val="24"/>
              <w:lang w:val="pl-PL"/>
            </w:rPr>
            <w:t>Nazwa przedmiotu</w:t>
          </w:r>
          <w:bookmarkEnd w:id="0"/>
        </w:p>
      </w:docPartBody>
    </w:docPart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1D307C28F745459CB8B4F80094C360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0961E3-3664-46CD-9118-B586263A307F}"/>
      </w:docPartPr>
      <w:docPartBody>
        <w:p w:rsidR="00E27313" w:rsidRDefault="00724161" w:rsidP="00724161">
          <w:pPr>
            <w:pStyle w:val="1D307C28F745459CB8B4F80094C360FD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F4BA6D53A21D4F3989292A8B0C86DC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876544-B033-41BF-B0CB-C0FD25A50DCA}"/>
      </w:docPartPr>
      <w:docPartBody>
        <w:p w:rsidR="00E27313" w:rsidRDefault="00724161" w:rsidP="00724161">
          <w:pPr>
            <w:pStyle w:val="F4BA6D53A21D4F3989292A8B0C86DCBB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FEFC38097B8489B98B32710904561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3FE54E-9C14-48B8-8C40-CDDBCA2C9B08}"/>
      </w:docPartPr>
      <w:docPartBody>
        <w:p w:rsidR="004B3CD4" w:rsidRDefault="003977EC" w:rsidP="003977EC">
          <w:pPr>
            <w:pStyle w:val="6FEFC38097B8489B98B3271090456162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ED6A99D3EEA949279874150A8329B1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0A7E01-B33E-4BAA-93F9-3CD13F54A08E}"/>
      </w:docPartPr>
      <w:docPartBody>
        <w:p w:rsidR="004B3CD4" w:rsidRDefault="003977EC" w:rsidP="003977EC">
          <w:pPr>
            <w:pStyle w:val="ED6A99D3EEA949279874150A8329B17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D55F8FC2F2C14B2FBCC4E360C757E0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7D35B9-EB30-4083-82B9-5A7F9174CCC2}"/>
      </w:docPartPr>
      <w:docPartBody>
        <w:p w:rsidR="004B3CD4" w:rsidRDefault="003977EC" w:rsidP="003977EC">
          <w:pPr>
            <w:pStyle w:val="D55F8FC2F2C14B2FBCC4E360C757E03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50626116136046A68C81EFE4C8A641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AD1312-D9B8-47FE-BE6B-58F3A6C5B649}"/>
      </w:docPartPr>
      <w:docPartBody>
        <w:p w:rsidR="00B26818" w:rsidRDefault="00773B04" w:rsidP="00773B04">
          <w:pPr>
            <w:pStyle w:val="50626116136046A68C81EFE4C8A6418A"/>
          </w:pPr>
          <w:bookmarkStart w:id="1" w:name="NazwaPrzedmiotu"/>
          <w:r>
            <w:rPr>
              <w:rFonts w:ascii="Garamond" w:hAnsi="Garamond" w:cs="Times New Roman"/>
              <w:b/>
            </w:rPr>
            <w:t>Nazwa przedmiotu</w:t>
          </w:r>
          <w:bookmarkEnd w:id="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80BA6"/>
    <w:rsid w:val="000A67BE"/>
    <w:rsid w:val="000B1A42"/>
    <w:rsid w:val="000B597A"/>
    <w:rsid w:val="0015170D"/>
    <w:rsid w:val="00160CD5"/>
    <w:rsid w:val="001C6690"/>
    <w:rsid w:val="002B29A1"/>
    <w:rsid w:val="002B3591"/>
    <w:rsid w:val="0031443E"/>
    <w:rsid w:val="00344D8A"/>
    <w:rsid w:val="003977EC"/>
    <w:rsid w:val="003C6C87"/>
    <w:rsid w:val="004205DF"/>
    <w:rsid w:val="004511A6"/>
    <w:rsid w:val="00451905"/>
    <w:rsid w:val="00461FC3"/>
    <w:rsid w:val="004B3CD4"/>
    <w:rsid w:val="005142ED"/>
    <w:rsid w:val="005271D5"/>
    <w:rsid w:val="005B211F"/>
    <w:rsid w:val="005B487C"/>
    <w:rsid w:val="005D6E61"/>
    <w:rsid w:val="00633F87"/>
    <w:rsid w:val="00644571"/>
    <w:rsid w:val="00654B24"/>
    <w:rsid w:val="00663D84"/>
    <w:rsid w:val="006C154C"/>
    <w:rsid w:val="006D61C6"/>
    <w:rsid w:val="006E3C9D"/>
    <w:rsid w:val="006E3EA5"/>
    <w:rsid w:val="00724161"/>
    <w:rsid w:val="00733C1B"/>
    <w:rsid w:val="007438E5"/>
    <w:rsid w:val="007617C5"/>
    <w:rsid w:val="00766568"/>
    <w:rsid w:val="00773B04"/>
    <w:rsid w:val="00775CB4"/>
    <w:rsid w:val="007A6FDA"/>
    <w:rsid w:val="007B671B"/>
    <w:rsid w:val="007F1A4B"/>
    <w:rsid w:val="00813743"/>
    <w:rsid w:val="0086661A"/>
    <w:rsid w:val="008C7FC1"/>
    <w:rsid w:val="009458DE"/>
    <w:rsid w:val="0095013C"/>
    <w:rsid w:val="00970FA3"/>
    <w:rsid w:val="0098428E"/>
    <w:rsid w:val="009D4E8A"/>
    <w:rsid w:val="009E5E53"/>
    <w:rsid w:val="00A452CF"/>
    <w:rsid w:val="00A522C7"/>
    <w:rsid w:val="00AC5659"/>
    <w:rsid w:val="00AD5EE6"/>
    <w:rsid w:val="00AF5F36"/>
    <w:rsid w:val="00B22041"/>
    <w:rsid w:val="00B26818"/>
    <w:rsid w:val="00B3587C"/>
    <w:rsid w:val="00B75FE2"/>
    <w:rsid w:val="00B92BD7"/>
    <w:rsid w:val="00BC3549"/>
    <w:rsid w:val="00BE261D"/>
    <w:rsid w:val="00BE6E05"/>
    <w:rsid w:val="00C027F6"/>
    <w:rsid w:val="00C05E6E"/>
    <w:rsid w:val="00C2573E"/>
    <w:rsid w:val="00C60E23"/>
    <w:rsid w:val="00C714FB"/>
    <w:rsid w:val="00CB249F"/>
    <w:rsid w:val="00CB417A"/>
    <w:rsid w:val="00CF6369"/>
    <w:rsid w:val="00D2480C"/>
    <w:rsid w:val="00D3075F"/>
    <w:rsid w:val="00D414FF"/>
    <w:rsid w:val="00D60C52"/>
    <w:rsid w:val="00D84FBB"/>
    <w:rsid w:val="00DC1F9C"/>
    <w:rsid w:val="00E0103C"/>
    <w:rsid w:val="00E1211A"/>
    <w:rsid w:val="00E27313"/>
    <w:rsid w:val="00E530E0"/>
    <w:rsid w:val="00E61EA7"/>
    <w:rsid w:val="00EA3B1B"/>
    <w:rsid w:val="00EA6116"/>
    <w:rsid w:val="00EB13FC"/>
    <w:rsid w:val="00ED34EA"/>
    <w:rsid w:val="00F43CED"/>
    <w:rsid w:val="00F716EC"/>
    <w:rsid w:val="00F7631F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E05E9C06EF024592A810B1AB61EF6C8B2">
    <w:name w:val="E05E9C06EF024592A810B1AB61EF6C8B2"/>
    <w:rsid w:val="00A522C7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1D307C28F745459CB8B4F80094C360FD">
    <w:name w:val="1D307C28F745459CB8B4F80094C360FD"/>
    <w:rsid w:val="00724161"/>
    <w:pPr>
      <w:spacing w:line="278" w:lineRule="auto"/>
    </w:pPr>
    <w:rPr>
      <w:sz w:val="24"/>
      <w:szCs w:val="24"/>
      <w:lang w:eastAsia="pl-PL"/>
    </w:rPr>
  </w:style>
  <w:style w:type="paragraph" w:customStyle="1" w:styleId="F4BA6D53A21D4F3989292A8B0C86DCBB">
    <w:name w:val="F4BA6D53A21D4F3989292A8B0C86DCBB"/>
    <w:rsid w:val="00724161"/>
    <w:pPr>
      <w:spacing w:line="278" w:lineRule="auto"/>
    </w:pPr>
    <w:rPr>
      <w:sz w:val="24"/>
      <w:szCs w:val="24"/>
      <w:lang w:eastAsia="pl-PL"/>
    </w:rPr>
  </w:style>
  <w:style w:type="paragraph" w:customStyle="1" w:styleId="6FEFC38097B8489B98B3271090456162">
    <w:name w:val="6FEFC38097B8489B98B3271090456162"/>
    <w:rsid w:val="003977EC"/>
    <w:pPr>
      <w:spacing w:line="278" w:lineRule="auto"/>
    </w:pPr>
    <w:rPr>
      <w:sz w:val="24"/>
      <w:szCs w:val="24"/>
      <w:lang w:eastAsia="pl-PL"/>
    </w:rPr>
  </w:style>
  <w:style w:type="paragraph" w:customStyle="1" w:styleId="ED6A99D3EEA949279874150A8329B179">
    <w:name w:val="ED6A99D3EEA949279874150A8329B179"/>
    <w:rsid w:val="003977EC"/>
    <w:pPr>
      <w:spacing w:line="278" w:lineRule="auto"/>
    </w:pPr>
    <w:rPr>
      <w:sz w:val="24"/>
      <w:szCs w:val="24"/>
      <w:lang w:eastAsia="pl-PL"/>
    </w:rPr>
  </w:style>
  <w:style w:type="paragraph" w:customStyle="1" w:styleId="D55F8FC2F2C14B2FBCC4E360C757E039">
    <w:name w:val="D55F8FC2F2C14B2FBCC4E360C757E039"/>
    <w:rsid w:val="003977EC"/>
    <w:pPr>
      <w:spacing w:line="278" w:lineRule="auto"/>
    </w:pPr>
    <w:rPr>
      <w:sz w:val="24"/>
      <w:szCs w:val="24"/>
      <w:lang w:eastAsia="pl-PL"/>
    </w:rPr>
  </w:style>
  <w:style w:type="paragraph" w:customStyle="1" w:styleId="50626116136046A68C81EFE4C8A6418A">
    <w:name w:val="50626116136046A68C81EFE4C8A6418A"/>
    <w:rsid w:val="00773B04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1580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12</cp:revision>
  <cp:lastPrinted>2026-07-09T14:31:00Z</cp:lastPrinted>
  <dcterms:created xsi:type="dcterms:W3CDTF">2026-07-16T17:38:00Z</dcterms:created>
  <dcterms:modified xsi:type="dcterms:W3CDTF">2026-07-20T10:04:00Z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