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02B4CE39" w14:textId="7C860C40" w:rsidR="00170264" w:rsidRDefault="00170264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170264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Praktyka zawodowa </w:t>
      </w:r>
      <w:r w:rsidR="00E8563F">
        <w:rPr>
          <w:rFonts w:ascii="Garamond" w:hAnsi="Garamond" w:cs="Times New Roman"/>
          <w:b/>
          <w:bCs/>
          <w:sz w:val="24"/>
          <w:szCs w:val="24"/>
          <w:lang w:val="pl-PL"/>
        </w:rPr>
        <w:t>I</w:t>
      </w:r>
      <w:r w:rsidR="006E7B96">
        <w:rPr>
          <w:rFonts w:ascii="Garamond" w:hAnsi="Garamond" w:cs="Times New Roman"/>
          <w:b/>
          <w:bCs/>
          <w:sz w:val="24"/>
          <w:szCs w:val="24"/>
          <w:lang w:val="pl-PL"/>
        </w:rPr>
        <w:t>I</w:t>
      </w:r>
      <w:r w:rsidRPr="00170264">
        <w:rPr>
          <w:rFonts w:ascii="Garamond" w:hAnsi="Garamond" w:cs="Times New Roman"/>
          <w:b/>
          <w:bCs/>
          <w:sz w:val="24"/>
          <w:szCs w:val="24"/>
          <w:lang w:val="pl-PL"/>
        </w:rPr>
        <w:t>I</w:t>
      </w:r>
      <w:r w:rsidR="00CE355B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: </w:t>
      </w:r>
      <w:r w:rsidR="00E8563F">
        <w:rPr>
          <w:rFonts w:ascii="Garamond" w:hAnsi="Garamond" w:cs="Times New Roman"/>
          <w:b/>
          <w:bCs/>
          <w:sz w:val="24"/>
          <w:szCs w:val="24"/>
          <w:lang w:val="pl-PL"/>
        </w:rPr>
        <w:t>realizacyjna</w:t>
      </w:r>
      <w:r w:rsidR="006E7B96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/ materiałowa</w:t>
      </w:r>
      <w:r w:rsidRPr="00170264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</w:t>
      </w:r>
      <w:r w:rsidR="00CE355B">
        <w:rPr>
          <w:rFonts w:ascii="Garamond" w:hAnsi="Garamond" w:cs="Times New Roman"/>
          <w:b/>
          <w:bCs/>
          <w:sz w:val="24"/>
          <w:szCs w:val="24"/>
          <w:lang w:val="pl-PL"/>
        </w:rPr>
        <w:t>(</w:t>
      </w:r>
      <w:r>
        <w:rPr>
          <w:rFonts w:ascii="Garamond" w:hAnsi="Garamond" w:cs="Times New Roman"/>
          <w:b/>
          <w:bCs/>
          <w:sz w:val="24"/>
          <w:szCs w:val="24"/>
          <w:lang w:val="pl-PL"/>
        </w:rPr>
        <w:t>DW)</w:t>
      </w:r>
    </w:p>
    <w:p w14:paraId="7596A481" w14:textId="4AC712A5" w:rsidR="00096F9E" w:rsidRDefault="00170264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170264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Professional Practice </w:t>
      </w:r>
      <w:r w:rsidR="00E8563F">
        <w:rPr>
          <w:rFonts w:ascii="Garamond" w:hAnsi="Garamond" w:cs="Times New Roman"/>
          <w:i/>
          <w:iCs/>
          <w:sz w:val="24"/>
          <w:szCs w:val="24"/>
          <w:lang w:val="en-US"/>
        </w:rPr>
        <w:t>I</w:t>
      </w:r>
      <w:r w:rsidRPr="00170264">
        <w:rPr>
          <w:rFonts w:ascii="Garamond" w:hAnsi="Garamond" w:cs="Times New Roman"/>
          <w:i/>
          <w:iCs/>
          <w:sz w:val="24"/>
          <w:szCs w:val="24"/>
          <w:lang w:val="en-US"/>
        </w:rPr>
        <w:t>I</w:t>
      </w:r>
      <w:r w:rsidR="006E7B96">
        <w:rPr>
          <w:rFonts w:ascii="Garamond" w:hAnsi="Garamond" w:cs="Times New Roman"/>
          <w:i/>
          <w:iCs/>
          <w:sz w:val="24"/>
          <w:szCs w:val="24"/>
          <w:lang w:val="en-US"/>
        </w:rPr>
        <w:t>I</w:t>
      </w:r>
      <w:r w:rsidRPr="00170264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 (Inventory) (elective course)</w:t>
      </w:r>
    </w:p>
    <w:p w14:paraId="4A0932AE" w14:textId="77777777" w:rsidR="00170264" w:rsidRPr="00170264" w:rsidRDefault="00170264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2517BBC0" w14:textId="77777777" w:rsidR="0090638D" w:rsidRPr="00170264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65D4797E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A9485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A94850">
              <w:rPr>
                <w:rFonts w:ascii="Garamond" w:hAnsi="Garamond" w:cs="Times New Roman"/>
                <w:sz w:val="20"/>
                <w:szCs w:val="20"/>
                <w:lang w:val="pl-PL"/>
              </w:rPr>
              <w:t>7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3E0BE9B0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1418BE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312BC7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170264" w:rsidRPr="0049627E" w14:paraId="235A8837" w14:textId="77777777" w:rsidTr="00170264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4175C908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5EAE1245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56FFBD27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C086413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58F3FDC0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170264" w:rsidRPr="0049627E" w14:paraId="2FCA4534" w14:textId="77777777" w:rsidTr="00170264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61C8011957FC4C3FB86A1E266234153C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BD34BCA" w:rsidR="00170264" w:rsidRPr="0049627E" w:rsidRDefault="00170264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bookmarkEnd w:id="1" w:displacedByCustomXml="prev"/>
        <w:tc>
          <w:tcPr>
            <w:tcW w:w="1162" w:type="dxa"/>
            <w:vAlign w:val="center"/>
          </w:tcPr>
          <w:p w14:paraId="66DF4C90" w14:textId="56D086E1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200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9438792521684CE3818C2625494F4300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993" w:type="dxa"/>
                <w:vMerge w:val="restart"/>
                <w:vAlign w:val="center"/>
              </w:tcPr>
              <w:p w14:paraId="1F891B76" w14:textId="683764AF" w:rsidR="00170264" w:rsidRPr="0049627E" w:rsidRDefault="00170264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9A5A2327B3394E2E9719A6F8116B30A4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69EF4DF7" w14:textId="608FB020" w:rsidR="00170264" w:rsidRPr="0049627E" w:rsidRDefault="0017026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1C8EDD3E" w14:textId="00A5C50E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170264" w:rsidRPr="0049627E" w14:paraId="64FF316C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CB0919F" w:rsidR="00170264" w:rsidRPr="0049627E" w:rsidRDefault="00170264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4FFB2E58" w14:textId="4A12D5E6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  <w:tc>
          <w:tcPr>
            <w:tcW w:w="993" w:type="dxa"/>
            <w:vMerge/>
            <w:vAlign w:val="center"/>
          </w:tcPr>
          <w:p w14:paraId="722DBA69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5F55432E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70264" w:rsidRPr="0049627E" w14:paraId="32A6EC79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170264" w:rsidRPr="0049627E" w:rsidRDefault="00170264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421A5AC9" w14:textId="4FA4BA56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08199715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58C5ADBC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170264" w:rsidRPr="0049627E" w14:paraId="1907DE29" w14:textId="77777777" w:rsidTr="00170264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170264" w:rsidRPr="0049627E" w:rsidRDefault="00170264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0AABB361" w14:textId="1F4CA324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  <w:tc>
          <w:tcPr>
            <w:tcW w:w="993" w:type="dxa"/>
            <w:vMerge/>
            <w:vAlign w:val="center"/>
          </w:tcPr>
          <w:p w14:paraId="780D4EF3" w14:textId="77777777" w:rsidR="00170264" w:rsidRPr="0049627E" w:rsidRDefault="00170264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319AC1C1" w14:textId="77777777" w:rsidR="00170264" w:rsidRPr="0049627E" w:rsidRDefault="00170264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C5BC951" w14:textId="77777777" w:rsidR="00B22E3F" w:rsidRPr="00875AA8" w:rsidRDefault="00B22E3F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500E9E" w:rsidRPr="00A94850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500E9E" w:rsidRPr="00A3671B" w:rsidRDefault="00500E9E" w:rsidP="00500E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12B538B9" w:rsidR="00500E9E" w:rsidRPr="00E12D56" w:rsidRDefault="00A57558" w:rsidP="00A575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A5755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Zapoznanie studenta z </w:t>
            </w:r>
            <w:r w:rsidR="00E12D56" w:rsidRPr="00E12D56">
              <w:rPr>
                <w:rFonts w:ascii="Garamond" w:hAnsi="Garamond" w:cs="Times New Roman"/>
                <w:sz w:val="18"/>
                <w:szCs w:val="18"/>
                <w:lang w:val="pl-PL"/>
              </w:rPr>
              <w:t>przebiegiem procesu wykonawczego elementów wyposażenia wnętrz oraz organizacją pracy przedsiębiorstw produkcyjnych i warsztatów rzemieślniczych związanych z branżą wyposażenia wnętrz.</w:t>
            </w:r>
          </w:p>
        </w:tc>
      </w:tr>
      <w:tr w:rsidR="00500E9E" w:rsidRPr="00A94850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500E9E" w:rsidRPr="0059795B" w:rsidRDefault="00500E9E" w:rsidP="00500E9E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4051BDF7" w:rsidR="00500E9E" w:rsidRPr="00500E9E" w:rsidRDefault="00E12D56" w:rsidP="00500E9E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R</w:t>
            </w:r>
            <w:r w:rsidRPr="00E12D56">
              <w:rPr>
                <w:rFonts w:ascii="Garamond" w:hAnsi="Garamond"/>
                <w:sz w:val="18"/>
                <w:szCs w:val="18"/>
                <w:lang w:val="pl-PL"/>
              </w:rPr>
              <w:t>ozwijanie umiejętności analizowania zależności pomiędzy projektem a jego realizacją, z uwzględnieniem uwarunkowań technologicznych, konstrukcyjnych, materiałowych i ekonomicznych.</w:t>
            </w:r>
          </w:p>
        </w:tc>
      </w:tr>
      <w:tr w:rsidR="007C643C" w:rsidRPr="00A94850" w14:paraId="5C859E4C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2C677B6" w14:textId="77777777" w:rsidR="007C643C" w:rsidRPr="0059795B" w:rsidRDefault="007C643C" w:rsidP="007C643C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42EB6B71" w14:textId="2F06CD80" w:rsidR="007C643C" w:rsidRPr="007C643C" w:rsidRDefault="00E12D56" w:rsidP="007C643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K</w:t>
            </w:r>
            <w:r w:rsidRPr="00E12D56">
              <w:rPr>
                <w:rFonts w:ascii="Garamond" w:hAnsi="Garamond"/>
                <w:sz w:val="18"/>
                <w:szCs w:val="18"/>
                <w:lang w:val="pl-PL"/>
              </w:rPr>
              <w:t>ształt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owanie</w:t>
            </w:r>
            <w:r w:rsidRPr="00E12D56">
              <w:rPr>
                <w:rFonts w:ascii="Garamond" w:hAnsi="Garamond"/>
                <w:sz w:val="18"/>
                <w:szCs w:val="18"/>
                <w:lang w:val="pl-PL"/>
              </w:rPr>
              <w:t xml:space="preserve"> świadomoś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ci</w:t>
            </w:r>
            <w:r w:rsidRPr="00E12D56">
              <w:rPr>
                <w:rFonts w:ascii="Garamond" w:hAnsi="Garamond"/>
                <w:sz w:val="18"/>
                <w:szCs w:val="18"/>
                <w:lang w:val="pl-PL"/>
              </w:rPr>
              <w:t xml:space="preserve"> wpływu właściwego doboru technologii, materiałów i rozwiązań konstrukcyjnych na jakość, trwałość, estetykę oraz funkcjonalność 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elementów</w:t>
            </w:r>
            <w:r w:rsidRPr="00E12D56">
              <w:rPr>
                <w:rFonts w:ascii="Garamond" w:hAnsi="Garamond"/>
                <w:sz w:val="18"/>
                <w:szCs w:val="18"/>
                <w:lang w:val="pl-PL"/>
              </w:rPr>
              <w:t xml:space="preserve"> stosowanych w architekturze wnętrz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  <w:tr w:rsidR="007C643C" w:rsidRPr="00A94850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7C643C" w:rsidRPr="0059795B" w:rsidRDefault="007C643C" w:rsidP="007C643C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24F2B292" w:rsidR="007C643C" w:rsidRPr="0059341D" w:rsidRDefault="00E12D56" w:rsidP="007C643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Przygotowanie do </w:t>
            </w:r>
            <w:r w:rsidRPr="00E12D56">
              <w:rPr>
                <w:rFonts w:ascii="Garamond" w:hAnsi="Garamond"/>
                <w:sz w:val="18"/>
                <w:szCs w:val="18"/>
                <w:lang w:val="pl-PL"/>
              </w:rPr>
              <w:t>świadomego uwzględniania uwarunkowań wykonawczych już na etapie projektowania oraz do efektywnej współpracy z</w:t>
            </w:r>
            <w:r w:rsidR="0059341D" w:rsidRPr="0059341D">
              <w:rPr>
                <w:rFonts w:ascii="Garamond" w:hAnsi="Garamond"/>
                <w:sz w:val="18"/>
                <w:szCs w:val="18"/>
                <w:lang w:val="pl-PL"/>
              </w:rPr>
              <w:t xml:space="preserve"> wykonawcami i producentami podczas wdrażania projektów do realizacji.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A94850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94850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3861E805" w14:textId="77777777" w:rsidR="000F7611" w:rsidRDefault="000F761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27FF1775" w14:textId="51F829A1" w:rsidR="000F7611" w:rsidRPr="000F7611" w:rsidRDefault="000F761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Zna organizację pracy przedsiębiorstw zajmujących się produkcją mebli, wyposażenia wnętrz oraz dystrybucją materiałów wykończeniowych, a także przebieg procesu realizacyjnego i technologicznego.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Zna właściwości techniczne, użytkowe i estetyczne materiałów stosowanych w architekturze wnętrz oraz podstawowe technologie ich obróbki, montażu i wykończenia.</w:t>
            </w:r>
          </w:p>
          <w:p w14:paraId="0775C745" w14:textId="6F169FAA" w:rsidR="00C61491" w:rsidRPr="0015380B" w:rsidRDefault="00C61491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C6A6773" w14:textId="55E209B4" w:rsidR="00C61491" w:rsidRPr="00FE2313" w:rsidRDefault="007C643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  <w:lang w:val="pl-PL"/>
              </w:rPr>
              <w:t>AW_WG0</w:t>
            </w:r>
            <w:r w:rsidR="00BC004B">
              <w:rPr>
                <w:rFonts w:ascii="Garamond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2551" w:type="dxa"/>
            <w:vAlign w:val="center"/>
          </w:tcPr>
          <w:p w14:paraId="5E474F92" w14:textId="37B4E29C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D393C93" w14:textId="316652B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90F8843" w14:textId="57D5A573" w:rsidR="00C61491" w:rsidRPr="00875AA8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A94850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70264" w:rsidRPr="00A94850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170264" w:rsidRPr="00875AA8" w:rsidRDefault="00170264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59C10996" w:rsidR="00170264" w:rsidRPr="000F7611" w:rsidRDefault="000F7611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Potrafi dobrać materiały, technologie wykonania oraz rozwiązania konstrukcyjne odpowiednio do założeń projektowych, funkcjonalnych i użytkowych.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 wiedzę dotyczącą procesów realizacyjnych, materiałów i technologii do opracowania dokumentacji wykonawczej, moodboardów materiałowych</w:t>
            </w:r>
            <w:r w:rsidR="00687793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38A1C942" w14:textId="3DA6374F" w:rsidR="00170264" w:rsidRPr="00C61491" w:rsidRDefault="007C643C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AW_UW</w:t>
            </w:r>
            <w:r w:rsidR="00BC004B">
              <w:rPr>
                <w:rFonts w:ascii="Garamond" w:hAnsi="Garamond" w:cs="Times New Roman"/>
                <w:sz w:val="16"/>
                <w:szCs w:val="16"/>
              </w:rPr>
              <w:t>09</w:t>
            </w:r>
          </w:p>
        </w:tc>
        <w:tc>
          <w:tcPr>
            <w:tcW w:w="2552" w:type="dxa"/>
            <w:vAlign w:val="center"/>
          </w:tcPr>
          <w:p w14:paraId="1E9AD33F" w14:textId="7777777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4A6CF7C" w14:textId="77777777" w:rsidR="00170264" w:rsidRPr="00170264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1B2C584" w14:textId="7E729957" w:rsidR="00170264" w:rsidRPr="00875AA8" w:rsidRDefault="00170264" w:rsidP="0017026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7C643C" w:rsidRPr="00A94850" w14:paraId="623D297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16D7DF51" w14:textId="77777777" w:rsidR="007C643C" w:rsidRPr="00875AA8" w:rsidRDefault="007C643C" w:rsidP="00170264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729ED5B4" w14:textId="5BD33812" w:rsidR="007C643C" w:rsidRPr="00687793" w:rsidRDefault="000F7611" w:rsidP="00170264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Potrafi analizować przebieg procesu produkcyjnego i realizacyjnego oraz współpracować z wykonawcami i specjalistami podczas wdrażania rozwiązań projektowych</w:t>
            </w:r>
            <w:r w:rsidR="00687793">
              <w:rPr>
                <w:rFonts w:ascii="Garamond" w:hAnsi="Garamond" w:cs="Times New Roman"/>
                <w:sz w:val="18"/>
                <w:szCs w:val="18"/>
                <w:lang w:val="pl-PL"/>
              </w:rPr>
              <w:t>, a także wykorzystywać</w:t>
            </w:r>
            <w:r w:rsidR="00687793" w:rsidRPr="0068779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umiejętności warsztatowe podczas opracowywania i wdrażania rozwiązań projektowych.</w:t>
            </w:r>
          </w:p>
        </w:tc>
        <w:tc>
          <w:tcPr>
            <w:tcW w:w="1560" w:type="dxa"/>
            <w:vAlign w:val="center"/>
          </w:tcPr>
          <w:p w14:paraId="52794BD5" w14:textId="7EB549C1" w:rsidR="007C643C" w:rsidRPr="007C643C" w:rsidRDefault="00BC004B" w:rsidP="00170264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48C5505F" w14:textId="77777777" w:rsidR="007C643C" w:rsidRPr="007C643C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4A920E1" w14:textId="77777777" w:rsidR="007C643C" w:rsidRPr="007C643C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25F0485" w14:textId="775F45CE" w:rsidR="007C643C" w:rsidRPr="00170264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A94850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A94850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42AEE7D2" w:rsidR="00C61491" w:rsidRPr="0021716B" w:rsidRDefault="000F7611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/>
                <w:sz w:val="18"/>
                <w:szCs w:val="18"/>
                <w:lang w:val="pl-PL"/>
              </w:rPr>
              <w:t>Jest gotów do twórczego i odpowiedzialnego wykorzystywania wiedzy z zakresu materiałów, technologii i procesów realizacyjnych przy rozwiązywaniu problemów projektowych oraz dostosowywania swoich działań do zmieniających się uwarunkowań technicznych.</w:t>
            </w:r>
            <w:r w:rsidR="0021716B" w:rsidRPr="0021716B">
              <w:rPr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4160FEF" w14:textId="0675A96E" w:rsidR="00C61491" w:rsidRPr="009711B0" w:rsidRDefault="007C643C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10AE8B1E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31BBAE5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D6E1126" w14:textId="29DD9120" w:rsidR="00C61491" w:rsidRPr="009711B0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E83B17" w:rsidRPr="00A94850" w14:paraId="01948A24" w14:textId="77777777" w:rsidTr="00156B29">
        <w:tc>
          <w:tcPr>
            <w:tcW w:w="562" w:type="dxa"/>
            <w:vAlign w:val="center"/>
          </w:tcPr>
          <w:p w14:paraId="2753AB15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D70332" w14:textId="38C1676A" w:rsidR="00E83B17" w:rsidRPr="000F7611" w:rsidRDefault="000F7611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/>
                <w:sz w:val="18"/>
                <w:szCs w:val="18"/>
                <w:lang w:val="pl-PL"/>
              </w:rPr>
              <w:t>Jest gotów do efektywnej współpracy z przedstawicielami różnych branż uczestniczących w procesie realizacji projektu oraz uwzględniania potrzeb użytkownika przy doborze materiałów i technologii.</w:t>
            </w:r>
          </w:p>
        </w:tc>
        <w:tc>
          <w:tcPr>
            <w:tcW w:w="1559" w:type="dxa"/>
            <w:vAlign w:val="center"/>
          </w:tcPr>
          <w:p w14:paraId="06A26258" w14:textId="5A58B285" w:rsidR="00E83B17" w:rsidRPr="00E83B17" w:rsidRDefault="007C643C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AW_KO02</w:t>
            </w:r>
          </w:p>
        </w:tc>
        <w:tc>
          <w:tcPr>
            <w:tcW w:w="2558" w:type="dxa"/>
            <w:vAlign w:val="center"/>
          </w:tcPr>
          <w:p w14:paraId="4179DFB3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7B87BA34" w14:textId="77777777" w:rsidR="00DC2ED5" w:rsidRPr="00DC2ED5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EA380E5" w14:textId="20FF577A" w:rsidR="00E83B17" w:rsidRPr="00FE2313" w:rsidRDefault="00DC2ED5" w:rsidP="00DC2ED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7C643C" w:rsidRPr="00FC0FBB" w14:paraId="2E31FB0E" w14:textId="77777777" w:rsidTr="00156B29">
        <w:tc>
          <w:tcPr>
            <w:tcW w:w="562" w:type="dxa"/>
            <w:vAlign w:val="center"/>
          </w:tcPr>
          <w:p w14:paraId="39FBC43B" w14:textId="77777777" w:rsidR="007C643C" w:rsidRPr="009711B0" w:rsidRDefault="007C643C" w:rsidP="007C643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AA3ED12" w14:textId="0F26B9A2" w:rsidR="007C643C" w:rsidRPr="000F7611" w:rsidRDefault="000F7611" w:rsidP="007C643C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/>
                <w:sz w:val="18"/>
                <w:szCs w:val="18"/>
                <w:lang w:val="pl-PL"/>
              </w:rPr>
              <w:t>Jest gotów do systematycznego poszerzania wiedzy dotyczącej nowych materiałów, technologii produkcji oraz rozwiązań stosowanych w architekturze wnętrz, korzystając z doświadczenia specjalistów i praktyki zawodowej.</w:t>
            </w:r>
          </w:p>
        </w:tc>
        <w:tc>
          <w:tcPr>
            <w:tcW w:w="1559" w:type="dxa"/>
            <w:vAlign w:val="center"/>
          </w:tcPr>
          <w:p w14:paraId="4DCA72A7" w14:textId="21026B0A" w:rsidR="007C643C" w:rsidRPr="007C643C" w:rsidRDefault="0021716B" w:rsidP="007C643C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AW_K</w:t>
            </w:r>
            <w:r>
              <w:rPr>
                <w:rFonts w:ascii="Garamond" w:hAnsi="Garamond" w:cs="Times New Roman"/>
                <w:sz w:val="16"/>
                <w:szCs w:val="16"/>
              </w:rPr>
              <w:t>R01</w:t>
            </w:r>
          </w:p>
        </w:tc>
        <w:tc>
          <w:tcPr>
            <w:tcW w:w="2558" w:type="dxa"/>
            <w:vAlign w:val="center"/>
          </w:tcPr>
          <w:p w14:paraId="2C174DD2" w14:textId="77777777" w:rsidR="007C643C" w:rsidRPr="00DC2ED5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51129A3" w14:textId="77777777" w:rsidR="007C643C" w:rsidRPr="00DC2ED5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6A9D4376" w14:textId="4E771C78" w:rsidR="007C643C" w:rsidRPr="00DC2ED5" w:rsidRDefault="007C643C" w:rsidP="007C643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4381F241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8647"/>
        <w:gridCol w:w="1277"/>
      </w:tblGrid>
      <w:tr w:rsidR="006600AF" w:rsidRPr="00875AA8" w14:paraId="533E5EC4" w14:textId="77777777" w:rsidTr="006600AF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6057250" w14:textId="77777777" w:rsidR="006600AF" w:rsidRPr="00875AA8" w:rsidRDefault="006600AF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647" w:type="dxa"/>
            <w:shd w:val="clear" w:color="auto" w:fill="D9E2F3" w:themeFill="accent5" w:themeFillTint="33"/>
            <w:vAlign w:val="center"/>
          </w:tcPr>
          <w:p w14:paraId="19FF2CAC" w14:textId="24640FAA" w:rsidR="006600AF" w:rsidRPr="00875AA8" w:rsidRDefault="006600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6D619281" w14:textId="77777777" w:rsidR="006600AF" w:rsidRPr="00875AA8" w:rsidRDefault="006600AF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846AA2" w:rsidRPr="009A09F2" w14:paraId="3AC4FEDB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62DB76A" w14:textId="123AAFB7" w:rsidR="00846AA2" w:rsidRPr="00C23BD7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Organizacja pracy przedsiębiorstwa produkcyjnego lub warsztatu rzemieślniczego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struktura organizacyjna przedsiębiorstwa,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podział obowiązków na poszczególnych stanowiskach,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organizacja procesu produkcyjnego.</w:t>
            </w:r>
          </w:p>
        </w:tc>
        <w:tc>
          <w:tcPr>
            <w:tcW w:w="1277" w:type="dxa"/>
            <w:vMerge w:val="restart"/>
            <w:vAlign w:val="center"/>
          </w:tcPr>
          <w:p w14:paraId="2D7D4B78" w14:textId="49E0E31F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200</w:t>
            </w:r>
          </w:p>
        </w:tc>
      </w:tr>
      <w:tr w:rsidR="00846AA2" w:rsidRPr="00FC0FBB" w14:paraId="20381EB7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55416A84" w14:textId="7976377E" w:rsidR="00846AA2" w:rsidRPr="00C23BD7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Proces realizacji elementów wyposażenia wnętrz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etapy realizacji projektu – od dokumentacji do gotowego wyrobu,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przygotowanie produkcji,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kontrola jakości wykonania.</w:t>
            </w:r>
          </w:p>
        </w:tc>
        <w:tc>
          <w:tcPr>
            <w:tcW w:w="1277" w:type="dxa"/>
            <w:vMerge/>
            <w:vAlign w:val="center"/>
          </w:tcPr>
          <w:p w14:paraId="1EE05C0D" w14:textId="6EA559DF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FC0FBB" w14:paraId="6B01E798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A4691A9" w14:textId="0834B241" w:rsidR="00846AA2" w:rsidRPr="00C23BD7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Dokumentacja wykonawcza: analiza rysunków wykonawczych,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opis techniczny projektu,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dokumentacja technologiczna stosowana podczas realizacji.</w:t>
            </w:r>
          </w:p>
        </w:tc>
        <w:tc>
          <w:tcPr>
            <w:tcW w:w="1277" w:type="dxa"/>
            <w:vMerge/>
            <w:vAlign w:val="center"/>
          </w:tcPr>
          <w:p w14:paraId="783A2DF4" w14:textId="365C26C0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FC0FBB" w14:paraId="2C9D625A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7E416B2" w14:textId="2B00A9CD" w:rsidR="00846AA2" w:rsidRPr="00C23BD7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Technologie produkcji i obróbki materiałów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technologie stosowane w produkcji mebli i wyposażenia wnętrz,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sposoby obróbki drewna, płyt meblowych, metalu, szkła, tworzyw sztucznych i materiałów kompozytowych,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podstawowe procesy montażowe.</w:t>
            </w:r>
          </w:p>
        </w:tc>
        <w:tc>
          <w:tcPr>
            <w:tcW w:w="1277" w:type="dxa"/>
            <w:vMerge/>
            <w:vAlign w:val="center"/>
          </w:tcPr>
          <w:p w14:paraId="53B39D10" w14:textId="33309A79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0F7611" w14:paraId="75D88084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3E6C37E" w14:textId="3E424623" w:rsidR="00846AA2" w:rsidRPr="00C23BD7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Maszyny i urządzenia wykorzystywane w produkcji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budowa i przeznaczenie podstawowych maszyn,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zasady bezpiecznej eksploatacji urządzeń,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organizacja stanowisk roboczych.</w:t>
            </w:r>
          </w:p>
        </w:tc>
        <w:tc>
          <w:tcPr>
            <w:tcW w:w="1277" w:type="dxa"/>
            <w:vMerge/>
            <w:vAlign w:val="center"/>
          </w:tcPr>
          <w:p w14:paraId="46D85F9A" w14:textId="076F9DF3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0F7611" w14:paraId="7F10DD70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30C35CBB" w14:textId="0E2D6F9E" w:rsidR="00846AA2" w:rsidRPr="00C23BD7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Rozwiązania konstrukcyjne i technologiczne: systemy połączeń elementów,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okucia meblowe,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rozwiązania konstrukcyjne stosowane w wyposażeniu wnętrz.</w:t>
            </w:r>
          </w:p>
        </w:tc>
        <w:tc>
          <w:tcPr>
            <w:tcW w:w="1277" w:type="dxa"/>
            <w:vMerge/>
            <w:vAlign w:val="center"/>
          </w:tcPr>
          <w:p w14:paraId="30F9ED49" w14:textId="26986EC3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0F7611" w14:paraId="77416B82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7DB4ED1" w14:textId="443A3512" w:rsidR="00846AA2" w:rsidRPr="00B22E3F" w:rsidRDefault="00C23BD7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Materiały stosowane w produkcji: rodzaje drewna i materiałów drewnopochodnych,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C23BD7">
              <w:rPr>
                <w:rFonts w:ascii="Garamond" w:hAnsi="Garamond"/>
                <w:sz w:val="18"/>
                <w:szCs w:val="18"/>
                <w:lang w:val="pl-PL"/>
              </w:rPr>
              <w:t>okleiny naturalne i sztuczne,</w:t>
            </w:r>
            <w:r w:rsidR="00B22E3F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B22E3F" w:rsidRPr="00B22E3F">
              <w:rPr>
                <w:rFonts w:ascii="Garamond" w:hAnsi="Garamond"/>
                <w:sz w:val="18"/>
                <w:szCs w:val="18"/>
                <w:lang w:val="pl-PL"/>
              </w:rPr>
              <w:t>szkło, metal, tkaniny, tworzywa sztuczne i materiały kompozytowe,</w:t>
            </w:r>
            <w:r w:rsidR="00B22E3F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B22E3F" w:rsidRPr="00B22E3F">
              <w:rPr>
                <w:rFonts w:ascii="Garamond" w:hAnsi="Garamond"/>
                <w:sz w:val="18"/>
                <w:szCs w:val="18"/>
                <w:lang w:val="pl-PL"/>
              </w:rPr>
              <w:t>dobór materiałów do technologii wykonania.</w:t>
            </w:r>
          </w:p>
        </w:tc>
        <w:tc>
          <w:tcPr>
            <w:tcW w:w="1277" w:type="dxa"/>
            <w:vMerge/>
            <w:vAlign w:val="center"/>
          </w:tcPr>
          <w:p w14:paraId="44BBE4B2" w14:textId="1DE390B5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0F7611" w14:paraId="3DFB1E65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BA4BE6B" w14:textId="32E59141" w:rsidR="00846AA2" w:rsidRPr="00B22E3F" w:rsidRDefault="00B22E3F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Udział w procesie realizacyjnym: obserwacja procesu produkcyjnego,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udział w wybranych etapach realizacji,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analiza problemów technologicznych i wykonawczych.</w:t>
            </w:r>
          </w:p>
        </w:tc>
        <w:tc>
          <w:tcPr>
            <w:tcW w:w="1277" w:type="dxa"/>
            <w:vMerge/>
            <w:vAlign w:val="center"/>
          </w:tcPr>
          <w:p w14:paraId="3F9E7BAB" w14:textId="4F228ED5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0F7611" w14:paraId="1DD6AEF1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0E070171" w14:textId="1D6DD054" w:rsidR="00846AA2" w:rsidRPr="00B22E3F" w:rsidRDefault="00B22E3F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Dokumentowanie przebiegu praktyki: dokumentacja fotograficzna procesu realizacji,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opracowanie sprawozdania z praktyki.</w:t>
            </w:r>
          </w:p>
        </w:tc>
        <w:tc>
          <w:tcPr>
            <w:tcW w:w="1277" w:type="dxa"/>
            <w:vMerge/>
            <w:vAlign w:val="center"/>
          </w:tcPr>
          <w:p w14:paraId="4B051A81" w14:textId="36E76102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46AA2" w:rsidRPr="000F7611" w14:paraId="455653AF" w14:textId="77777777" w:rsidTr="006600AF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846AA2" w:rsidRPr="00875AA8" w:rsidRDefault="00846AA2" w:rsidP="00846AA2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</w:tcPr>
          <w:p w14:paraId="7A8C356D" w14:textId="58B54E67" w:rsidR="00846AA2" w:rsidRPr="00B22E3F" w:rsidRDefault="00B22E3F" w:rsidP="00846AA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Ocena procesu realizacyjnego: identyfikacja trudności realizacyjnych,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formułowanie wniosków dotyczących współpracy projektanta z wykonawcą.</w:t>
            </w:r>
          </w:p>
        </w:tc>
        <w:tc>
          <w:tcPr>
            <w:tcW w:w="1277" w:type="dxa"/>
            <w:vMerge/>
            <w:vAlign w:val="center"/>
          </w:tcPr>
          <w:p w14:paraId="1315C5EA" w14:textId="2DE159DA" w:rsidR="00846AA2" w:rsidRPr="00875AA8" w:rsidRDefault="00846AA2" w:rsidP="00846AA2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A57558" w:rsidRPr="00875AA8" w14:paraId="41C1E30C" w14:textId="77777777" w:rsidTr="006600AF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A57558" w:rsidRPr="00875AA8" w:rsidRDefault="00A57558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647" w:type="dxa"/>
            <w:tcBorders>
              <w:left w:val="nil"/>
              <w:bottom w:val="nil"/>
            </w:tcBorders>
            <w:vAlign w:val="center"/>
          </w:tcPr>
          <w:p w14:paraId="60A449DB" w14:textId="77777777" w:rsidR="00A57558" w:rsidRPr="00875AA8" w:rsidRDefault="00A57558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66A0CC13" w14:textId="563B1A1C" w:rsidR="00A57558" w:rsidRPr="00875AA8" w:rsidRDefault="006600AF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</w:tr>
    </w:tbl>
    <w:p w14:paraId="235E6E48" w14:textId="77777777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4297F2A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0312063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786B01F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FDA4AC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9DCB8F" w14:textId="77777777" w:rsidR="00B22E3F" w:rsidRPr="00875AA8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D078C1" w14:textId="77777777" w:rsidR="00AC71F1" w:rsidRDefault="00AC71F1" w:rsidP="00AC71F1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0019D711" w14:textId="77777777" w:rsidR="00846AA2" w:rsidRPr="00846AA2" w:rsidRDefault="00846AA2" w:rsidP="00846AA2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46AA2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manualna w warsztacie (stolarnia, ślusarnia, tapicernia), udział w montażach.</w:t>
      </w:r>
    </w:p>
    <w:p w14:paraId="5B54A624" w14:textId="0C8C18A3" w:rsidR="008C63EE" w:rsidRDefault="008C63EE" w:rsidP="006600AF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  <w:r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0B5E71A4" w14:textId="77777777" w:rsidR="00121B88" w:rsidRDefault="00121B8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CB3F3C0" w14:textId="77777777" w:rsidR="001D6F24" w:rsidRDefault="001D6F2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61B6F6" w14:textId="77777777" w:rsidR="001D6F24" w:rsidRDefault="001D6F24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7247E55" w14:textId="77777777" w:rsidR="00121B88" w:rsidRDefault="00121B8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413A5D92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38BE909D" w:rsidR="0078197A" w:rsidRPr="00875AA8" w:rsidRDefault="006600AF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75AD22C2" w:rsidR="001F74AB" w:rsidRPr="00875AA8" w:rsidRDefault="006600AF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6600AF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18FFB0EA" w14:textId="0C27A2BD" w:rsidR="001F74AB" w:rsidRPr="00875AA8" w:rsidRDefault="006A5A66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="009A09F2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78197A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78197A" w:rsidRPr="00875AA8" w:rsidRDefault="0078197A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78197A" w:rsidRPr="00875AA8" w:rsidRDefault="00CA30B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133A0D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418F3FF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50E2350" w14:textId="77777777" w:rsidR="00FC0FBB" w:rsidRPr="00FC0FBB" w:rsidRDefault="00FC0FBB" w:rsidP="00FC0FBB">
      <w:pPr>
        <w:spacing w:after="0" w:line="276" w:lineRule="auto"/>
        <w:rPr>
          <w:rFonts w:ascii="Garamond" w:hAnsi="Garamond" w:cs="Times New Roman"/>
          <w:sz w:val="18"/>
          <w:szCs w:val="18"/>
          <w:lang w:val="pl-PL"/>
        </w:rPr>
      </w:pPr>
      <w:r w:rsidRPr="00FC0FBB">
        <w:rPr>
          <w:rFonts w:ascii="Garamond" w:hAnsi="Garamond" w:cs="Times New Roman"/>
          <w:sz w:val="18"/>
          <w:szCs w:val="18"/>
          <w:lang w:val="pl-PL"/>
        </w:rPr>
        <w:t>Autor/ka sylabusa: dr inż.arch. Kinga Wolińska</w:t>
      </w:r>
    </w:p>
    <w:p w14:paraId="2D3B40D6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AF0C3F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41CEFAA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42D03A3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7F589DD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A85262B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72C3D6D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A92CE8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D5A3E1B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D6F2D6D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0C7194E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E0F702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F6A784E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B697C4B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0E585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31BB770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81CB4C0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6B61692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F6EB571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22A24EF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27357F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6DA70B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F0C42D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CB32ED1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C344E43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EAFB3B0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B956F03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D484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5D103F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A33995C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5BF5E6E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E5FEA6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C885B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76E920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BF79974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E904DB7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97B758D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84911D3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48175C6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393EBF8" w14:textId="77777777" w:rsidR="00B22E3F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C5A1714" w14:textId="77777777" w:rsidR="00B22E3F" w:rsidRPr="00875AA8" w:rsidRDefault="00B22E3F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9100F51" w14:textId="59805358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788F0408" w14:textId="33E34444" w:rsidR="006E7B96" w:rsidRPr="00E55169" w:rsidRDefault="006E7B96" w:rsidP="006E7B96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>Praktyka zawodowa I</w:t>
      </w:r>
      <w:r>
        <w:rPr>
          <w:rFonts w:ascii="Garamond" w:hAnsi="Garamond" w:cs="Times New Roman"/>
          <w:b/>
          <w:bCs/>
          <w:sz w:val="24"/>
          <w:szCs w:val="24"/>
          <w:lang w:val="pl-PL"/>
        </w:rPr>
        <w:t>II</w:t>
      </w: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: </w:t>
      </w:r>
      <w:r>
        <w:rPr>
          <w:rFonts w:ascii="Garamond" w:hAnsi="Garamond" w:cs="Times New Roman"/>
          <w:b/>
          <w:bCs/>
          <w:sz w:val="24"/>
          <w:szCs w:val="24"/>
          <w:lang w:val="pl-PL"/>
        </w:rPr>
        <w:t>materiałowa</w:t>
      </w:r>
      <w:r w:rsidRPr="00E55169">
        <w:rPr>
          <w:rFonts w:ascii="Garamond" w:hAnsi="Garamond" w:cs="Times New Roman"/>
          <w:b/>
          <w:bCs/>
          <w:sz w:val="24"/>
          <w:szCs w:val="24"/>
          <w:lang w:val="pl-PL"/>
        </w:rPr>
        <w:t xml:space="preserve"> (DW)</w:t>
      </w:r>
    </w:p>
    <w:p w14:paraId="219AAE01" w14:textId="1E730542" w:rsidR="006E7B96" w:rsidRPr="00E55169" w:rsidRDefault="006E7B96" w:rsidP="006E7B96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 xml:space="preserve">Professional Practice </w:t>
      </w:r>
      <w:r>
        <w:rPr>
          <w:rFonts w:ascii="Garamond" w:hAnsi="Garamond" w:cs="Times New Roman"/>
          <w:i/>
          <w:iCs/>
          <w:sz w:val="24"/>
          <w:szCs w:val="24"/>
          <w:lang w:val="en-US"/>
        </w:rPr>
        <w:t>II</w:t>
      </w: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>I (</w:t>
      </w:r>
      <w:r>
        <w:rPr>
          <w:rFonts w:ascii="Garamond" w:hAnsi="Garamond" w:cs="Times New Roman"/>
          <w:i/>
          <w:iCs/>
          <w:sz w:val="24"/>
          <w:szCs w:val="24"/>
          <w:lang w:val="en-US"/>
        </w:rPr>
        <w:t>Material</w:t>
      </w:r>
      <w:r w:rsidRPr="00E55169">
        <w:rPr>
          <w:rFonts w:ascii="Garamond" w:hAnsi="Garamond" w:cs="Times New Roman"/>
          <w:i/>
          <w:iCs/>
          <w:sz w:val="24"/>
          <w:szCs w:val="24"/>
          <w:lang w:val="en-US"/>
        </w:rPr>
        <w:t>) (elective course)</w:t>
      </w:r>
    </w:p>
    <w:p w14:paraId="46122305" w14:textId="77777777" w:rsidR="006E7B96" w:rsidRPr="00E55169" w:rsidRDefault="006E7B96" w:rsidP="006E7B96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</w:p>
    <w:p w14:paraId="40D65BAC" w14:textId="77777777" w:rsidR="006E7B96" w:rsidRPr="00E55169" w:rsidRDefault="006E7B96" w:rsidP="006E7B96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1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6E7B96" w:rsidRPr="00E55169" w14:paraId="48AA1CB0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7A879BB0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lastRenderedPageBreak/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3F6CB6B5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2025/2026</w:t>
            </w:r>
          </w:p>
        </w:tc>
      </w:tr>
      <w:tr w:rsidR="006E7B96" w:rsidRPr="00E55169" w14:paraId="167BBF5C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411B6B19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53E86BC8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6E7B96" w:rsidRPr="00E55169" w14:paraId="0B15E099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2468EEE3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68A1325C" w14:textId="77777777" w:rsidR="006E7B96" w:rsidRPr="00E55169" w:rsidRDefault="00000000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-802927826"/>
                <w:placeholder>
                  <w:docPart w:val="5BE97F41BD04480B9306D42A07C23282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6E7B9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6E7B96"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2112853546"/>
                <w:placeholder>
                  <w:docPart w:val="5BE97F41BD04480B9306D42A07C23282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6E7B96"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6E7B96" w:rsidRPr="00E55169" w14:paraId="3B186A39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6155F3A5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778682087"/>
              <w:placeholder>
                <w:docPart w:val="5BE97F41BD04480B9306D42A07C23282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3970E545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6E7B96" w:rsidRPr="00E55169" w14:paraId="0A732BA4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32AFE499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66080882"/>
              <w:placeholder>
                <w:docPart w:val="30FB2DE11EF54BF6A0E753163D699944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20E19DE5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6E7B96" w:rsidRPr="00E55169" w14:paraId="5C48691F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7F5DF70F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2101243287"/>
              <w:placeholder>
                <w:docPart w:val="5BE97F41BD04480B9306D42A07C23282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52DBFB66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6E7B96" w:rsidRPr="00E55169" w14:paraId="3E371A0B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60F5A7C5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4B3224C8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480349816"/>
            <w:placeholder>
              <w:docPart w:val="4FEEF7F78A484D67AB3D0F658B1A680F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5DB9DBEE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6E7B96" w:rsidRPr="00E55169" w14:paraId="419FF65A" w14:textId="77777777" w:rsidTr="007830FC">
        <w:tc>
          <w:tcPr>
            <w:tcW w:w="3969" w:type="dxa"/>
            <w:shd w:val="clear" w:color="auto" w:fill="D9E2F3" w:themeFill="accent5" w:themeFillTint="33"/>
            <w:vAlign w:val="center"/>
          </w:tcPr>
          <w:p w14:paraId="62EEF701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-17932372"/>
              <w:placeholder>
                <w:docPart w:val="5BE97F41BD04480B9306D42A07C23282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0486C77F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</w:tbl>
    <w:p w14:paraId="30BAC2C6" w14:textId="77777777" w:rsidR="006E7B96" w:rsidRPr="00E55169" w:rsidRDefault="006E7B96" w:rsidP="006E7B96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1"/>
        <w:tblW w:w="8500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62"/>
        <w:gridCol w:w="993"/>
        <w:gridCol w:w="2551"/>
        <w:gridCol w:w="992"/>
      </w:tblGrid>
      <w:tr w:rsidR="006E7B96" w:rsidRPr="00E55169" w14:paraId="715196F8" w14:textId="77777777" w:rsidTr="007830FC">
        <w:trPr>
          <w:trHeight w:val="542"/>
          <w:jc w:val="center"/>
        </w:trPr>
        <w:tc>
          <w:tcPr>
            <w:tcW w:w="2802" w:type="dxa"/>
            <w:shd w:val="clear" w:color="auto" w:fill="D9E2F3" w:themeFill="accent5" w:themeFillTint="33"/>
            <w:vAlign w:val="center"/>
          </w:tcPr>
          <w:p w14:paraId="07CEE4E0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1162" w:type="dxa"/>
            <w:shd w:val="clear" w:color="auto" w:fill="D9E2F3" w:themeFill="accent5" w:themeFillTint="33"/>
            <w:vAlign w:val="center"/>
          </w:tcPr>
          <w:p w14:paraId="272F08AB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993" w:type="dxa"/>
            <w:shd w:val="clear" w:color="auto" w:fill="D9E2F3" w:themeFill="accent5" w:themeFillTint="33"/>
            <w:vAlign w:val="center"/>
          </w:tcPr>
          <w:p w14:paraId="526C50CD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2064A9A8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14:paraId="50CD5C0F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6E7B96" w:rsidRPr="00E55169" w14:paraId="34E9FFAA" w14:textId="77777777" w:rsidTr="007830FC">
        <w:trPr>
          <w:trHeight w:val="277"/>
          <w:jc w:val="center"/>
        </w:trPr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1618672710"/>
            <w:placeholder>
              <w:docPart w:val="1FE8B81CA47E4369B895D6B54D5C2F6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62199B08" w14:textId="77777777" w:rsidR="006E7B96" w:rsidRPr="00E55169" w:rsidRDefault="006E7B96" w:rsidP="007830FC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Praktyka zawodowa</w:t>
                </w:r>
              </w:p>
            </w:tc>
          </w:sdtContent>
        </w:sdt>
        <w:tc>
          <w:tcPr>
            <w:tcW w:w="1162" w:type="dxa"/>
            <w:vAlign w:val="center"/>
          </w:tcPr>
          <w:p w14:paraId="0B5D7453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200</w:t>
            </w:r>
          </w:p>
        </w:tc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1354683594"/>
            <w:placeholder>
              <w:docPart w:val="29D67BE2BFBF435CA802501754DF4D99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993" w:type="dxa"/>
                <w:vMerge w:val="restart"/>
                <w:vAlign w:val="center"/>
              </w:tcPr>
              <w:p w14:paraId="1B4455A4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8</w:t>
                </w:r>
              </w:p>
            </w:tc>
          </w:sdtContent>
        </w:sdt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-1570338882"/>
            <w:placeholder>
              <w:docPart w:val="95B6F1504B7E4270BE8096755BD0FCA1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551" w:type="dxa"/>
                <w:vAlign w:val="center"/>
              </w:tcPr>
              <w:p w14:paraId="279644FA" w14:textId="77777777" w:rsidR="006E7B96" w:rsidRPr="00E55169" w:rsidRDefault="006E7B96" w:rsidP="007830FC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 w:rsidRPr="00E55169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992" w:type="dxa"/>
            <w:vAlign w:val="center"/>
          </w:tcPr>
          <w:p w14:paraId="4AE100D6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6E7B96" w:rsidRPr="00E55169" w14:paraId="624084DF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1001E225" w14:textId="77777777" w:rsidR="006E7B96" w:rsidRPr="00E55169" w:rsidRDefault="006E7B96" w:rsidP="007830FC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162" w:type="dxa"/>
            <w:vAlign w:val="center"/>
          </w:tcPr>
          <w:p w14:paraId="334D6090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  <w:tc>
          <w:tcPr>
            <w:tcW w:w="993" w:type="dxa"/>
            <w:vMerge/>
            <w:vAlign w:val="center"/>
          </w:tcPr>
          <w:p w14:paraId="3A7E33DA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14:paraId="16980D3C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E55169" w14:paraId="086C8799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60364330" w14:textId="77777777" w:rsidR="006E7B96" w:rsidRPr="00E55169" w:rsidRDefault="006E7B96" w:rsidP="007830FC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162" w:type="dxa"/>
            <w:vAlign w:val="center"/>
          </w:tcPr>
          <w:p w14:paraId="1CBC8306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3" w:type="dxa"/>
            <w:vMerge/>
            <w:vAlign w:val="center"/>
          </w:tcPr>
          <w:p w14:paraId="06FB36F4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6E77E3D6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E55169" w14:paraId="54549819" w14:textId="77777777" w:rsidTr="007830FC">
        <w:trPr>
          <w:trHeight w:val="277"/>
          <w:jc w:val="center"/>
        </w:trPr>
        <w:tc>
          <w:tcPr>
            <w:tcW w:w="2802" w:type="dxa"/>
            <w:vAlign w:val="center"/>
          </w:tcPr>
          <w:p w14:paraId="469ABFFD" w14:textId="77777777" w:rsidR="006E7B96" w:rsidRPr="00E55169" w:rsidRDefault="006E7B96" w:rsidP="007830FC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162" w:type="dxa"/>
            <w:vAlign w:val="center"/>
          </w:tcPr>
          <w:p w14:paraId="39C42AB9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  <w:tc>
          <w:tcPr>
            <w:tcW w:w="993" w:type="dxa"/>
            <w:vMerge/>
            <w:vAlign w:val="center"/>
          </w:tcPr>
          <w:p w14:paraId="35A7BE92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14:paraId="7F46A5D3" w14:textId="77777777" w:rsidR="006E7B96" w:rsidRPr="00E55169" w:rsidRDefault="006E7B96" w:rsidP="007830FC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4C5BC814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8178EAA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Wymagania wstępne (wynikające z następstwa przedmiotów)</w:t>
      </w:r>
    </w:p>
    <w:tbl>
      <w:tblPr>
        <w:tblStyle w:val="Tabela-Siatka1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6E7B96" w:rsidRPr="00E55169" w14:paraId="4C87B85C" w14:textId="77777777" w:rsidTr="007830FC">
        <w:tc>
          <w:tcPr>
            <w:tcW w:w="10461" w:type="dxa"/>
            <w:vAlign w:val="center"/>
          </w:tcPr>
          <w:p w14:paraId="3AC90313" w14:textId="1EE9EAEC" w:rsidR="006E7B96" w:rsidRPr="00E55169" w:rsidRDefault="00B22E3F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Wiedza z przedmiotów poprzedzających</w:t>
            </w:r>
          </w:p>
        </w:tc>
      </w:tr>
    </w:tbl>
    <w:p w14:paraId="0DB86DB4" w14:textId="77777777" w:rsidR="006E7B96" w:rsidRPr="00E55169" w:rsidRDefault="006E7B96" w:rsidP="006E7B96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7755426B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Cele kształcenia dla przedmiotu</w:t>
      </w:r>
    </w:p>
    <w:tbl>
      <w:tblPr>
        <w:tblStyle w:val="Tabela-Siatka1"/>
        <w:tblW w:w="1037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810"/>
      </w:tblGrid>
      <w:tr w:rsidR="006E7B96" w:rsidRPr="000F7611" w14:paraId="2FB09F9C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1CE1ED46" w14:textId="77777777" w:rsidR="006E7B96" w:rsidRPr="00E55169" w:rsidRDefault="006E7B96" w:rsidP="007830FC">
            <w:pPr>
              <w:numPr>
                <w:ilvl w:val="0"/>
                <w:numId w:val="13"/>
              </w:numPr>
              <w:spacing w:after="0" w:line="276" w:lineRule="auto"/>
              <w:ind w:firstLine="163"/>
              <w:contextualSpacing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810" w:type="dxa"/>
          </w:tcPr>
          <w:p w14:paraId="22584736" w14:textId="4A3A5154" w:rsidR="006E7B96" w:rsidRPr="0059341D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Zapoznanie studenta z </w:t>
            </w:r>
            <w:r w:rsidR="0059341D" w:rsidRPr="0059341D">
              <w:rPr>
                <w:rFonts w:ascii="Garamond" w:hAnsi="Garamond" w:cs="Times New Roman"/>
                <w:sz w:val="18"/>
                <w:szCs w:val="18"/>
                <w:lang w:val="pl-PL"/>
              </w:rPr>
              <w:t>organizacj</w:t>
            </w:r>
            <w:r w:rsidR="0059341D">
              <w:rPr>
                <w:rFonts w:ascii="Garamond" w:hAnsi="Garamond" w:cs="Times New Roman"/>
                <w:sz w:val="18"/>
                <w:szCs w:val="18"/>
                <w:lang w:val="pl-PL"/>
              </w:rPr>
              <w:t>ą</w:t>
            </w:r>
            <w:r w:rsidR="0059341D" w:rsidRPr="0059341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pracy firm zajmujących się dystrybucją materiałów wykończeniowych, proces</w:t>
            </w:r>
            <w:r w:rsidR="0059341D">
              <w:rPr>
                <w:rFonts w:ascii="Garamond" w:hAnsi="Garamond" w:cs="Times New Roman"/>
                <w:sz w:val="18"/>
                <w:szCs w:val="18"/>
                <w:lang w:val="pl-PL"/>
              </w:rPr>
              <w:t>em</w:t>
            </w:r>
            <w:r w:rsidR="0059341D" w:rsidRPr="0059341D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przygotowania oferty materiałowej oraz zasad współpracy z projektantami i wykonawcami.</w:t>
            </w:r>
          </w:p>
        </w:tc>
      </w:tr>
      <w:tr w:rsidR="006E7B96" w:rsidRPr="000F7611" w14:paraId="3286B3D2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25E7F7F8" w14:textId="77777777" w:rsidR="006E7B96" w:rsidRPr="00E55169" w:rsidRDefault="006E7B96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4F20A5D5" w14:textId="4A0480F4" w:rsidR="006E7B96" w:rsidRPr="00E55169" w:rsidRDefault="0059341D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Z</w:t>
            </w:r>
            <w:r w:rsidRPr="0059341D">
              <w:rPr>
                <w:rFonts w:ascii="Garamond" w:hAnsi="Garamond"/>
                <w:sz w:val="18"/>
                <w:szCs w:val="18"/>
                <w:lang w:val="pl-PL"/>
              </w:rPr>
              <w:t>dobycie praktycznej wiedzy dotyczącej współczesnych materiałów stosowanych w architekturze wnętrz oraz poznanie ich właściwości technicznych, estetycznych, użytkowych i środowiskowych.</w:t>
            </w:r>
          </w:p>
        </w:tc>
      </w:tr>
      <w:tr w:rsidR="006E7B96" w:rsidRPr="000F7611" w14:paraId="77C88447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74AD5827" w14:textId="77777777" w:rsidR="006E7B96" w:rsidRPr="00E55169" w:rsidRDefault="006E7B96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391BBA58" w14:textId="19896E4D" w:rsidR="006E7B96" w:rsidRPr="0059341D" w:rsidRDefault="0059341D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>
              <w:rPr>
                <w:rFonts w:ascii="Garamond" w:hAnsi="Garamond"/>
                <w:sz w:val="18"/>
                <w:szCs w:val="18"/>
                <w:lang w:val="pl-PL"/>
              </w:rPr>
              <w:t>P</w:t>
            </w:r>
            <w:r w:rsidRPr="0059341D">
              <w:rPr>
                <w:rFonts w:ascii="Garamond" w:hAnsi="Garamond"/>
                <w:sz w:val="18"/>
                <w:szCs w:val="18"/>
                <w:lang w:val="pl-PL"/>
              </w:rPr>
              <w:t>rzygotow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>anie</w:t>
            </w:r>
            <w:r w:rsidRPr="0059341D">
              <w:rPr>
                <w:rFonts w:ascii="Garamond" w:hAnsi="Garamond"/>
                <w:sz w:val="18"/>
                <w:szCs w:val="18"/>
                <w:lang w:val="pl-PL"/>
              </w:rPr>
              <w:t xml:space="preserve"> studenta do podejmowania świadomych decyzji materiałowych, uwzględniających trwałość, estetykę, ergonomię, koszty realizacji oraz wpływ zastosowanych rozwiązań na jakość środowiska wewnętrznego</w:t>
            </w:r>
          </w:p>
        </w:tc>
      </w:tr>
      <w:tr w:rsidR="006E7B96" w:rsidRPr="000F7611" w14:paraId="7AD49EF9" w14:textId="77777777" w:rsidTr="007830FC">
        <w:trPr>
          <w:trHeight w:val="268"/>
          <w:jc w:val="center"/>
        </w:trPr>
        <w:tc>
          <w:tcPr>
            <w:tcW w:w="562" w:type="dxa"/>
            <w:vAlign w:val="center"/>
          </w:tcPr>
          <w:p w14:paraId="62878E7A" w14:textId="77777777" w:rsidR="006E7B96" w:rsidRPr="00E55169" w:rsidRDefault="006E7B96" w:rsidP="007830FC">
            <w:pPr>
              <w:numPr>
                <w:ilvl w:val="0"/>
                <w:numId w:val="13"/>
              </w:numPr>
              <w:spacing w:after="0" w:line="276" w:lineRule="auto"/>
              <w:ind w:left="113" w:firstLine="0"/>
              <w:contextualSpacing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810" w:type="dxa"/>
          </w:tcPr>
          <w:p w14:paraId="0571D3BD" w14:textId="653AA067" w:rsidR="006E7B96" w:rsidRPr="0059341D" w:rsidRDefault="006E7B96" w:rsidP="007830FC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75E3D">
              <w:rPr>
                <w:rFonts w:ascii="Garamond" w:hAnsi="Garamond"/>
                <w:sz w:val="18"/>
                <w:szCs w:val="18"/>
                <w:lang w:val="pl-PL"/>
              </w:rPr>
              <w:t>Nabycie</w:t>
            </w:r>
            <w:r w:rsidR="0059341D"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="0059341D" w:rsidRPr="0059341D">
              <w:rPr>
                <w:rFonts w:ascii="Garamond" w:hAnsi="Garamond"/>
                <w:sz w:val="18"/>
                <w:szCs w:val="18"/>
                <w:lang w:val="pl-PL"/>
              </w:rPr>
              <w:t>kompetencj</w:t>
            </w:r>
            <w:r w:rsidR="0059341D">
              <w:rPr>
                <w:rFonts w:ascii="Garamond" w:hAnsi="Garamond"/>
                <w:sz w:val="18"/>
                <w:szCs w:val="18"/>
                <w:lang w:val="pl-PL"/>
              </w:rPr>
              <w:t>i</w:t>
            </w:r>
            <w:r w:rsidR="0059341D" w:rsidRPr="0059341D">
              <w:rPr>
                <w:rFonts w:ascii="Garamond" w:hAnsi="Garamond"/>
                <w:sz w:val="18"/>
                <w:szCs w:val="18"/>
                <w:lang w:val="pl-PL"/>
              </w:rPr>
              <w:t xml:space="preserve"> niezbędn</w:t>
            </w:r>
            <w:r w:rsidR="0059341D">
              <w:rPr>
                <w:rFonts w:ascii="Garamond" w:hAnsi="Garamond"/>
                <w:sz w:val="18"/>
                <w:szCs w:val="18"/>
                <w:lang w:val="pl-PL"/>
              </w:rPr>
              <w:t>ych</w:t>
            </w:r>
            <w:r w:rsidR="0059341D" w:rsidRPr="0059341D">
              <w:rPr>
                <w:rFonts w:ascii="Garamond" w:hAnsi="Garamond"/>
                <w:sz w:val="18"/>
                <w:szCs w:val="18"/>
                <w:lang w:val="pl-PL"/>
              </w:rPr>
              <w:t xml:space="preserve"> do współpracy z producentami, dystrybutorami materiałów oraz wykonawcami w procesie realizacji projektów architektury wnętrz.</w:t>
            </w:r>
          </w:p>
        </w:tc>
      </w:tr>
    </w:tbl>
    <w:p w14:paraId="0106266D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323A8B50" w14:textId="77777777" w:rsidR="001E7D47" w:rsidRPr="00875AA8" w:rsidRDefault="001E7D47" w:rsidP="001E7D47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0AFF3FA7" w14:textId="77777777" w:rsidR="001E7D47" w:rsidRPr="00875AA8" w:rsidRDefault="001E7D47" w:rsidP="001E7D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1E7D47" w:rsidRPr="00875AA8" w14:paraId="2562B0B8" w14:textId="77777777" w:rsidTr="00E53417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7D3996FF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1E7D47" w:rsidRPr="000F7611" w14:paraId="1E45857A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562254E4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7E1F84B1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1A3280A6" w14:textId="77777777" w:rsidR="001E7D47" w:rsidRPr="00F831B6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zna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E7E2E02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69B7C410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Metody weryfikacji </w:t>
            </w:r>
          </w:p>
          <w:p w14:paraId="49E982A3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E7D47" w:rsidRPr="000F7611" w14:paraId="7270C88F" w14:textId="77777777" w:rsidTr="00E53417">
        <w:tc>
          <w:tcPr>
            <w:tcW w:w="562" w:type="dxa"/>
            <w:vAlign w:val="center"/>
          </w:tcPr>
          <w:p w14:paraId="6C1E6020" w14:textId="77777777" w:rsidR="001E7D47" w:rsidRPr="00875AA8" w:rsidRDefault="001E7D47" w:rsidP="00E53417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45A9E6A" w14:textId="77777777" w:rsidR="001E7D47" w:rsidRDefault="001E7D47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  <w:p w14:paraId="037C2CD7" w14:textId="77777777" w:rsidR="001E7D47" w:rsidRPr="000F7611" w:rsidRDefault="001E7D47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Zna organizację pracy przedsiębiorstw zajmujących się produkcją mebli, wyposażenia wnętrz oraz dystrybucją materiałów wykończeniowych, a także przebieg procesu realizacyjnego i technologicznego.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Zna właściwości techniczne, użytkowe i estetyczne materiałów stosowanych w architekturze wnętrz oraz podstawowe technologie ich obróbki, montażu i wykończenia.</w:t>
            </w:r>
          </w:p>
          <w:p w14:paraId="4DD0EFE6" w14:textId="77777777" w:rsidR="001E7D47" w:rsidRPr="0015380B" w:rsidRDefault="001E7D47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63902272" w14:textId="77777777" w:rsidR="001E7D47" w:rsidRPr="00FE2313" w:rsidRDefault="001E7D47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  <w:lang w:val="pl-PL"/>
              </w:rPr>
              <w:t>AW_WG0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2551" w:type="dxa"/>
            <w:vAlign w:val="center"/>
          </w:tcPr>
          <w:p w14:paraId="2B864BBA" w14:textId="77777777" w:rsidR="001E7D47" w:rsidRPr="00170264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5A13F004" w14:textId="77777777" w:rsidR="001E7D47" w:rsidRPr="00170264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49EBB44D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6BCB06F0" w14:textId="77777777" w:rsidR="001E7D47" w:rsidRPr="00413A81" w:rsidRDefault="001E7D47" w:rsidP="001E7D47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1E7D47" w:rsidRPr="00875AA8" w14:paraId="3FE6C4C4" w14:textId="77777777" w:rsidTr="00E53417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66D62217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1E7D47" w:rsidRPr="000F7611" w14:paraId="0120D636" w14:textId="77777777" w:rsidTr="00E53417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13176913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0426B787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C5B5D4E" w14:textId="77777777" w:rsidR="001E7D47" w:rsidRPr="00F831B6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38175A12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72E72B1E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296E2226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E7D47" w:rsidRPr="000F7611" w14:paraId="441433E4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3C69741" w14:textId="77777777" w:rsidR="001E7D47" w:rsidRPr="00875AA8" w:rsidRDefault="001E7D47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4A576F3" w14:textId="77777777" w:rsidR="001E7D47" w:rsidRPr="000F7611" w:rsidRDefault="001E7D47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Potrafi dobrać materiały, technologie wykonania oraz rozwiązania konstrukcyjne odpowiednio do założeń projektowych, funkcjonalnych i użytkowych.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Potrafi wykorzystać wiedzę dotyczącą procesów realizacyjnych, materiałów i technologii do opracowania dokumentacji wykonawczej, moodboardów materiałowych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60" w:type="dxa"/>
            <w:vAlign w:val="center"/>
          </w:tcPr>
          <w:p w14:paraId="6AD12184" w14:textId="77777777" w:rsidR="001E7D47" w:rsidRPr="00C61491" w:rsidRDefault="001E7D47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AW_UW</w:t>
            </w:r>
            <w:r>
              <w:rPr>
                <w:rFonts w:ascii="Garamond" w:hAnsi="Garamond" w:cs="Times New Roman"/>
                <w:sz w:val="16"/>
                <w:szCs w:val="16"/>
              </w:rPr>
              <w:t>09</w:t>
            </w:r>
          </w:p>
        </w:tc>
        <w:tc>
          <w:tcPr>
            <w:tcW w:w="2552" w:type="dxa"/>
            <w:vAlign w:val="center"/>
          </w:tcPr>
          <w:p w14:paraId="73FFAB9A" w14:textId="77777777" w:rsidR="001E7D47" w:rsidRPr="00170264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2672D74" w14:textId="77777777" w:rsidR="001E7D47" w:rsidRPr="00170264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3B479461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17026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1E7D47" w:rsidRPr="000F7611" w14:paraId="091F0FE7" w14:textId="77777777" w:rsidTr="00E53417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61785D2" w14:textId="77777777" w:rsidR="001E7D47" w:rsidRPr="00875AA8" w:rsidRDefault="001E7D47" w:rsidP="00E5341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F75BAE1" w14:textId="77777777" w:rsidR="001E7D47" w:rsidRPr="00687793" w:rsidRDefault="001E7D47" w:rsidP="00E53417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 w:cs="Times New Roman"/>
                <w:sz w:val="18"/>
                <w:szCs w:val="18"/>
                <w:lang w:val="pl-PL"/>
              </w:rPr>
              <w:t>Potrafi analizować przebieg procesu produkcyjnego i realizacyjnego oraz współpracować z wykonawcami i specjalistami podczas wdrażania rozwiązań projektowych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a także wykorzystywać</w:t>
            </w:r>
            <w:r w:rsidRPr="0068779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umiejętności warsztatowe podczas opracowywania i wdrażania rozwiązań projektowych.</w:t>
            </w:r>
          </w:p>
        </w:tc>
        <w:tc>
          <w:tcPr>
            <w:tcW w:w="1560" w:type="dxa"/>
            <w:vAlign w:val="center"/>
          </w:tcPr>
          <w:p w14:paraId="428F31AA" w14:textId="77777777" w:rsidR="001E7D47" w:rsidRPr="007C643C" w:rsidRDefault="001E7D47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0A711E21" w14:textId="77777777" w:rsidR="001E7D47" w:rsidRPr="007C643C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309D8386" w14:textId="77777777" w:rsidR="001E7D47" w:rsidRPr="007C643C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25CB739D" w14:textId="77777777" w:rsidR="001E7D47" w:rsidRPr="00170264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07B1B76F" w14:textId="77777777" w:rsidR="001E7D47" w:rsidRPr="00413A81" w:rsidRDefault="001E7D47" w:rsidP="001E7D47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1E7D47" w:rsidRPr="00875AA8" w14:paraId="192BC218" w14:textId="77777777" w:rsidTr="00E53417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47D6DEBD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1E7D47" w:rsidRPr="000F7611" w14:paraId="7A1503E5" w14:textId="77777777" w:rsidTr="00E53417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EC1C67F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lastRenderedPageBreak/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2AE8BD52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3DB3BBB2" w14:textId="77777777" w:rsidR="001E7D47" w:rsidRPr="00F831B6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3346B64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7D0898FE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 weryfikacji</w:t>
            </w:r>
          </w:p>
          <w:p w14:paraId="4DE234EB" w14:textId="77777777" w:rsidR="001E7D47" w:rsidRPr="00875AA8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1E7D47" w:rsidRPr="000F7611" w14:paraId="1F20DF94" w14:textId="77777777" w:rsidTr="00E53417">
        <w:tc>
          <w:tcPr>
            <w:tcW w:w="562" w:type="dxa"/>
            <w:vAlign w:val="center"/>
          </w:tcPr>
          <w:p w14:paraId="134350F2" w14:textId="77777777" w:rsidR="001E7D47" w:rsidRPr="009711B0" w:rsidRDefault="001E7D47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88504FF" w14:textId="54F0C503" w:rsidR="001E7D47" w:rsidRPr="0021716B" w:rsidRDefault="001E7D47" w:rsidP="00E53417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/>
                <w:sz w:val="18"/>
                <w:szCs w:val="18"/>
                <w:lang w:val="pl-PL"/>
              </w:rPr>
              <w:t>Jest gotów do twórczego i odpowiedzialnego wykorzystywania wiedzy z zakresu materiałów, technologii i procesów realizacyjnych przy rozwiązywaniu problemów projektowych oraz dostosowywania swoich działań do zmieniających się uwarunkowań technicznych.</w:t>
            </w:r>
          </w:p>
        </w:tc>
        <w:tc>
          <w:tcPr>
            <w:tcW w:w="1559" w:type="dxa"/>
            <w:vAlign w:val="center"/>
          </w:tcPr>
          <w:p w14:paraId="421D5D23" w14:textId="77777777" w:rsidR="001E7D47" w:rsidRPr="009711B0" w:rsidRDefault="001E7D47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AW_KK01</w:t>
            </w:r>
          </w:p>
        </w:tc>
        <w:tc>
          <w:tcPr>
            <w:tcW w:w="2558" w:type="dxa"/>
            <w:vAlign w:val="center"/>
          </w:tcPr>
          <w:p w14:paraId="7B8AF1E3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1C6E7A11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554DA788" w14:textId="77777777" w:rsidR="001E7D47" w:rsidRPr="009711B0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1E7D47" w:rsidRPr="000F7611" w14:paraId="2CBD636B" w14:textId="77777777" w:rsidTr="00E53417">
        <w:tc>
          <w:tcPr>
            <w:tcW w:w="562" w:type="dxa"/>
            <w:vAlign w:val="center"/>
          </w:tcPr>
          <w:p w14:paraId="4B2DFC11" w14:textId="77777777" w:rsidR="001E7D47" w:rsidRPr="009711B0" w:rsidRDefault="001E7D47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3E2C0712" w14:textId="77777777" w:rsidR="001E7D47" w:rsidRPr="000F7611" w:rsidRDefault="001E7D47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/>
                <w:sz w:val="18"/>
                <w:szCs w:val="18"/>
                <w:lang w:val="pl-PL"/>
              </w:rPr>
              <w:t>Jest gotów do efektywnej współpracy z przedstawicielami różnych branż uczestniczących w procesie realizacji projektu oraz uwzględniania potrzeb użytkownika przy doborze materiałów i technologii.</w:t>
            </w:r>
          </w:p>
        </w:tc>
        <w:tc>
          <w:tcPr>
            <w:tcW w:w="1559" w:type="dxa"/>
            <w:vAlign w:val="center"/>
          </w:tcPr>
          <w:p w14:paraId="3A1810C9" w14:textId="77777777" w:rsidR="001E7D47" w:rsidRPr="00E83B17" w:rsidRDefault="001E7D47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AW_KO02</w:t>
            </w:r>
          </w:p>
        </w:tc>
        <w:tc>
          <w:tcPr>
            <w:tcW w:w="2558" w:type="dxa"/>
            <w:vAlign w:val="center"/>
          </w:tcPr>
          <w:p w14:paraId="4848C14A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2A2C1EA8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79A0E6A6" w14:textId="77777777" w:rsidR="001E7D47" w:rsidRPr="00FE2313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  <w:tr w:rsidR="001E7D47" w:rsidRPr="000F7611" w14:paraId="30DAD258" w14:textId="77777777" w:rsidTr="00E53417">
        <w:tc>
          <w:tcPr>
            <w:tcW w:w="562" w:type="dxa"/>
            <w:vAlign w:val="center"/>
          </w:tcPr>
          <w:p w14:paraId="789BD61C" w14:textId="77777777" w:rsidR="001E7D47" w:rsidRPr="009711B0" w:rsidRDefault="001E7D47" w:rsidP="00E534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0D71F300" w14:textId="77777777" w:rsidR="001E7D47" w:rsidRPr="000F7611" w:rsidRDefault="001E7D47" w:rsidP="00E534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F7611">
              <w:rPr>
                <w:rFonts w:ascii="Garamond" w:hAnsi="Garamond"/>
                <w:sz w:val="18"/>
                <w:szCs w:val="18"/>
                <w:lang w:val="pl-PL"/>
              </w:rPr>
              <w:t>Jest gotów do systematycznego poszerzania wiedzy dotyczącej nowych materiałów, technologii produkcji oraz rozwiązań stosowanych w architekturze wnętrz, korzystając z doświadczenia specjalistów i praktyki zawodowej.</w:t>
            </w:r>
          </w:p>
        </w:tc>
        <w:tc>
          <w:tcPr>
            <w:tcW w:w="1559" w:type="dxa"/>
            <w:vAlign w:val="center"/>
          </w:tcPr>
          <w:p w14:paraId="6784002B" w14:textId="77777777" w:rsidR="001E7D47" w:rsidRPr="007C643C" w:rsidRDefault="001E7D47" w:rsidP="00E534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7C643C">
              <w:rPr>
                <w:rFonts w:ascii="Garamond" w:hAnsi="Garamond" w:cs="Times New Roman"/>
                <w:sz w:val="16"/>
                <w:szCs w:val="16"/>
              </w:rPr>
              <w:t>AW_K</w:t>
            </w:r>
            <w:r>
              <w:rPr>
                <w:rFonts w:ascii="Garamond" w:hAnsi="Garamond" w:cs="Times New Roman"/>
                <w:sz w:val="16"/>
                <w:szCs w:val="16"/>
              </w:rPr>
              <w:t>R01</w:t>
            </w:r>
          </w:p>
        </w:tc>
        <w:tc>
          <w:tcPr>
            <w:tcW w:w="2558" w:type="dxa"/>
            <w:vAlign w:val="center"/>
          </w:tcPr>
          <w:p w14:paraId="4E07622A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wykonywanych zadań dokonywana przez Zakładowego opiekuna praktyk </w:t>
            </w:r>
          </w:p>
          <w:p w14:paraId="0C4DB85B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Zapisy w Dzienniczku praktyk </w:t>
            </w:r>
          </w:p>
          <w:p w14:paraId="1CA63F65" w14:textId="77777777" w:rsidR="001E7D47" w:rsidRPr="00DC2ED5" w:rsidRDefault="001E7D47" w:rsidP="00E534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C2ED5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Ocena dokonywana przez Uczelnianego opiekuna praktyk </w:t>
            </w:r>
          </w:p>
        </w:tc>
      </w:tr>
    </w:tbl>
    <w:p w14:paraId="55C44CD7" w14:textId="77777777" w:rsidR="001E7D47" w:rsidRPr="00875AA8" w:rsidRDefault="001E7D47" w:rsidP="001E7D47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0E18AA4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7907A84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CB8D1A0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94EBF63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1"/>
        <w:tblW w:w="10344" w:type="dxa"/>
        <w:tblLayout w:type="fixed"/>
        <w:tblLook w:val="04A0" w:firstRow="1" w:lastRow="0" w:firstColumn="1" w:lastColumn="0" w:noHBand="0" w:noVBand="1"/>
      </w:tblPr>
      <w:tblGrid>
        <w:gridCol w:w="562"/>
        <w:gridCol w:w="8505"/>
        <w:gridCol w:w="1277"/>
      </w:tblGrid>
      <w:tr w:rsidR="006E7B96" w:rsidRPr="00E55169" w14:paraId="00718E9B" w14:textId="77777777" w:rsidTr="007830FC">
        <w:trPr>
          <w:trHeight w:val="91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0D11381F" w14:textId="77777777" w:rsidR="006E7B96" w:rsidRPr="00E55169" w:rsidRDefault="006E7B96" w:rsidP="007830FC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8505" w:type="dxa"/>
            <w:shd w:val="clear" w:color="auto" w:fill="D9E2F3" w:themeFill="accent5" w:themeFillTint="33"/>
            <w:vAlign w:val="center"/>
          </w:tcPr>
          <w:p w14:paraId="68A2BA1A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Opis zagadnienia</w:t>
            </w:r>
          </w:p>
        </w:tc>
        <w:tc>
          <w:tcPr>
            <w:tcW w:w="1277" w:type="dxa"/>
            <w:shd w:val="clear" w:color="auto" w:fill="D9E2F3" w:themeFill="accent5" w:themeFillTint="33"/>
            <w:vAlign w:val="center"/>
          </w:tcPr>
          <w:p w14:paraId="45CA642B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6E7B96" w:rsidRPr="00E55169" w14:paraId="1C5BEA46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1F7880A4" w14:textId="77777777" w:rsidR="006E7B96" w:rsidRPr="00E55169" w:rsidRDefault="006E7B96" w:rsidP="007830FC">
            <w:pPr>
              <w:numPr>
                <w:ilvl w:val="0"/>
                <w:numId w:val="14"/>
              </w:numPr>
              <w:tabs>
                <w:tab w:val="left" w:pos="360"/>
              </w:tabs>
              <w:spacing w:after="0" w:line="276" w:lineRule="auto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6CEBCD1F" w14:textId="413A7EE2" w:rsidR="006E7B96" w:rsidRPr="00B22E3F" w:rsidRDefault="00B22E3F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Organizacja pracy przedsiębiorstwa zajmującego się dystrybucją materiałów wykończeniowych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: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struktura organizacyjna firmy,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zadania poszczególnych działów,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współpraca z projektantami, wykonawcami i inwestorami.</w:t>
            </w:r>
          </w:p>
        </w:tc>
        <w:tc>
          <w:tcPr>
            <w:tcW w:w="1277" w:type="dxa"/>
            <w:vMerge w:val="restart"/>
            <w:vAlign w:val="center"/>
          </w:tcPr>
          <w:p w14:paraId="2D2916C9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sz w:val="18"/>
                <w:szCs w:val="18"/>
                <w:lang w:val="pl-PL"/>
              </w:rPr>
              <w:t>200</w:t>
            </w:r>
          </w:p>
        </w:tc>
      </w:tr>
      <w:tr w:rsidR="006E7B96" w:rsidRPr="000F7611" w14:paraId="57AE0651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0D373D53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1B384DFB" w14:textId="318DAF91" w:rsidR="006E7B96" w:rsidRPr="00B22E3F" w:rsidRDefault="00B22E3F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Podstawowe grupy materiałów wykończeniowych: drewno i materiały drewnopochodne,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kamień naturalny i konglomeraty,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ceramika,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szkło,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metal,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tworzywa sztuczne,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materiały kompozytowe,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tkaniny i materiały dekoracyjne.</w:t>
            </w:r>
          </w:p>
        </w:tc>
        <w:tc>
          <w:tcPr>
            <w:tcW w:w="1277" w:type="dxa"/>
            <w:vMerge/>
            <w:vAlign w:val="center"/>
          </w:tcPr>
          <w:p w14:paraId="5A144BD5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55AFD6BF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4A352665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740EC9C7" w14:textId="369A064E" w:rsidR="006E7B96" w:rsidRPr="00B22E3F" w:rsidRDefault="00B22E3F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Właściwości materiałów,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z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astosowanie materiałów w architekturze wnętrz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p</w:t>
            </w:r>
            <w:r w:rsidRPr="00B22E3F">
              <w:rPr>
                <w:rFonts w:ascii="Garamond" w:hAnsi="Garamond" w:cs="Times New Roman"/>
                <w:sz w:val="18"/>
                <w:szCs w:val="18"/>
                <w:lang w:val="pl-PL"/>
              </w:rPr>
              <w:t>roces doboru materiałów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277" w:type="dxa"/>
            <w:vMerge/>
            <w:vAlign w:val="center"/>
          </w:tcPr>
          <w:p w14:paraId="765FD65E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52F81E2F" w14:textId="77777777" w:rsidTr="0094485D">
        <w:trPr>
          <w:trHeight w:val="338"/>
        </w:trPr>
        <w:tc>
          <w:tcPr>
            <w:tcW w:w="562" w:type="dxa"/>
            <w:vAlign w:val="center"/>
          </w:tcPr>
          <w:p w14:paraId="55CE4E4D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669ED5E8" w14:textId="77777777" w:rsidR="006E7B96" w:rsidRPr="00E55169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75E3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Obsługa klienta: Badanie potrzeb klienta, prezentacja rozwiązań, argumentacja techniczna i estetyczna, radzenie sobie z obiekcjami.</w:t>
            </w:r>
          </w:p>
        </w:tc>
        <w:tc>
          <w:tcPr>
            <w:tcW w:w="1277" w:type="dxa"/>
            <w:vMerge/>
            <w:vAlign w:val="center"/>
          </w:tcPr>
          <w:p w14:paraId="768121BC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3CC1A77B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13AAD8B4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1C482CE3" w14:textId="23E8BA82" w:rsidR="006E7B96" w:rsidRPr="00B22E3F" w:rsidRDefault="00B22E3F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Moodboard materiałowy: zestawianie kolorów, faktur i struktur,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analiza kart technicznych,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prezentacja koncepcji materiałowej projektu</w:t>
            </w:r>
            <w:r>
              <w:rPr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B22E3F">
              <w:rPr>
                <w:rFonts w:ascii="Garamond" w:hAnsi="Garamond"/>
                <w:sz w:val="18"/>
                <w:szCs w:val="18"/>
                <w:lang w:val="pl-PL"/>
              </w:rPr>
              <w:t>dokumentacja fotograficzna.</w:t>
            </w:r>
          </w:p>
        </w:tc>
        <w:tc>
          <w:tcPr>
            <w:tcW w:w="1277" w:type="dxa"/>
            <w:vMerge/>
            <w:vAlign w:val="center"/>
          </w:tcPr>
          <w:p w14:paraId="17EEBC7C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0DDB1232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6C42E9A1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5E09BE6C" w14:textId="77777777" w:rsidR="006E7B96" w:rsidRPr="00E55169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75E3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Kosztorysowanie i ofertowanie: Przygotowywanie wycen, obliczanie zapotrzebowania na materiał (z uwzględnieniem zapasu/odpadu).</w:t>
            </w:r>
          </w:p>
        </w:tc>
        <w:tc>
          <w:tcPr>
            <w:tcW w:w="1277" w:type="dxa"/>
            <w:vMerge/>
            <w:vAlign w:val="center"/>
          </w:tcPr>
          <w:p w14:paraId="36DB15AB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7A4BDD6F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2855D02C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7F1FF0D0" w14:textId="77777777" w:rsidR="006E7B96" w:rsidRPr="00E55169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75E3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Logistyka: Proces zamawiania towaru, sprawdzanie stanów magazynowych, śledzenie dostaw, kontrola jakościowa przy odbiorze.</w:t>
            </w:r>
          </w:p>
        </w:tc>
        <w:tc>
          <w:tcPr>
            <w:tcW w:w="1277" w:type="dxa"/>
            <w:vMerge/>
            <w:vAlign w:val="center"/>
          </w:tcPr>
          <w:p w14:paraId="07664AAF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6DD4EDF0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4B7ADE90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43B9223D" w14:textId="77777777" w:rsidR="006E7B96" w:rsidRPr="00E55169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75E3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Reklamacje: Procedury reklamacyjne, ocena wad materiałowych, kontakt z producentem.</w:t>
            </w:r>
          </w:p>
        </w:tc>
        <w:tc>
          <w:tcPr>
            <w:tcW w:w="1277" w:type="dxa"/>
            <w:vMerge/>
            <w:vAlign w:val="center"/>
          </w:tcPr>
          <w:p w14:paraId="30635587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18C5CD19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1CB8FE7C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00079CEA" w14:textId="77777777" w:rsidR="006E7B96" w:rsidRPr="00E55169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75E3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Technologie montażu: Poznanie zasad montażu oferowanych produktów (kleje, fugi, podkłady) – wiedza niezbędna do doradztwa.</w:t>
            </w:r>
          </w:p>
        </w:tc>
        <w:tc>
          <w:tcPr>
            <w:tcW w:w="1277" w:type="dxa"/>
            <w:vMerge/>
            <w:vAlign w:val="center"/>
          </w:tcPr>
          <w:p w14:paraId="3F1B6385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0F7611" w14:paraId="4BCED5C3" w14:textId="77777777" w:rsidTr="007830FC">
        <w:trPr>
          <w:trHeight w:val="273"/>
        </w:trPr>
        <w:tc>
          <w:tcPr>
            <w:tcW w:w="562" w:type="dxa"/>
            <w:vAlign w:val="center"/>
          </w:tcPr>
          <w:p w14:paraId="7759E8C8" w14:textId="77777777" w:rsidR="006E7B96" w:rsidRPr="00E55169" w:rsidRDefault="006E7B96" w:rsidP="007830FC">
            <w:pPr>
              <w:numPr>
                <w:ilvl w:val="0"/>
                <w:numId w:val="14"/>
              </w:numPr>
              <w:spacing w:after="0" w:line="276" w:lineRule="auto"/>
              <w:ind w:firstLine="28"/>
              <w:contextualSpacing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</w:tcPr>
          <w:p w14:paraId="4F444368" w14:textId="77777777" w:rsidR="006E7B96" w:rsidRPr="00E55169" w:rsidRDefault="006E7B96" w:rsidP="007830FC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75E3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Trendy rynkowe: Analiza nowości, uczestnictwo w spotkaniach z przedstawicielami handlowymi producentów.</w:t>
            </w:r>
          </w:p>
        </w:tc>
        <w:tc>
          <w:tcPr>
            <w:tcW w:w="1277" w:type="dxa"/>
            <w:vMerge/>
            <w:vAlign w:val="center"/>
          </w:tcPr>
          <w:p w14:paraId="08DAC546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6E7B96" w:rsidRPr="00E55169" w14:paraId="01A3E5E4" w14:textId="77777777" w:rsidTr="007830FC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58EB70AE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8505" w:type="dxa"/>
            <w:tcBorders>
              <w:left w:val="nil"/>
              <w:bottom w:val="nil"/>
            </w:tcBorders>
            <w:vAlign w:val="center"/>
          </w:tcPr>
          <w:p w14:paraId="5B4EB10E" w14:textId="77777777" w:rsidR="006E7B96" w:rsidRPr="00E55169" w:rsidRDefault="006E7B96" w:rsidP="007830F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277" w:type="dxa"/>
            <w:vAlign w:val="center"/>
          </w:tcPr>
          <w:p w14:paraId="74EB4ADD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200</w:t>
            </w:r>
          </w:p>
        </w:tc>
      </w:tr>
    </w:tbl>
    <w:p w14:paraId="07B71AFF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9360D6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2EF6B990" w14:textId="77777777" w:rsidR="006E7B96" w:rsidRPr="00E55169" w:rsidRDefault="006E7B96" w:rsidP="006E7B96">
      <w:pPr>
        <w:rPr>
          <w:rFonts w:ascii="Garamond" w:hAnsi="Garamond" w:cs="Times New Roman"/>
          <w:b/>
          <w:bCs/>
          <w:sz w:val="16"/>
          <w:szCs w:val="16"/>
          <w:lang w:val="pl-PL"/>
        </w:rPr>
      </w:pPr>
      <w:r w:rsidRPr="008C2DA7">
        <w:rPr>
          <w:rFonts w:ascii="Garamond" w:hAnsi="Garamond" w:cs="Times New Roman"/>
          <w:b/>
          <w:bCs/>
          <w:sz w:val="16"/>
          <w:szCs w:val="16"/>
          <w:lang w:val="pl-PL"/>
        </w:rPr>
        <w:t>Metody praktyczne: Praca w showroomie/hurtowni, obsługa klienta pod nadzorem, praca z dokumentacją handlową.</w:t>
      </w:r>
      <w:r w:rsidRPr="00E55169">
        <w:rPr>
          <w:rFonts w:ascii="Garamond" w:hAnsi="Garamond" w:cs="Times New Roman"/>
          <w:b/>
          <w:bCs/>
          <w:sz w:val="16"/>
          <w:szCs w:val="16"/>
          <w:lang w:val="pl-PL"/>
        </w:rPr>
        <w:br/>
      </w:r>
    </w:p>
    <w:p w14:paraId="4A3993E7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1DEBEB29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E55169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1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6E7B96" w:rsidRPr="00E55169" w14:paraId="7CAF33F7" w14:textId="77777777" w:rsidTr="007830FC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7EA944C7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EC09209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E7B96" w:rsidRPr="00E55169" w14:paraId="490D1469" w14:textId="77777777" w:rsidTr="007830FC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68697C9F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1DEBD33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E55169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Praktyka zawodowa</w:t>
            </w:r>
          </w:p>
        </w:tc>
      </w:tr>
      <w:tr w:rsidR="006E7B96" w:rsidRPr="00E55169" w14:paraId="223F2D23" w14:textId="77777777" w:rsidTr="007830FC">
        <w:trPr>
          <w:trHeight w:val="263"/>
        </w:trPr>
        <w:tc>
          <w:tcPr>
            <w:tcW w:w="5807" w:type="dxa"/>
            <w:vAlign w:val="center"/>
          </w:tcPr>
          <w:p w14:paraId="15D4D38B" w14:textId="77777777" w:rsidR="006E7B96" w:rsidRPr="00E55169" w:rsidRDefault="006E7B96" w:rsidP="007830FC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podczas praktyk zawodowych </w:t>
            </w:r>
          </w:p>
        </w:tc>
        <w:tc>
          <w:tcPr>
            <w:tcW w:w="1559" w:type="dxa"/>
            <w:vAlign w:val="center"/>
          </w:tcPr>
          <w:p w14:paraId="20C43558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100</w:t>
            </w:r>
            <w:r w:rsidRPr="00E55169">
              <w:rPr>
                <w:rFonts w:ascii="Garamond" w:hAnsi="Garamond" w:cs="Times New Roman"/>
                <w:sz w:val="16"/>
                <w:szCs w:val="16"/>
                <w:lang w:val="pl-PL"/>
              </w:rPr>
              <w:t>%</w:t>
            </w:r>
          </w:p>
        </w:tc>
      </w:tr>
      <w:tr w:rsidR="006E7B96" w:rsidRPr="00E55169" w14:paraId="366C596C" w14:textId="77777777" w:rsidTr="007830FC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6CB36C15" w14:textId="77777777" w:rsidR="006E7B96" w:rsidRPr="00E55169" w:rsidRDefault="006E7B96" w:rsidP="007830FC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464FB3" w14:textId="77777777" w:rsidR="006E7B96" w:rsidRPr="00E55169" w:rsidRDefault="006E7B96" w:rsidP="007830F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Pr="00E55169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 w:rsidRPr="00E55169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75AF6470" w14:textId="77777777" w:rsidR="006E7B96" w:rsidRPr="00E55169" w:rsidRDefault="006E7B96" w:rsidP="006E7B96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B0A2BB7" w14:textId="403BCFAA" w:rsidR="008C2DA7" w:rsidRDefault="008C2DA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519A91D6" w14:textId="77777777" w:rsidR="008C2DA7" w:rsidRDefault="008C2DA7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0336E871" w14:textId="6C7FDB3D" w:rsidR="00E55169" w:rsidRDefault="00E5516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pl-PL"/>
        </w:rPr>
      </w:pPr>
    </w:p>
    <w:p w14:paraId="406199A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553F1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5730DA9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BF27018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BF27D9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DFA8819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0CFB94C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9B732E3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A6C9CB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4E185A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2F279E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50C823F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5E19867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8526C4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4AB49B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A457A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5DE670B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0927BC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42B6E312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0325AD0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D11FC3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2EB2B88C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06D3CB0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DB92961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79E164F7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1DF5396F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B461BA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0AB15A5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6EE6294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63E5F19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p w14:paraId="3B001BF6" w14:textId="77777777" w:rsidR="00121B88" w:rsidRDefault="00121B88" w:rsidP="00E55169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</w:p>
    <w:sectPr w:rsidR="00121B88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45ADD" w14:textId="77777777" w:rsidR="00F374E5" w:rsidRDefault="00F374E5">
      <w:pPr>
        <w:spacing w:after="0" w:line="240" w:lineRule="auto"/>
      </w:pPr>
      <w:r>
        <w:separator/>
      </w:r>
    </w:p>
  </w:endnote>
  <w:endnote w:type="continuationSeparator" w:id="0">
    <w:p w14:paraId="61132FC7" w14:textId="77777777" w:rsidR="00F374E5" w:rsidRDefault="00F37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04035B36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E8563F" w:rsidRPr="00E8563F">
      <w:rPr>
        <w:rFonts w:ascii="Garamond" w:hAnsi="Garamond" w:cs="Times New Roman"/>
        <w:b/>
        <w:bCs/>
        <w:sz w:val="24"/>
        <w:szCs w:val="24"/>
        <w:lang w:val="pl-PL"/>
      </w:rPr>
      <w:t xml:space="preserve">Praktyka zawodowa II  (realizacyjna / </w:t>
    </w:r>
    <w:r w:rsidR="006E7B96">
      <w:rPr>
        <w:rFonts w:ascii="Garamond" w:hAnsi="Garamond" w:cs="Times New Roman"/>
        <w:b/>
        <w:bCs/>
        <w:sz w:val="24"/>
        <w:szCs w:val="24"/>
        <w:lang w:val="pl-PL"/>
      </w:rPr>
      <w:t>materiałowa</w:t>
    </w:r>
    <w:r w:rsidR="00E8563F" w:rsidRPr="00E8563F">
      <w:rPr>
        <w:rFonts w:ascii="Garamond" w:hAnsi="Garamond" w:cs="Times New Roman"/>
        <w:b/>
        <w:bCs/>
        <w:sz w:val="24"/>
        <w:szCs w:val="24"/>
        <w:lang w:val="pl-PL"/>
      </w:rPr>
      <w:t>) (DW)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1B33B" w14:textId="77777777" w:rsidR="00F374E5" w:rsidRDefault="00F374E5">
      <w:pPr>
        <w:spacing w:after="0" w:line="240" w:lineRule="auto"/>
      </w:pPr>
      <w:r>
        <w:separator/>
      </w:r>
    </w:p>
  </w:footnote>
  <w:footnote w:type="continuationSeparator" w:id="0">
    <w:p w14:paraId="04119923" w14:textId="77777777" w:rsidR="00F374E5" w:rsidRDefault="00F37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B276D"/>
    <w:multiLevelType w:val="hybridMultilevel"/>
    <w:tmpl w:val="5CF0B8AE"/>
    <w:lvl w:ilvl="0" w:tplc="FABC8178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E54C8"/>
    <w:multiLevelType w:val="hybridMultilevel"/>
    <w:tmpl w:val="A56251E2"/>
    <w:lvl w:ilvl="0" w:tplc="68B66CFE">
      <w:start w:val="1"/>
      <w:numFmt w:val="decimal"/>
      <w:suff w:val="nothing"/>
      <w:lvlText w:val="U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A7CA9"/>
    <w:multiLevelType w:val="hybridMultilevel"/>
    <w:tmpl w:val="5CC0A9D8"/>
    <w:lvl w:ilvl="0" w:tplc="3C724AF8">
      <w:start w:val="1"/>
      <w:numFmt w:val="decimal"/>
      <w:lvlText w:val="W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C32E7"/>
    <w:multiLevelType w:val="hybridMultilevel"/>
    <w:tmpl w:val="67B61820"/>
    <w:lvl w:ilvl="0" w:tplc="9D101030">
      <w:start w:val="1"/>
      <w:numFmt w:val="decimal"/>
      <w:suff w:val="nothing"/>
      <w:lvlText w:val="K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C13C6"/>
    <w:multiLevelType w:val="hybridMultilevel"/>
    <w:tmpl w:val="EC10ACB8"/>
    <w:lvl w:ilvl="0" w:tplc="2FE852DA">
      <w:start w:val="1"/>
      <w:numFmt w:val="decimal"/>
      <w:lvlText w:val="U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34833"/>
    <w:multiLevelType w:val="hybridMultilevel"/>
    <w:tmpl w:val="1210535A"/>
    <w:lvl w:ilvl="0" w:tplc="5124522E">
      <w:start w:val="1"/>
      <w:numFmt w:val="decimal"/>
      <w:lvlText w:val="K%1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6315A"/>
    <w:multiLevelType w:val="hybridMultilevel"/>
    <w:tmpl w:val="F020B26E"/>
    <w:lvl w:ilvl="0" w:tplc="C186DBB2">
      <w:start w:val="1"/>
      <w:numFmt w:val="decimal"/>
      <w:suff w:val="nothing"/>
      <w:lvlText w:val="%1."/>
      <w:lvlJc w:val="left"/>
      <w:pPr>
        <w:ind w:left="0" w:firstLine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74AAE"/>
    <w:multiLevelType w:val="hybridMultilevel"/>
    <w:tmpl w:val="101207A0"/>
    <w:lvl w:ilvl="0" w:tplc="078275A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086644">
    <w:abstractNumId w:val="17"/>
  </w:num>
  <w:num w:numId="2" w16cid:durableId="1893733968">
    <w:abstractNumId w:val="3"/>
  </w:num>
  <w:num w:numId="3" w16cid:durableId="1259214189">
    <w:abstractNumId w:val="7"/>
  </w:num>
  <w:num w:numId="4" w16cid:durableId="1029915233">
    <w:abstractNumId w:val="13"/>
  </w:num>
  <w:num w:numId="5" w16cid:durableId="505563279">
    <w:abstractNumId w:val="11"/>
  </w:num>
  <w:num w:numId="6" w16cid:durableId="1906407539">
    <w:abstractNumId w:val="16"/>
  </w:num>
  <w:num w:numId="7" w16cid:durableId="1135030195">
    <w:abstractNumId w:val="2"/>
  </w:num>
  <w:num w:numId="8" w16cid:durableId="1038772957">
    <w:abstractNumId w:val="19"/>
  </w:num>
  <w:num w:numId="9" w16cid:durableId="490490688">
    <w:abstractNumId w:val="15"/>
  </w:num>
  <w:num w:numId="10" w16cid:durableId="2081907878">
    <w:abstractNumId w:val="12"/>
  </w:num>
  <w:num w:numId="11" w16cid:durableId="1215967929">
    <w:abstractNumId w:val="10"/>
  </w:num>
  <w:num w:numId="12" w16cid:durableId="1247301290">
    <w:abstractNumId w:val="1"/>
  </w:num>
  <w:num w:numId="13" w16cid:durableId="45644196">
    <w:abstractNumId w:val="14"/>
  </w:num>
  <w:num w:numId="14" w16cid:durableId="1062098907">
    <w:abstractNumId w:val="18"/>
  </w:num>
  <w:num w:numId="15" w16cid:durableId="1116095550">
    <w:abstractNumId w:val="6"/>
  </w:num>
  <w:num w:numId="16" w16cid:durableId="600800642">
    <w:abstractNumId w:val="4"/>
  </w:num>
  <w:num w:numId="17" w16cid:durableId="1344432236">
    <w:abstractNumId w:val="5"/>
  </w:num>
  <w:num w:numId="18" w16cid:durableId="2069835580">
    <w:abstractNumId w:val="0"/>
  </w:num>
  <w:num w:numId="19" w16cid:durableId="23748865">
    <w:abstractNumId w:val="8"/>
  </w:num>
  <w:num w:numId="20" w16cid:durableId="1719209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01305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913F8"/>
    <w:rsid w:val="00096F9E"/>
    <w:rsid w:val="000A146D"/>
    <w:rsid w:val="000A6CE0"/>
    <w:rsid w:val="000B13B1"/>
    <w:rsid w:val="000C440F"/>
    <w:rsid w:val="000D6C6D"/>
    <w:rsid w:val="000E1039"/>
    <w:rsid w:val="000E23E2"/>
    <w:rsid w:val="000E55A3"/>
    <w:rsid w:val="000F7611"/>
    <w:rsid w:val="001010FD"/>
    <w:rsid w:val="00104FD3"/>
    <w:rsid w:val="001066D9"/>
    <w:rsid w:val="00110B11"/>
    <w:rsid w:val="00121B88"/>
    <w:rsid w:val="001257D8"/>
    <w:rsid w:val="00130309"/>
    <w:rsid w:val="001366DE"/>
    <w:rsid w:val="00136CBE"/>
    <w:rsid w:val="0014159A"/>
    <w:rsid w:val="001418BE"/>
    <w:rsid w:val="00142334"/>
    <w:rsid w:val="0015380B"/>
    <w:rsid w:val="00156B29"/>
    <w:rsid w:val="00170264"/>
    <w:rsid w:val="00190358"/>
    <w:rsid w:val="00192A86"/>
    <w:rsid w:val="001979D7"/>
    <w:rsid w:val="001A3CF7"/>
    <w:rsid w:val="001B6D39"/>
    <w:rsid w:val="001C008D"/>
    <w:rsid w:val="001C1BB6"/>
    <w:rsid w:val="001D556D"/>
    <w:rsid w:val="001D6F24"/>
    <w:rsid w:val="001E7D47"/>
    <w:rsid w:val="001F5B36"/>
    <w:rsid w:val="001F74AB"/>
    <w:rsid w:val="00201E1B"/>
    <w:rsid w:val="00203756"/>
    <w:rsid w:val="00205D6F"/>
    <w:rsid w:val="0021716B"/>
    <w:rsid w:val="00231F16"/>
    <w:rsid w:val="00232163"/>
    <w:rsid w:val="002574C9"/>
    <w:rsid w:val="00266590"/>
    <w:rsid w:val="00297174"/>
    <w:rsid w:val="002A4092"/>
    <w:rsid w:val="002A519E"/>
    <w:rsid w:val="002C45B2"/>
    <w:rsid w:val="002C62D7"/>
    <w:rsid w:val="002C745F"/>
    <w:rsid w:val="002D0322"/>
    <w:rsid w:val="002D73E0"/>
    <w:rsid w:val="002F3930"/>
    <w:rsid w:val="002F6E92"/>
    <w:rsid w:val="00304AC9"/>
    <w:rsid w:val="00312BC7"/>
    <w:rsid w:val="0031358A"/>
    <w:rsid w:val="00332B95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23AD"/>
    <w:rsid w:val="003E7C6B"/>
    <w:rsid w:val="003F71F8"/>
    <w:rsid w:val="00400B08"/>
    <w:rsid w:val="00413A81"/>
    <w:rsid w:val="00416B28"/>
    <w:rsid w:val="0042445C"/>
    <w:rsid w:val="00476199"/>
    <w:rsid w:val="00487A18"/>
    <w:rsid w:val="0049627E"/>
    <w:rsid w:val="004A1C9B"/>
    <w:rsid w:val="004A3C93"/>
    <w:rsid w:val="004B21E0"/>
    <w:rsid w:val="004C0558"/>
    <w:rsid w:val="004D16D0"/>
    <w:rsid w:val="004E2012"/>
    <w:rsid w:val="004E3F38"/>
    <w:rsid w:val="004F27D3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9341D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637"/>
    <w:rsid w:val="00603A3D"/>
    <w:rsid w:val="00606DBF"/>
    <w:rsid w:val="006205C8"/>
    <w:rsid w:val="0062223B"/>
    <w:rsid w:val="0062291A"/>
    <w:rsid w:val="0063278D"/>
    <w:rsid w:val="00633FA6"/>
    <w:rsid w:val="006542BB"/>
    <w:rsid w:val="00655679"/>
    <w:rsid w:val="006600AF"/>
    <w:rsid w:val="00667D13"/>
    <w:rsid w:val="00675719"/>
    <w:rsid w:val="006853AB"/>
    <w:rsid w:val="00686E02"/>
    <w:rsid w:val="00687793"/>
    <w:rsid w:val="00687B4C"/>
    <w:rsid w:val="006918BD"/>
    <w:rsid w:val="00691EA8"/>
    <w:rsid w:val="006A004F"/>
    <w:rsid w:val="006A1E4A"/>
    <w:rsid w:val="006A2CDF"/>
    <w:rsid w:val="006A5A66"/>
    <w:rsid w:val="006A75CA"/>
    <w:rsid w:val="006B231A"/>
    <w:rsid w:val="006C2B82"/>
    <w:rsid w:val="006C5DB2"/>
    <w:rsid w:val="006D04ED"/>
    <w:rsid w:val="006E7175"/>
    <w:rsid w:val="006E7B96"/>
    <w:rsid w:val="006F1E4D"/>
    <w:rsid w:val="006F6BFD"/>
    <w:rsid w:val="00706643"/>
    <w:rsid w:val="00712B5E"/>
    <w:rsid w:val="00716489"/>
    <w:rsid w:val="007372B7"/>
    <w:rsid w:val="007378F2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C41A4"/>
    <w:rsid w:val="007C643C"/>
    <w:rsid w:val="007F1621"/>
    <w:rsid w:val="007F5C5C"/>
    <w:rsid w:val="00804069"/>
    <w:rsid w:val="00807872"/>
    <w:rsid w:val="00807AF1"/>
    <w:rsid w:val="008157B6"/>
    <w:rsid w:val="0081752A"/>
    <w:rsid w:val="0083476F"/>
    <w:rsid w:val="00836EFD"/>
    <w:rsid w:val="00846AA2"/>
    <w:rsid w:val="0085347F"/>
    <w:rsid w:val="00860B32"/>
    <w:rsid w:val="0086121D"/>
    <w:rsid w:val="008623E1"/>
    <w:rsid w:val="008721A1"/>
    <w:rsid w:val="00873643"/>
    <w:rsid w:val="00875AA8"/>
    <w:rsid w:val="008B083A"/>
    <w:rsid w:val="008C0A5F"/>
    <w:rsid w:val="008C2DA7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37C92"/>
    <w:rsid w:val="00941CE9"/>
    <w:rsid w:val="0094369A"/>
    <w:rsid w:val="0094485D"/>
    <w:rsid w:val="00946552"/>
    <w:rsid w:val="00953B60"/>
    <w:rsid w:val="00963C48"/>
    <w:rsid w:val="00964650"/>
    <w:rsid w:val="00967547"/>
    <w:rsid w:val="009711B0"/>
    <w:rsid w:val="0098026F"/>
    <w:rsid w:val="00983DA4"/>
    <w:rsid w:val="00990BF4"/>
    <w:rsid w:val="009972A4"/>
    <w:rsid w:val="009A09F2"/>
    <w:rsid w:val="009A33E7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57558"/>
    <w:rsid w:val="00A65D58"/>
    <w:rsid w:val="00A66A4A"/>
    <w:rsid w:val="00A70ABC"/>
    <w:rsid w:val="00A94850"/>
    <w:rsid w:val="00A95A52"/>
    <w:rsid w:val="00A9700A"/>
    <w:rsid w:val="00AC71F1"/>
    <w:rsid w:val="00AD4532"/>
    <w:rsid w:val="00AE4E22"/>
    <w:rsid w:val="00B01CE3"/>
    <w:rsid w:val="00B22E3F"/>
    <w:rsid w:val="00B317F5"/>
    <w:rsid w:val="00B33720"/>
    <w:rsid w:val="00B36024"/>
    <w:rsid w:val="00B44A16"/>
    <w:rsid w:val="00B47E60"/>
    <w:rsid w:val="00B52055"/>
    <w:rsid w:val="00B524FD"/>
    <w:rsid w:val="00B52810"/>
    <w:rsid w:val="00B54EC8"/>
    <w:rsid w:val="00B57C21"/>
    <w:rsid w:val="00B6679C"/>
    <w:rsid w:val="00B75E3D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004B"/>
    <w:rsid w:val="00BC25E9"/>
    <w:rsid w:val="00BC77A7"/>
    <w:rsid w:val="00BD30BA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3BD7"/>
    <w:rsid w:val="00C2513F"/>
    <w:rsid w:val="00C27000"/>
    <w:rsid w:val="00C37F77"/>
    <w:rsid w:val="00C45C38"/>
    <w:rsid w:val="00C51975"/>
    <w:rsid w:val="00C5441B"/>
    <w:rsid w:val="00C61491"/>
    <w:rsid w:val="00C73B99"/>
    <w:rsid w:val="00C81742"/>
    <w:rsid w:val="00C868D1"/>
    <w:rsid w:val="00C90CE7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355B"/>
    <w:rsid w:val="00CE580C"/>
    <w:rsid w:val="00CF793A"/>
    <w:rsid w:val="00D204D6"/>
    <w:rsid w:val="00D2153E"/>
    <w:rsid w:val="00D22D46"/>
    <w:rsid w:val="00D25E97"/>
    <w:rsid w:val="00D31017"/>
    <w:rsid w:val="00D33113"/>
    <w:rsid w:val="00D361A1"/>
    <w:rsid w:val="00D438E0"/>
    <w:rsid w:val="00D548D2"/>
    <w:rsid w:val="00D6125B"/>
    <w:rsid w:val="00D859AA"/>
    <w:rsid w:val="00D91E99"/>
    <w:rsid w:val="00DA7B06"/>
    <w:rsid w:val="00DB1D26"/>
    <w:rsid w:val="00DC0119"/>
    <w:rsid w:val="00DC2ED5"/>
    <w:rsid w:val="00DC4277"/>
    <w:rsid w:val="00DD5AA8"/>
    <w:rsid w:val="00DE49E8"/>
    <w:rsid w:val="00DF0A6D"/>
    <w:rsid w:val="00DF1913"/>
    <w:rsid w:val="00DF5668"/>
    <w:rsid w:val="00E0648C"/>
    <w:rsid w:val="00E06C47"/>
    <w:rsid w:val="00E12D56"/>
    <w:rsid w:val="00E40A67"/>
    <w:rsid w:val="00E44C2F"/>
    <w:rsid w:val="00E476DF"/>
    <w:rsid w:val="00E55169"/>
    <w:rsid w:val="00E76017"/>
    <w:rsid w:val="00E83B17"/>
    <w:rsid w:val="00E8563F"/>
    <w:rsid w:val="00E86A7B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374E5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0FBB"/>
    <w:rsid w:val="00FC104E"/>
    <w:rsid w:val="00FE1A88"/>
    <w:rsid w:val="00FE2313"/>
    <w:rsid w:val="00FE7996"/>
    <w:rsid w:val="00FF0082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  <w:style w:type="table" w:customStyle="1" w:styleId="Tabela-Siatka1">
    <w:name w:val="Tabela - Siatka1"/>
    <w:basedOn w:val="Standardowy"/>
    <w:next w:val="Tabela-Siatka"/>
    <w:uiPriority w:val="39"/>
    <w:rsid w:val="00E55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00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61C8011957FC4C3FB86A1E26623415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DFCB61-B893-4E6C-8CD1-91F74B8BFE22}"/>
      </w:docPartPr>
      <w:docPartBody>
        <w:p w:rsidR="00C059A0" w:rsidRDefault="00E81725" w:rsidP="00E81725">
          <w:pPr>
            <w:pStyle w:val="61C8011957FC4C3FB86A1E266234153C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9438792521684CE3818C2625494F43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F62835-016C-44E8-A1D3-B70AC0DDE11C}"/>
      </w:docPartPr>
      <w:docPartBody>
        <w:p w:rsidR="00C059A0" w:rsidRDefault="00E81725" w:rsidP="00E81725">
          <w:pPr>
            <w:pStyle w:val="9438792521684CE3818C2625494F4300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9A5A2327B3394E2E9719A6F8116B30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428062-0B83-417B-996C-0527B575749A}"/>
      </w:docPartPr>
      <w:docPartBody>
        <w:p w:rsidR="00C059A0" w:rsidRDefault="00E81725" w:rsidP="00E81725">
          <w:pPr>
            <w:pStyle w:val="9A5A2327B3394E2E9719A6F8116B30A4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  <w:docPart>
      <w:docPartPr>
        <w:name w:val="5BE97F41BD04480B9306D42A07C23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F5D5FE-8447-4E68-B5AE-47988B6B6B87}"/>
      </w:docPartPr>
      <w:docPartBody>
        <w:p w:rsidR="00F43186" w:rsidRDefault="00A36771" w:rsidP="00A36771">
          <w:pPr>
            <w:pStyle w:val="5BE97F41BD04480B9306D42A07C23282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30FB2DE11EF54BF6A0E753163D6999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07325A-7426-4657-942C-F009E4299B12}"/>
      </w:docPartPr>
      <w:docPartBody>
        <w:p w:rsidR="00F43186" w:rsidRDefault="00A36771" w:rsidP="00A36771">
          <w:pPr>
            <w:pStyle w:val="30FB2DE11EF54BF6A0E753163D699944"/>
          </w:pPr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4FEEF7F78A484D67AB3D0F658B1A68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D77C80-CAF5-4BA3-B856-E37009CB195E}"/>
      </w:docPartPr>
      <w:docPartBody>
        <w:p w:rsidR="00F43186" w:rsidRDefault="00A36771" w:rsidP="00A36771">
          <w:pPr>
            <w:pStyle w:val="4FEEF7F78A484D67AB3D0F658B1A680F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1FE8B81CA47E4369B895D6B54D5C2F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9F2031-9094-48A2-A30F-D135E6354395}"/>
      </w:docPartPr>
      <w:docPartBody>
        <w:p w:rsidR="00F43186" w:rsidRDefault="00A36771" w:rsidP="00A36771">
          <w:pPr>
            <w:pStyle w:val="1FE8B81CA47E4369B895D6B54D5C2F6A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29D67BE2BFBF435CA802501754DF4D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6EC33C-EFB4-4103-BBF5-DB67B26CCF05}"/>
      </w:docPartPr>
      <w:docPartBody>
        <w:p w:rsidR="00F43186" w:rsidRDefault="00A36771" w:rsidP="00A36771">
          <w:pPr>
            <w:pStyle w:val="29D67BE2BFBF435CA802501754DF4D99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95B6F1504B7E4270BE8096755BD0FC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755CD4-0E60-40E1-923C-D3A49D9CF9D1}"/>
      </w:docPartPr>
      <w:docPartBody>
        <w:p w:rsidR="00F43186" w:rsidRDefault="00A36771" w:rsidP="00A36771">
          <w:pPr>
            <w:pStyle w:val="95B6F1504B7E4270BE8096755BD0FCA1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01305"/>
    <w:rsid w:val="000139E3"/>
    <w:rsid w:val="000E3369"/>
    <w:rsid w:val="00101E18"/>
    <w:rsid w:val="001216FC"/>
    <w:rsid w:val="0014159A"/>
    <w:rsid w:val="00274739"/>
    <w:rsid w:val="002839FD"/>
    <w:rsid w:val="002C6F1C"/>
    <w:rsid w:val="00310CF0"/>
    <w:rsid w:val="00312CE9"/>
    <w:rsid w:val="00326EA4"/>
    <w:rsid w:val="003322BF"/>
    <w:rsid w:val="00336686"/>
    <w:rsid w:val="0036512E"/>
    <w:rsid w:val="00374ABD"/>
    <w:rsid w:val="003C7422"/>
    <w:rsid w:val="003D705E"/>
    <w:rsid w:val="003E7FD8"/>
    <w:rsid w:val="00421329"/>
    <w:rsid w:val="004C5C04"/>
    <w:rsid w:val="004D25A3"/>
    <w:rsid w:val="004F27D3"/>
    <w:rsid w:val="00533FF9"/>
    <w:rsid w:val="0053771E"/>
    <w:rsid w:val="005B208A"/>
    <w:rsid w:val="0062223B"/>
    <w:rsid w:val="0063659E"/>
    <w:rsid w:val="00643B33"/>
    <w:rsid w:val="006B2F01"/>
    <w:rsid w:val="006B5C24"/>
    <w:rsid w:val="006C50D5"/>
    <w:rsid w:val="00746017"/>
    <w:rsid w:val="007D02FD"/>
    <w:rsid w:val="0084648A"/>
    <w:rsid w:val="00863ADE"/>
    <w:rsid w:val="00896804"/>
    <w:rsid w:val="008B083A"/>
    <w:rsid w:val="008D2A60"/>
    <w:rsid w:val="00983DA4"/>
    <w:rsid w:val="00991B49"/>
    <w:rsid w:val="00A13937"/>
    <w:rsid w:val="00A36771"/>
    <w:rsid w:val="00A9700A"/>
    <w:rsid w:val="00AD17C1"/>
    <w:rsid w:val="00B22041"/>
    <w:rsid w:val="00B317F5"/>
    <w:rsid w:val="00B35DA4"/>
    <w:rsid w:val="00BE0F69"/>
    <w:rsid w:val="00BF39D6"/>
    <w:rsid w:val="00C059A0"/>
    <w:rsid w:val="00C152E6"/>
    <w:rsid w:val="00C16207"/>
    <w:rsid w:val="00C6166A"/>
    <w:rsid w:val="00CC5215"/>
    <w:rsid w:val="00D317F9"/>
    <w:rsid w:val="00D3399F"/>
    <w:rsid w:val="00D94120"/>
    <w:rsid w:val="00E173C0"/>
    <w:rsid w:val="00E81725"/>
    <w:rsid w:val="00EB73D3"/>
    <w:rsid w:val="00F24B50"/>
    <w:rsid w:val="00F43186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36771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1C8011957FC4C3FB86A1E266234153C">
    <w:name w:val="61C8011957FC4C3FB86A1E266234153C"/>
    <w:rsid w:val="00E81725"/>
    <w:rPr>
      <w:kern w:val="0"/>
      <w:lang w:eastAsia="pl-PL"/>
      <w14:ligatures w14:val="none"/>
    </w:rPr>
  </w:style>
  <w:style w:type="paragraph" w:customStyle="1" w:styleId="9438792521684CE3818C2625494F4300">
    <w:name w:val="9438792521684CE3818C2625494F4300"/>
    <w:rsid w:val="00E81725"/>
    <w:rPr>
      <w:kern w:val="0"/>
      <w:lang w:eastAsia="pl-PL"/>
      <w14:ligatures w14:val="none"/>
    </w:rPr>
  </w:style>
  <w:style w:type="paragraph" w:customStyle="1" w:styleId="9A5A2327B3394E2E9719A6F8116B30A4">
    <w:name w:val="9A5A2327B3394E2E9719A6F8116B30A4"/>
    <w:rsid w:val="00E81725"/>
    <w:rPr>
      <w:kern w:val="0"/>
      <w:lang w:eastAsia="pl-PL"/>
      <w14:ligatures w14:val="none"/>
    </w:rPr>
  </w:style>
  <w:style w:type="paragraph" w:customStyle="1" w:styleId="5BE97F41BD04480B9306D42A07C23282">
    <w:name w:val="5BE97F41BD04480B9306D42A07C23282"/>
    <w:rsid w:val="00A36771"/>
    <w:pPr>
      <w:spacing w:line="278" w:lineRule="auto"/>
    </w:pPr>
    <w:rPr>
      <w:sz w:val="24"/>
      <w:szCs w:val="24"/>
      <w:lang w:eastAsia="pl-PL"/>
    </w:rPr>
  </w:style>
  <w:style w:type="paragraph" w:customStyle="1" w:styleId="30FB2DE11EF54BF6A0E753163D699944">
    <w:name w:val="30FB2DE11EF54BF6A0E753163D699944"/>
    <w:rsid w:val="00A36771"/>
    <w:pPr>
      <w:spacing w:line="278" w:lineRule="auto"/>
    </w:pPr>
    <w:rPr>
      <w:sz w:val="24"/>
      <w:szCs w:val="24"/>
      <w:lang w:eastAsia="pl-PL"/>
    </w:rPr>
  </w:style>
  <w:style w:type="paragraph" w:customStyle="1" w:styleId="4FEEF7F78A484D67AB3D0F658B1A680F">
    <w:name w:val="4FEEF7F78A484D67AB3D0F658B1A680F"/>
    <w:rsid w:val="00A36771"/>
    <w:pPr>
      <w:spacing w:line="278" w:lineRule="auto"/>
    </w:pPr>
    <w:rPr>
      <w:sz w:val="24"/>
      <w:szCs w:val="24"/>
      <w:lang w:eastAsia="pl-PL"/>
    </w:rPr>
  </w:style>
  <w:style w:type="paragraph" w:customStyle="1" w:styleId="1FE8B81CA47E4369B895D6B54D5C2F6A">
    <w:name w:val="1FE8B81CA47E4369B895D6B54D5C2F6A"/>
    <w:rsid w:val="00A36771"/>
    <w:pPr>
      <w:spacing w:line="278" w:lineRule="auto"/>
    </w:pPr>
    <w:rPr>
      <w:sz w:val="24"/>
      <w:szCs w:val="24"/>
      <w:lang w:eastAsia="pl-PL"/>
    </w:rPr>
  </w:style>
  <w:style w:type="paragraph" w:customStyle="1" w:styleId="29D67BE2BFBF435CA802501754DF4D99">
    <w:name w:val="29D67BE2BFBF435CA802501754DF4D99"/>
    <w:rsid w:val="00A36771"/>
    <w:pPr>
      <w:spacing w:line="278" w:lineRule="auto"/>
    </w:pPr>
    <w:rPr>
      <w:sz w:val="24"/>
      <w:szCs w:val="24"/>
      <w:lang w:eastAsia="pl-PL"/>
    </w:rPr>
  </w:style>
  <w:style w:type="paragraph" w:customStyle="1" w:styleId="95B6F1504B7E4270BE8096755BD0FCA1">
    <w:name w:val="95B6F1504B7E4270BE8096755BD0FCA1"/>
    <w:rsid w:val="00A36771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1869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11</cp:revision>
  <cp:lastPrinted>2021-06-05T12:43:00Z</cp:lastPrinted>
  <dcterms:created xsi:type="dcterms:W3CDTF">2026-07-17T17:09:00Z</dcterms:created>
  <dcterms:modified xsi:type="dcterms:W3CDTF">2026-07-21T15:39:00Z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