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2517BBC0" w14:textId="02736A38" w:rsidR="0090638D" w:rsidRDefault="00A37226" w:rsidP="00713A4B">
      <w:pPr>
        <w:tabs>
          <w:tab w:val="left" w:pos="3120"/>
          <w:tab w:val="center" w:pos="5233"/>
        </w:tabs>
        <w:spacing w:after="0" w:line="276" w:lineRule="auto"/>
        <w:jc w:val="center"/>
        <w:rPr>
          <w:rFonts w:ascii="Garamond" w:hAnsi="Garamond" w:cs="Times New Roman"/>
          <w:b/>
          <w:sz w:val="24"/>
          <w:szCs w:val="24"/>
          <w:lang w:val="pl-PL"/>
        </w:rPr>
      </w:pPr>
      <w:r w:rsidRPr="00A37226">
        <w:rPr>
          <w:rFonts w:ascii="Garamond" w:hAnsi="Garamond" w:cs="Times New Roman"/>
          <w:b/>
          <w:sz w:val="24"/>
          <w:szCs w:val="24"/>
          <w:lang w:val="pl-PL"/>
        </w:rPr>
        <w:t>Projektowanie przestrzeni wystawienniczych</w:t>
      </w:r>
    </w:p>
    <w:p w14:paraId="17BE1E25" w14:textId="0EC60EC6" w:rsidR="00A37226" w:rsidRPr="00A37226" w:rsidRDefault="00A37226" w:rsidP="00713A4B">
      <w:pPr>
        <w:tabs>
          <w:tab w:val="left" w:pos="3120"/>
          <w:tab w:val="center" w:pos="5233"/>
        </w:tabs>
        <w:spacing w:after="0" w:line="276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  <w:r w:rsidRPr="00A37226">
        <w:rPr>
          <w:rFonts w:ascii="Garamond" w:hAnsi="Garamond" w:cs="Times New Roman"/>
          <w:i/>
          <w:iCs/>
          <w:sz w:val="24"/>
          <w:szCs w:val="24"/>
          <w:lang w:val="pl-PL"/>
        </w:rPr>
        <w:t>Exhibition Space Design</w:t>
      </w:r>
    </w:p>
    <w:p w14:paraId="29606A6E" w14:textId="43D19635" w:rsidR="00A37226" w:rsidRDefault="00A37226" w:rsidP="00713A4B">
      <w:pPr>
        <w:tabs>
          <w:tab w:val="left" w:pos="3120"/>
          <w:tab w:val="center" w:pos="5233"/>
        </w:tabs>
        <w:spacing w:after="0" w:line="276" w:lineRule="auto"/>
        <w:jc w:val="center"/>
        <w:rPr>
          <w:rFonts w:ascii="Garamond" w:hAnsi="Garamond" w:cs="Times New Roman"/>
          <w:b/>
          <w:bCs/>
          <w:i/>
          <w:iCs/>
          <w:sz w:val="24"/>
          <w:szCs w:val="24"/>
          <w:lang w:val="pl-PL"/>
        </w:rPr>
      </w:pPr>
    </w:p>
    <w:p w14:paraId="5A7C4199" w14:textId="77777777" w:rsidR="00A37226" w:rsidRPr="00713A4B" w:rsidRDefault="00A37226" w:rsidP="00713A4B">
      <w:pPr>
        <w:tabs>
          <w:tab w:val="left" w:pos="3120"/>
          <w:tab w:val="center" w:pos="5233"/>
        </w:tabs>
        <w:spacing w:after="0" w:line="276" w:lineRule="auto"/>
        <w:jc w:val="center"/>
        <w:rPr>
          <w:rFonts w:ascii="Garamond" w:hAnsi="Garamond" w:cs="Times New Roman"/>
          <w:bCs/>
          <w:i/>
          <w:i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207D04" w:rsidRPr="00875AA8" w14:paraId="613433D4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70C88E9A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641961731"/>
              <w:placeholder>
                <w:docPart w:val="DefaultPlaceholder_-1854013438"/>
              </w:placeholder>
              <w:comboBox>
                <w:listItem w:displayText="2021/2022" w:value="2021/2022"/>
                <w:listItem w:displayText="2022/2023" w:value="2022/2023"/>
                <w:listItem w:displayText="2023/2024" w:value="2023/2024"/>
                <w:listItem w:displayText="2024/2025" w:value="2024/2025"/>
                <w:listItem w:displayText="2025/2026" w:value="2025/2026"/>
                <w:listItem w:displayText="2026/2027" w:value="2026/2027"/>
                <w:listItem w:displayText="2027/2028" w:value="2027/2028"/>
                <w:listItem w:displayText="2028/2029" w:value="2028/2029"/>
                <w:listItem w:displayText="2029/2030" w:value="2029/2030"/>
              </w:comboBox>
            </w:sdtPr>
            <w:sdtContent>
              <w:p w14:paraId="5913A1D4" w14:textId="04466F05" w:rsidR="00207D04" w:rsidRPr="00875AA8" w:rsidRDefault="00251566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2026/2027</w:t>
                </w:r>
              </w:p>
            </w:sdtContent>
          </w:sdt>
        </w:tc>
      </w:tr>
      <w:tr w:rsidR="00371BDA" w:rsidRPr="00875AA8" w14:paraId="4ADA1FC3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2AB548D9" w14:textId="77777777" w:rsidR="00371BDA" w:rsidRPr="00875AA8" w:rsidRDefault="00371BDA" w:rsidP="00371BD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07B877D7" w14:textId="6737B2AF" w:rsidR="00371BDA" w:rsidRPr="00875AA8" w:rsidRDefault="00371BDA" w:rsidP="00371BD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207D04" w:rsidRPr="00875AA8" w14:paraId="5742E20F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2D015F92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28BC34D0" w14:textId="31572B8C" w:rsidR="00207D04" w:rsidRPr="00875AA8" w:rsidRDefault="00000000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8EF0D962925548179E885A92CB7F5FE9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241F2A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III</w:t>
                </w:r>
              </w:sdtContent>
            </w:sdt>
            <w:r w:rsidR="00207D04"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8EF0D962925548179E885A92CB7F5FE9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A37226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</w:t>
                </w:r>
              </w:sdtContent>
            </w:sdt>
          </w:p>
        </w:tc>
      </w:tr>
      <w:tr w:rsidR="00207D04" w:rsidRPr="00875AA8" w14:paraId="41828EBE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3BE732C4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B7D91990BBE046DE8B5578C465F52AE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2F935076" w14:textId="14CC3AD7" w:rsidR="00207D04" w:rsidRPr="00875AA8" w:rsidRDefault="00746E78" w:rsidP="00BE0F89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207D04" w:rsidRPr="00875AA8" w14:paraId="4790F42B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48AADAA0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5CB855AC34A04888A32D17515170F970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5D921087" w14:textId="77777777" w:rsidR="00207D04" w:rsidRPr="00875AA8" w:rsidRDefault="00207D04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207D04" w:rsidRPr="00875AA8" w14:paraId="4DE82D61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1EF3E965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8EF0D962925548179E885A92CB7F5FE9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0E4D7E05" w14:textId="7FF6C860" w:rsidR="00207D04" w:rsidRPr="00875AA8" w:rsidRDefault="00746E78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207D04" w:rsidRPr="009B5698" w14:paraId="62F27E42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5F21B87B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2BAF2326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10FAB84A058D42528C8E63B5C65B451D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78E421D2" w14:textId="5BEA7166" w:rsidR="00207D04" w:rsidRPr="00875AA8" w:rsidRDefault="00AC03F5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207D04" w:rsidRPr="00875AA8" w14:paraId="716E9EC8" w14:textId="77777777" w:rsidTr="002A05EF">
        <w:tc>
          <w:tcPr>
            <w:tcW w:w="3969" w:type="dxa"/>
            <w:shd w:val="clear" w:color="auto" w:fill="D9E2F3" w:themeFill="accent5" w:themeFillTint="33"/>
            <w:vAlign w:val="center"/>
          </w:tcPr>
          <w:p w14:paraId="0BE28551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8EF0D962925548179E885A92CB7F5FE9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0C213804" w14:textId="64BE6B6D" w:rsidR="00207D04" w:rsidRPr="00875AA8" w:rsidRDefault="00746E78" w:rsidP="002A05EF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09CF1FE7" w14:textId="77777777" w:rsidR="00207D04" w:rsidRDefault="00207D04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B21E0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B21E0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B21E0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207D04" w:rsidRPr="004B21E0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428EB3C4E0174C59AD4FBFAB16054339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529F11E5" w:rsidR="00207D04" w:rsidRDefault="00746E78" w:rsidP="00207D04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Wykład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7F6FDA4877434C8B9562F5495BD1F733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4E45EEAE" w:rsidR="00207D04" w:rsidRPr="004B21E0" w:rsidRDefault="00A37226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15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-1670710382"/>
            <w:placeholder>
              <w:docPart w:val="1A674574D6B6463AAAC148F3A3CA0C58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6DF4C90" w14:textId="0AD88D2D" w:rsidR="00207D04" w:rsidRPr="00706643" w:rsidRDefault="00A37226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8</w:t>
                </w:r>
              </w:p>
            </w:tc>
          </w:sdtContent>
        </w:sdt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C9FEF93964124C279AA3D883C69089D5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54D3F73B" w:rsidR="00207D04" w:rsidRPr="004B21E0" w:rsidRDefault="00A37226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3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E9946E97EF0240E5A16D1ED51225A59E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63B37F7B" w:rsidR="00207D04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Egzamin</w:t>
                </w:r>
              </w:p>
            </w:tc>
          </w:sdtContent>
        </w:sdt>
        <w:tc>
          <w:tcPr>
            <w:tcW w:w="1034" w:type="dxa"/>
            <w:vAlign w:val="center"/>
          </w:tcPr>
          <w:bookmarkStart w:id="3" w:name="Procent" w:displacedByCustomXml="next"/>
          <w:sdt>
            <w:sdtPr>
              <w:rPr>
                <w:rFonts w:ascii="Garamond" w:hAnsi="Garamond" w:cs="Times New Roman"/>
                <w:sz w:val="18"/>
                <w:szCs w:val="18"/>
                <w:lang w:val="pl-PL"/>
              </w:rPr>
              <w:id w:val="834573882"/>
              <w:placeholder>
                <w:docPart w:val="DefaultPlaceholder_-1854013438"/>
              </w:placeholder>
              <w:comboBox>
                <w:listItem w:displayText="100%" w:value="100%"/>
                <w:listItem w:displayText="90%" w:value="90%"/>
                <w:listItem w:displayText="80%" w:value="80%"/>
                <w:listItem w:displayText="70%" w:value="70%"/>
                <w:listItem w:displayText="60%" w:value="60%"/>
                <w:listItem w:displayText="50%" w:value="50%"/>
                <w:listItem w:displayText="40%" w:value="40%"/>
                <w:listItem w:displayText="30%" w:value="30%"/>
                <w:listItem w:displayText="20%" w:value="20%"/>
                <w:listItem w:displayText="10%" w:value="10%"/>
              </w:comboBox>
            </w:sdtPr>
            <w:sdtContent>
              <w:p w14:paraId="1C8EDD3E" w14:textId="26256DB7" w:rsidR="00207D04" w:rsidRDefault="00241F2A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50%</w:t>
                </w:r>
              </w:p>
            </w:sdtContent>
          </w:sdt>
          <w:bookmarkEnd w:id="3" w:displacedByCustomXml="prev"/>
        </w:tc>
      </w:tr>
      <w:tr w:rsidR="00207D04" w:rsidRPr="004B21E0" w14:paraId="760F1A0C" w14:textId="77777777" w:rsidTr="00920AD1">
        <w:trPr>
          <w:trHeight w:val="277"/>
          <w:jc w:val="center"/>
        </w:trPr>
        <w:bookmarkStart w:id="4" w:name="FormaZajęćNr2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-386414285"/>
            <w:placeholder>
              <w:docPart w:val="9D85CAFE5E8840FFB76DFE8AA4004984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5108F99E" w14:textId="799F3597" w:rsidR="00207D04" w:rsidRDefault="00746E78" w:rsidP="00207D04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p>
            </w:tc>
          </w:sdtContent>
        </w:sdt>
        <w:bookmarkEnd w:id="4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239718234"/>
            <w:placeholder>
              <w:docPart w:val="97374EF14C084ECD8D9C1D0688375C5B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605D139D" w14:textId="2D22EEF1" w:rsidR="00207D04" w:rsidRPr="004B21E0" w:rsidRDefault="00241470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45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Niestacjonarne)"/>
            <w:tag w:val="Godziny zajęć (Niestacjonarne)"/>
            <w:id w:val="378218520"/>
            <w:placeholder>
              <w:docPart w:val="5A0634252C0E468CBC5A36E05B3B7E3B"/>
            </w:placeholder>
            <w:dropDownList>
              <w:listItem w:displayText="4" w:value="4"/>
              <w:listItem w:displayText="8" w:value="8"/>
              <w:listItem w:displayText="12" w:value="12"/>
              <w:listItem w:displayText="16" w:value="16"/>
              <w:listItem w:displayText="24" w:value="24"/>
              <w:listItem w:displayText="32" w:value="32"/>
            </w:dropDownList>
          </w:sdtPr>
          <w:sdtContent>
            <w:tc>
              <w:tcPr>
                <w:tcW w:w="1545" w:type="dxa"/>
                <w:vAlign w:val="center"/>
              </w:tcPr>
              <w:p w14:paraId="6DC6597B" w14:textId="087527CE" w:rsidR="00207D04" w:rsidRPr="00706643" w:rsidRDefault="00241470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24</w:t>
                </w:r>
              </w:p>
            </w:tc>
          </w:sdtContent>
        </w:sdt>
        <w:tc>
          <w:tcPr>
            <w:tcW w:w="845" w:type="dxa"/>
            <w:vMerge/>
            <w:vAlign w:val="center"/>
          </w:tcPr>
          <w:p w14:paraId="6D63AFA7" w14:textId="77777777" w:rsidR="00207D04" w:rsidRPr="004B21E0" w:rsidRDefault="00207D04" w:rsidP="00207D04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-1277634918"/>
            <w:placeholder>
              <w:docPart w:val="B4783D7EA29544BF895A15E625A475D1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24569022" w14:textId="5910F2E1" w:rsidR="00207D04" w:rsidRDefault="00746E78" w:rsidP="00207D04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27E42293" w14:textId="04EEC240" w:rsidR="00207D04" w:rsidRDefault="00241F2A" w:rsidP="00207D0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begin"/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instrText xml:space="preserve"> =(100%-Procent)*100 \# "0%" </w:instrText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separate"/>
            </w:r>
            <w:r w:rsidR="00746E78">
              <w:rPr>
                <w:rFonts w:ascii="Garamond" w:hAnsi="Garamond" w:cs="Times New Roman"/>
                <w:noProof/>
                <w:sz w:val="18"/>
                <w:szCs w:val="18"/>
                <w:lang w:val="pl-PL"/>
              </w:rPr>
              <w:t>0%</w:t>
            </w:r>
            <w:r w:rsidR="00FC1D4C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end"/>
            </w:r>
          </w:p>
        </w:tc>
      </w:tr>
      <w:tr w:rsidR="00A73FE6" w:rsidRPr="004B21E0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A73FE6" w:rsidRPr="006A1E4A" w:rsidRDefault="00A73FE6" w:rsidP="00A73FE6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6A1E4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Razem </w:t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za </w:t>
            </w:r>
            <w:r w:rsidRPr="006A1E4A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zajęcia dydaktyczne</w:t>
            </w:r>
          </w:p>
        </w:tc>
        <w:tc>
          <w:tcPr>
            <w:tcW w:w="1276" w:type="dxa"/>
            <w:vAlign w:val="center"/>
          </w:tcPr>
          <w:p w14:paraId="71511E10" w14:textId="6A97421A" w:rsidR="00A73FE6" w:rsidRPr="006A1E4A" w:rsidRDefault="00241470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60</w:t>
            </w:r>
          </w:p>
        </w:tc>
        <w:tc>
          <w:tcPr>
            <w:tcW w:w="1545" w:type="dxa"/>
            <w:vAlign w:val="center"/>
          </w:tcPr>
          <w:p w14:paraId="4FFB2E58" w14:textId="286953BE" w:rsidR="00A73FE6" w:rsidRPr="006A1E4A" w:rsidRDefault="00241470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32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73FE6" w:rsidRPr="004B21E0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A73FE6" w:rsidRPr="004B21E0" w:rsidRDefault="00A73FE6" w:rsidP="00A73FE6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0CEB8538" w:rsidR="00A73FE6" w:rsidRPr="004B21E0" w:rsidRDefault="00241470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1545" w:type="dxa"/>
            <w:vAlign w:val="center"/>
          </w:tcPr>
          <w:p w14:paraId="421A5AC9" w14:textId="431FB5FF" w:rsidR="00A73FE6" w:rsidRPr="004B21E0" w:rsidRDefault="00241470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43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73FE6" w:rsidRPr="004B21E0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A73FE6" w:rsidRPr="004B21E0" w:rsidRDefault="00A73FE6" w:rsidP="00A73FE6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B21E0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6B4D23EA" w:rsidR="00A73FE6" w:rsidRPr="004B21E0" w:rsidRDefault="00A3722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1545" w:type="dxa"/>
            <w:vAlign w:val="center"/>
          </w:tcPr>
          <w:p w14:paraId="0AABB361" w14:textId="1449DD4A" w:rsidR="00A73FE6" w:rsidRPr="00706643" w:rsidRDefault="00A3722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75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A73FE6" w:rsidRPr="004B21E0" w:rsidRDefault="00A73FE6" w:rsidP="00A73FE6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726FEEEE" w14:textId="77777777" w:rsidR="00B37FB3" w:rsidRPr="00875AA8" w:rsidRDefault="00B37FB3" w:rsidP="00B37FB3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1603BA15" w14:textId="77777777" w:rsidR="00A605C0" w:rsidRDefault="00A605C0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A62AB8A" w14:textId="7E6F7C62" w:rsidR="00207D04" w:rsidRPr="00875AA8" w:rsidRDefault="00207D04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A37226" w:rsidRPr="00241470" w14:paraId="0247EC30" w14:textId="77777777" w:rsidTr="007B5A49">
        <w:trPr>
          <w:trHeight w:val="268"/>
        </w:trPr>
        <w:tc>
          <w:tcPr>
            <w:tcW w:w="519" w:type="dxa"/>
            <w:vAlign w:val="center"/>
          </w:tcPr>
          <w:p w14:paraId="165BBAFB" w14:textId="77777777" w:rsidR="00A37226" w:rsidRPr="00A3671B" w:rsidRDefault="00A37226" w:rsidP="00A37226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</w:tcPr>
          <w:p w14:paraId="5820ED99" w14:textId="2F158BD8" w:rsidR="00A37226" w:rsidRPr="00A37226" w:rsidRDefault="00A37226" w:rsidP="00A37226">
            <w:pPr>
              <w:spacing w:after="0" w:line="276" w:lineRule="auto"/>
              <w:jc w:val="both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  <w:r w:rsidRPr="00A37226">
              <w:rPr>
                <w:rStyle w:val="ng-star-inserted1"/>
                <w:rFonts w:ascii="Garamond" w:hAnsi="Garamond" w:cstheme="minorHAnsi"/>
                <w:sz w:val="18"/>
                <w:szCs w:val="18"/>
                <w:lang w:val="pl-PL"/>
              </w:rPr>
              <w:t>Poznanie specyfiki architektury tymczasowej i wystawienniczej, ze szczególnym uwzględnieniem stoisk targowych i instalacji promocyjnych.</w:t>
            </w:r>
          </w:p>
        </w:tc>
      </w:tr>
      <w:tr w:rsidR="00A37226" w:rsidRPr="00241470" w14:paraId="17BA448D" w14:textId="77777777" w:rsidTr="007B5A49">
        <w:trPr>
          <w:trHeight w:val="268"/>
        </w:trPr>
        <w:tc>
          <w:tcPr>
            <w:tcW w:w="519" w:type="dxa"/>
            <w:vAlign w:val="center"/>
          </w:tcPr>
          <w:p w14:paraId="1C3CAC9B" w14:textId="77777777" w:rsidR="00A37226" w:rsidRPr="00A3671B" w:rsidRDefault="00A37226" w:rsidP="00A37226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</w:tcPr>
          <w:p w14:paraId="5EB66E81" w14:textId="43B5B683" w:rsidR="00A37226" w:rsidRPr="00A37226" w:rsidRDefault="00A37226" w:rsidP="00A37226">
            <w:pPr>
              <w:spacing w:after="0" w:line="276" w:lineRule="auto"/>
              <w:jc w:val="both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  <w:r w:rsidRPr="00A37226">
              <w:rPr>
                <w:rStyle w:val="ng-star-inserted1"/>
                <w:rFonts w:ascii="Garamond" w:hAnsi="Garamond" w:cstheme="minorHAnsi"/>
                <w:sz w:val="18"/>
                <w:szCs w:val="18"/>
                <w:lang w:val="pl-PL"/>
              </w:rPr>
              <w:t>Nabycie umiejętności projektowania przestrzeni ekspozycyjnej łączącej funkcję prezentacji produktu, komunikacji marketingowej oraz strefy rozmów biznesowych.</w:t>
            </w:r>
          </w:p>
        </w:tc>
      </w:tr>
      <w:tr w:rsidR="00A37226" w:rsidRPr="00241470" w14:paraId="47ED2B55" w14:textId="77777777" w:rsidTr="007B5A49">
        <w:trPr>
          <w:trHeight w:val="268"/>
        </w:trPr>
        <w:tc>
          <w:tcPr>
            <w:tcW w:w="519" w:type="dxa"/>
            <w:vAlign w:val="center"/>
          </w:tcPr>
          <w:p w14:paraId="3CC3775F" w14:textId="77777777" w:rsidR="00A37226" w:rsidRPr="00A3671B" w:rsidRDefault="00A37226" w:rsidP="00A37226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</w:tcPr>
          <w:p w14:paraId="31C75AA5" w14:textId="628F2A22" w:rsidR="00A37226" w:rsidRPr="00A37226" w:rsidRDefault="00A37226" w:rsidP="00A37226">
            <w:pPr>
              <w:spacing w:after="0" w:line="276" w:lineRule="auto"/>
              <w:jc w:val="both"/>
              <w:rPr>
                <w:rFonts w:ascii="Garamond" w:hAnsi="Garamond" w:cstheme="minorHAnsi"/>
                <w:sz w:val="18"/>
                <w:szCs w:val="18"/>
                <w:lang w:val="pl-PL"/>
              </w:rPr>
            </w:pPr>
            <w:r w:rsidRPr="00A37226">
              <w:rPr>
                <w:rStyle w:val="ng-star-inserted1"/>
                <w:rFonts w:ascii="Garamond" w:hAnsi="Garamond" w:cstheme="minorHAnsi"/>
                <w:sz w:val="18"/>
                <w:szCs w:val="18"/>
                <w:lang w:val="pl-PL"/>
              </w:rPr>
              <w:t>Opanowanie warsztatu tworzenia systemów wystawienniczych z uwzględnieniem ergonomii, modułowości oraz szybkiego montażu i demontażu.</w:t>
            </w:r>
          </w:p>
        </w:tc>
      </w:tr>
    </w:tbl>
    <w:p w14:paraId="35963D7A" w14:textId="77777777" w:rsidR="00207D04" w:rsidRPr="00875AA8" w:rsidRDefault="00207D04" w:rsidP="00207D04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1CC89422" w14:textId="77777777" w:rsidR="00A605C0" w:rsidRDefault="00A605C0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FC132E2" w14:textId="2806827C" w:rsidR="00207D04" w:rsidRPr="00875AA8" w:rsidRDefault="00207D04" w:rsidP="00207D04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207D04" w:rsidRPr="00875AA8" w14:paraId="088ED07E" w14:textId="77777777" w:rsidTr="002A05EF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11C9DF79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207D04" w:rsidRPr="00241470" w14:paraId="7489DEEF" w14:textId="77777777" w:rsidTr="002A05EF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9E139B4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006F969F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3F1F846" w14:textId="77777777" w:rsidR="00207D04" w:rsidRPr="00F831B6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zna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04CE7D36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0A62F27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Metody weryfikacji </w:t>
            </w:r>
          </w:p>
          <w:p w14:paraId="026B96EE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207D04" w:rsidRPr="00241470" w14:paraId="057AB3B9" w14:textId="77777777" w:rsidTr="002A05EF">
        <w:tc>
          <w:tcPr>
            <w:tcW w:w="562" w:type="dxa"/>
            <w:vAlign w:val="center"/>
          </w:tcPr>
          <w:p w14:paraId="683A5E2F" w14:textId="77777777" w:rsidR="00207D04" w:rsidRPr="00875AA8" w:rsidRDefault="00207D04" w:rsidP="002A05EF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223C1D33" w14:textId="701F7C42" w:rsidR="00207D04" w:rsidRPr="00875AA8" w:rsidRDefault="00E910FC" w:rsidP="002A05EF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910FC">
              <w:rPr>
                <w:rFonts w:ascii="Garamond" w:hAnsi="Garamond" w:cs="Times New Roman"/>
                <w:sz w:val="18"/>
                <w:szCs w:val="18"/>
                <w:lang w:val="pl-PL"/>
              </w:rPr>
              <w:t>Student posiada zaawansowaną wiedzę w zakresie rozwiązań funkcjonalnych i technicznych stosowanych w wystawiennictwie komercyjnym (systemy targowe, oświetlenie, multimedia).</w:t>
            </w:r>
          </w:p>
        </w:tc>
        <w:tc>
          <w:tcPr>
            <w:tcW w:w="1559" w:type="dxa"/>
            <w:vAlign w:val="center"/>
          </w:tcPr>
          <w:p w14:paraId="7738E51F" w14:textId="0800E68E" w:rsidR="00207D04" w:rsidRPr="00875AA8" w:rsidRDefault="00E910FC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910FC">
              <w:rPr>
                <w:rFonts w:ascii="Garamond" w:hAnsi="Garamond" w:cs="Times New Roman"/>
                <w:sz w:val="18"/>
                <w:szCs w:val="18"/>
                <w:lang w:val="pl-PL"/>
              </w:rPr>
              <w:t>AW_WG01</w:t>
            </w:r>
          </w:p>
        </w:tc>
        <w:tc>
          <w:tcPr>
            <w:tcW w:w="2551" w:type="dxa"/>
            <w:vAlign w:val="center"/>
          </w:tcPr>
          <w:p w14:paraId="5CBACDEC" w14:textId="3DEAF838" w:rsidR="00207D04" w:rsidRPr="00875AA8" w:rsidRDefault="005C22D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C22D8">
              <w:rPr>
                <w:rFonts w:ascii="Garamond" w:hAnsi="Garamond" w:cs="Times New Roman"/>
                <w:sz w:val="16"/>
                <w:szCs w:val="16"/>
                <w:lang w:val="pl-PL"/>
              </w:rPr>
              <w:t>Egzamin pisemny</w:t>
            </w:r>
            <w:r w:rsidR="00E910FC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, </w:t>
            </w:r>
            <w:r w:rsidR="00E910FC" w:rsidRPr="00E910FC">
              <w:rPr>
                <w:rFonts w:ascii="Garamond" w:hAnsi="Garamond" w:cs="Times New Roman"/>
                <w:sz w:val="16"/>
                <w:szCs w:val="16"/>
                <w:lang w:val="pl-PL"/>
              </w:rPr>
              <w:t>Analiza techniczna projektu</w:t>
            </w:r>
          </w:p>
        </w:tc>
      </w:tr>
    </w:tbl>
    <w:p w14:paraId="64F742C4" w14:textId="77777777" w:rsidR="00207D04" w:rsidRPr="00A605C0" w:rsidRDefault="00207D04" w:rsidP="00207D04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207D04" w:rsidRPr="00875AA8" w14:paraId="5194D22E" w14:textId="77777777" w:rsidTr="002A05EF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7CC94CD0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207D04" w:rsidRPr="00241470" w14:paraId="75C2C14E" w14:textId="77777777" w:rsidTr="002A05EF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55500A0C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7A9E584E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27AEA265" w14:textId="77777777" w:rsidR="00207D04" w:rsidRPr="00F831B6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7198D27B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0ECFB811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51D50F8F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E04DB0" w:rsidRPr="00241470" w14:paraId="343545E1" w14:textId="77777777" w:rsidTr="002A05EF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06363028" w14:textId="77777777" w:rsidR="00E04DB0" w:rsidRPr="00875AA8" w:rsidRDefault="00E04DB0" w:rsidP="00E04DB0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7E22DEB" w14:textId="44BB4A39" w:rsidR="00E04DB0" w:rsidRPr="000B0D1B" w:rsidRDefault="00E037E4" w:rsidP="00E04DB0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037E4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prowadzić działania projektowe o określonej treści (stoisko targowe), uwzględniając wymogi regulaminowe organizatora targów i potrzeby klienta.</w:t>
            </w:r>
          </w:p>
        </w:tc>
        <w:tc>
          <w:tcPr>
            <w:tcW w:w="1560" w:type="dxa"/>
            <w:vAlign w:val="center"/>
          </w:tcPr>
          <w:p w14:paraId="6B0883D5" w14:textId="4B69BF84" w:rsidR="00E04DB0" w:rsidRPr="00625CB4" w:rsidRDefault="00E037E4" w:rsidP="00E04DB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037E4">
              <w:rPr>
                <w:rFonts w:ascii="Garamond" w:hAnsi="Garamond" w:cs="Times New Roman"/>
                <w:sz w:val="18"/>
                <w:szCs w:val="18"/>
                <w:lang w:val="pl-PL"/>
              </w:rPr>
              <w:t>AW_UW01</w:t>
            </w:r>
          </w:p>
        </w:tc>
        <w:tc>
          <w:tcPr>
            <w:tcW w:w="2552" w:type="dxa"/>
            <w:vAlign w:val="center"/>
          </w:tcPr>
          <w:p w14:paraId="40B67F0F" w14:textId="012EC19E" w:rsidR="00E04DB0" w:rsidRPr="000B0D1B" w:rsidRDefault="0020423F" w:rsidP="00E04DB0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207D04" w:rsidRPr="00241470" w14:paraId="41284713" w14:textId="77777777" w:rsidTr="002A05EF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B7EBDCE" w14:textId="77777777" w:rsidR="00207D04" w:rsidRPr="00875AA8" w:rsidRDefault="00207D04" w:rsidP="002A05EF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58445409" w14:textId="0D70BFD1" w:rsidR="00207D04" w:rsidRPr="00875AA8" w:rsidRDefault="00E037E4" w:rsidP="002A05EF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037E4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świadomie posługiwać się narzędziami warsztatu projektanta (szkic, makieta, wizualizacja) do kreowania form przestrzennych o charakterze reklamowym.</w:t>
            </w:r>
          </w:p>
        </w:tc>
        <w:tc>
          <w:tcPr>
            <w:tcW w:w="1560" w:type="dxa"/>
            <w:vAlign w:val="center"/>
          </w:tcPr>
          <w:p w14:paraId="5058D30E" w14:textId="4F229D7D" w:rsidR="00207D04" w:rsidRPr="00875AA8" w:rsidRDefault="00E037E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037E4">
              <w:rPr>
                <w:rFonts w:ascii="Garamond" w:hAnsi="Garamond" w:cs="Times New Roman"/>
                <w:sz w:val="18"/>
                <w:szCs w:val="18"/>
                <w:lang w:val="pl-PL"/>
              </w:rPr>
              <w:t>AW_UW03</w:t>
            </w:r>
          </w:p>
        </w:tc>
        <w:tc>
          <w:tcPr>
            <w:tcW w:w="2552" w:type="dxa"/>
            <w:vAlign w:val="center"/>
          </w:tcPr>
          <w:p w14:paraId="7AA5AE9A" w14:textId="3AA9FDC3" w:rsidR="00207D04" w:rsidRPr="00875AA8" w:rsidRDefault="0020423F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207D04" w:rsidRPr="00241470" w14:paraId="46D179C2" w14:textId="77777777" w:rsidTr="002A05EF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13B8AEE" w14:textId="77777777" w:rsidR="00207D04" w:rsidRPr="00875AA8" w:rsidRDefault="00207D04" w:rsidP="002A05EF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244D9CF0" w14:textId="44AFA285" w:rsidR="00207D04" w:rsidRPr="00875AA8" w:rsidRDefault="00E037E4" w:rsidP="002A05EF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037E4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dokonywać krytycznej analizy funkcjonowania projektowanych układów, oceniając przepływ zwiedzających i widoczność ekspozycji (ciągi komunikacyjne).</w:t>
            </w:r>
          </w:p>
        </w:tc>
        <w:tc>
          <w:tcPr>
            <w:tcW w:w="1560" w:type="dxa"/>
            <w:vAlign w:val="center"/>
          </w:tcPr>
          <w:p w14:paraId="508A59CF" w14:textId="5660B185" w:rsidR="00207D04" w:rsidRPr="00875AA8" w:rsidRDefault="00E037E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037E4">
              <w:rPr>
                <w:rFonts w:ascii="Garamond" w:hAnsi="Garamond" w:cs="Times New Roman"/>
                <w:sz w:val="18"/>
                <w:szCs w:val="18"/>
                <w:lang w:val="pl-PL"/>
              </w:rPr>
              <w:t>AW_UW08</w:t>
            </w:r>
          </w:p>
        </w:tc>
        <w:tc>
          <w:tcPr>
            <w:tcW w:w="2552" w:type="dxa"/>
            <w:vAlign w:val="center"/>
          </w:tcPr>
          <w:p w14:paraId="66A443FF" w14:textId="0382D02A" w:rsidR="00207D04" w:rsidRPr="00875AA8" w:rsidRDefault="0020423F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E037E4" w:rsidRPr="00241470" w14:paraId="6FF6746C" w14:textId="77777777" w:rsidTr="002A05EF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54C0E730" w14:textId="77777777" w:rsidR="00E037E4" w:rsidRPr="00875AA8" w:rsidRDefault="00E037E4" w:rsidP="002A05EF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0771FCB9" w14:textId="0F4FE656" w:rsidR="00E037E4" w:rsidRPr="00E037E4" w:rsidRDefault="00E037E4" w:rsidP="002A05EF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037E4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podejmować samodzielne decyzje projektowe dotyczące formy i konstrukcji, rozwiązując problemy związane ze statyką i montażem elementów tymczasowych.</w:t>
            </w:r>
          </w:p>
        </w:tc>
        <w:tc>
          <w:tcPr>
            <w:tcW w:w="1560" w:type="dxa"/>
            <w:vAlign w:val="center"/>
          </w:tcPr>
          <w:p w14:paraId="3AF90858" w14:textId="02E7F647" w:rsidR="00E037E4" w:rsidRPr="005C22D8" w:rsidRDefault="00E037E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037E4">
              <w:rPr>
                <w:rFonts w:ascii="Garamond" w:hAnsi="Garamond" w:cs="Times New Roman"/>
                <w:sz w:val="18"/>
                <w:szCs w:val="18"/>
                <w:lang w:val="pl-PL"/>
              </w:rPr>
              <w:t>AW_UW10</w:t>
            </w:r>
          </w:p>
        </w:tc>
        <w:tc>
          <w:tcPr>
            <w:tcW w:w="2552" w:type="dxa"/>
            <w:vAlign w:val="center"/>
          </w:tcPr>
          <w:p w14:paraId="7EC1E837" w14:textId="0E9AB503" w:rsidR="00E037E4" w:rsidRDefault="0020423F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</w:tbl>
    <w:p w14:paraId="07CEB90E" w14:textId="77777777" w:rsidR="00207D04" w:rsidRDefault="00207D04" w:rsidP="00207D04">
      <w:pPr>
        <w:spacing w:after="0" w:line="240" w:lineRule="auto"/>
        <w:rPr>
          <w:sz w:val="20"/>
          <w:szCs w:val="20"/>
          <w:lang w:val="pl-PL"/>
        </w:rPr>
      </w:pPr>
    </w:p>
    <w:p w14:paraId="323D2A64" w14:textId="77777777" w:rsidR="00A605C0" w:rsidRDefault="00A605C0" w:rsidP="00207D04">
      <w:pPr>
        <w:spacing w:after="0" w:line="240" w:lineRule="auto"/>
        <w:rPr>
          <w:sz w:val="20"/>
          <w:szCs w:val="20"/>
          <w:lang w:val="pl-PL"/>
        </w:rPr>
      </w:pPr>
    </w:p>
    <w:p w14:paraId="05F07BD0" w14:textId="77777777" w:rsidR="00A605C0" w:rsidRDefault="00A605C0" w:rsidP="00207D04">
      <w:pPr>
        <w:spacing w:after="0" w:line="240" w:lineRule="auto"/>
        <w:rPr>
          <w:sz w:val="20"/>
          <w:szCs w:val="20"/>
          <w:lang w:val="pl-PL"/>
        </w:rPr>
      </w:pPr>
    </w:p>
    <w:p w14:paraId="7924CB5E" w14:textId="77777777" w:rsidR="00A605C0" w:rsidRDefault="00A605C0" w:rsidP="00207D04">
      <w:pPr>
        <w:spacing w:after="0" w:line="240" w:lineRule="auto"/>
        <w:rPr>
          <w:sz w:val="20"/>
          <w:szCs w:val="20"/>
          <w:lang w:val="pl-PL"/>
        </w:rPr>
      </w:pPr>
    </w:p>
    <w:p w14:paraId="34C13D69" w14:textId="77777777" w:rsidR="00A605C0" w:rsidRPr="00A605C0" w:rsidRDefault="00A605C0" w:rsidP="00207D04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207D04" w:rsidRPr="00875AA8" w14:paraId="676CD177" w14:textId="77777777" w:rsidTr="002A05EF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209DF92C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207D04" w:rsidRPr="00241470" w14:paraId="5397B323" w14:textId="77777777" w:rsidTr="00E037E4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54ACC32E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02C8ACB5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67964BEE" w14:textId="77777777" w:rsidR="00207D04" w:rsidRPr="00F831B6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0BEBE1CD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73423502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4DF88F21" w14:textId="77777777" w:rsidR="00207D04" w:rsidRPr="00875AA8" w:rsidRDefault="00207D0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207D04" w:rsidRPr="00241470" w14:paraId="0908F3C3" w14:textId="77777777" w:rsidTr="00E037E4">
        <w:tc>
          <w:tcPr>
            <w:tcW w:w="562" w:type="dxa"/>
            <w:vAlign w:val="center"/>
          </w:tcPr>
          <w:p w14:paraId="7DC030DC" w14:textId="77777777" w:rsidR="00207D04" w:rsidRPr="00875AA8" w:rsidRDefault="00207D04" w:rsidP="002A05E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511F5E62" w14:textId="4CBB1B9C" w:rsidR="00207D04" w:rsidRPr="00875AA8" w:rsidRDefault="00E037E4" w:rsidP="002A05EF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037E4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ciągłego nabywania wiedzy o nowych materiałach i technologiach w branży eventowej, rozumiejąc dynamikę zmian w marketingu wystawienniczym.</w:t>
            </w:r>
          </w:p>
        </w:tc>
        <w:tc>
          <w:tcPr>
            <w:tcW w:w="1559" w:type="dxa"/>
            <w:vAlign w:val="center"/>
          </w:tcPr>
          <w:p w14:paraId="3B74B62F" w14:textId="33AFDD5E" w:rsidR="00207D04" w:rsidRPr="00875AA8" w:rsidRDefault="005C22D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C22D8">
              <w:rPr>
                <w:rFonts w:ascii="Garamond" w:hAnsi="Garamond" w:cs="Times New Roman"/>
                <w:sz w:val="18"/>
                <w:szCs w:val="18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077E0816" w14:textId="5C313749" w:rsidR="00207D04" w:rsidRPr="00875AA8" w:rsidRDefault="00E037E4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037E4">
              <w:rPr>
                <w:rFonts w:ascii="Garamond" w:hAnsi="Garamond" w:cs="Times New Roman"/>
                <w:sz w:val="16"/>
                <w:szCs w:val="16"/>
                <w:lang w:val="pl-PL"/>
              </w:rPr>
              <w:t>Aktywność podczas zajęć</w:t>
            </w:r>
            <w:r w:rsidR="0020423F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. </w:t>
            </w:r>
            <w:r w:rsidRPr="00E037E4">
              <w:rPr>
                <w:rFonts w:ascii="Garamond" w:hAnsi="Garamond" w:cs="Times New Roman"/>
                <w:sz w:val="16"/>
                <w:szCs w:val="16"/>
                <w:lang w:val="pl-PL"/>
              </w:rPr>
              <w:t>Research rynkowy w projekcie</w:t>
            </w:r>
            <w:r w:rsidR="0020423F">
              <w:rPr>
                <w:rFonts w:ascii="Garamond" w:hAnsi="Garamond" w:cs="Times New Roman"/>
                <w:sz w:val="16"/>
                <w:szCs w:val="16"/>
                <w:lang w:val="pl-PL"/>
              </w:rPr>
              <w:t>.</w:t>
            </w:r>
          </w:p>
        </w:tc>
      </w:tr>
    </w:tbl>
    <w:p w14:paraId="41E84FF6" w14:textId="77777777" w:rsidR="009C486D" w:rsidRPr="00A3045F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08505768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FE1A8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5" w:type="dxa"/>
        <w:tblLayout w:type="fixed"/>
        <w:tblLook w:val="04A0" w:firstRow="1" w:lastRow="0" w:firstColumn="1" w:lastColumn="0" w:noHBand="0" w:noVBand="1"/>
      </w:tblPr>
      <w:tblGrid>
        <w:gridCol w:w="561"/>
        <w:gridCol w:w="4792"/>
        <w:gridCol w:w="1283"/>
        <w:gridCol w:w="1283"/>
        <w:gridCol w:w="1283"/>
        <w:gridCol w:w="1283"/>
      </w:tblGrid>
      <w:tr w:rsidR="00725B28" w:rsidRPr="00FE1A88" w14:paraId="62443DE1" w14:textId="77777777" w:rsidTr="00920AD1">
        <w:trPr>
          <w:trHeight w:val="311"/>
        </w:trPr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7925870" w14:textId="77777777" w:rsidR="00725B28" w:rsidRPr="00FE1A88" w:rsidRDefault="00725B28" w:rsidP="00920AD1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FE1A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4792" w:type="dxa"/>
            <w:vMerge w:val="restart"/>
            <w:shd w:val="clear" w:color="auto" w:fill="D9E2F3" w:themeFill="accent5" w:themeFillTint="33"/>
            <w:vAlign w:val="center"/>
          </w:tcPr>
          <w:p w14:paraId="7457B8B8" w14:textId="77777777" w:rsidR="00725B28" w:rsidRPr="00FE1A88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FE1A8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5132" w:type="dxa"/>
            <w:gridSpan w:val="4"/>
            <w:shd w:val="clear" w:color="auto" w:fill="D9E2F3" w:themeFill="accent5" w:themeFillTint="33"/>
            <w:vAlign w:val="center"/>
          </w:tcPr>
          <w:p w14:paraId="64566A98" w14:textId="77777777" w:rsidR="00725B28" w:rsidRPr="00FE1A88" w:rsidRDefault="00725B28" w:rsidP="00920AD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FE1A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725B28" w:rsidRPr="00FE1A88" w14:paraId="30AC4829" w14:textId="77777777" w:rsidTr="00920AD1">
        <w:trPr>
          <w:trHeight w:val="311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6F06D9D2" w14:textId="77777777" w:rsidR="00725B28" w:rsidRPr="00FE1A88" w:rsidRDefault="00725B28" w:rsidP="00920AD1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Merge/>
            <w:shd w:val="clear" w:color="auto" w:fill="D9E2F3" w:themeFill="accent5" w:themeFillTint="33"/>
            <w:vAlign w:val="center"/>
          </w:tcPr>
          <w:p w14:paraId="74DF3B81" w14:textId="77777777" w:rsidR="00725B28" w:rsidRPr="00FE1A88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566" w:type="dxa"/>
            <w:gridSpan w:val="2"/>
            <w:shd w:val="clear" w:color="auto" w:fill="D9E2F3" w:themeFill="accent5" w:themeFillTint="33"/>
            <w:vAlign w:val="center"/>
          </w:tcPr>
          <w:p w14:paraId="32FACB8F" w14:textId="1173286A" w:rsidR="00725B28" w:rsidRPr="00B76B14" w:rsidRDefault="00B76B14" w:rsidP="00920AD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sz w:val="18"/>
                  <w:szCs w:val="18"/>
                  <w:lang w:val="pl-PL"/>
                </w:rPr>
                <w:alias w:val="Forma zajęć"/>
                <w:tag w:val="Forma zajęć"/>
                <w:id w:val="1506556567"/>
                <w:placeholder>
                  <w:docPart w:val="15BD5B31C27749E7B57031E3ECB97DCF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746E78" w:rsidRPr="00746E78"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2566" w:type="dxa"/>
            <w:gridSpan w:val="2"/>
            <w:shd w:val="clear" w:color="auto" w:fill="D9E2F3" w:themeFill="accent5" w:themeFillTint="33"/>
            <w:vAlign w:val="center"/>
          </w:tcPr>
          <w:p w14:paraId="5A6004FD" w14:textId="777A5100" w:rsidR="00725B28" w:rsidRPr="00B76B14" w:rsidRDefault="00B76B14" w:rsidP="00920AD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REF FormaZajęćNr2 \h  \* MERGEFORMAT </w:instrText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r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sz w:val="18"/>
                  <w:szCs w:val="18"/>
                  <w:lang w:val="pl-PL"/>
                </w:rPr>
                <w:alias w:val="Forma zajęć"/>
                <w:tag w:val="Forma zajęć"/>
                <w:id w:val="-1387483773"/>
                <w:placeholder>
                  <w:docPart w:val="780AEA8BA69F48BA9E4005595A6CE3E9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746E78" w:rsidRPr="00746E78"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 w:rsidRPr="00B76B14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</w:tr>
      <w:tr w:rsidR="00725B28" w:rsidRPr="00FE1A88" w14:paraId="53ADEE51" w14:textId="77777777" w:rsidTr="00920AD1">
        <w:trPr>
          <w:trHeight w:val="273"/>
        </w:trPr>
        <w:tc>
          <w:tcPr>
            <w:tcW w:w="561" w:type="dxa"/>
            <w:vMerge/>
            <w:vAlign w:val="center"/>
          </w:tcPr>
          <w:p w14:paraId="5C591619" w14:textId="77777777" w:rsidR="00725B28" w:rsidRPr="00FE1A88" w:rsidRDefault="00725B28" w:rsidP="00920AD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vMerge/>
            <w:vAlign w:val="center"/>
          </w:tcPr>
          <w:p w14:paraId="60B1A8AD" w14:textId="77777777" w:rsidR="00725B28" w:rsidRPr="00FE1A88" w:rsidRDefault="00725B28" w:rsidP="00920AD1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283" w:type="dxa"/>
            <w:shd w:val="clear" w:color="auto" w:fill="D9E2F3" w:themeFill="accent5" w:themeFillTint="33"/>
            <w:vAlign w:val="center"/>
          </w:tcPr>
          <w:p w14:paraId="1AA0EEC2" w14:textId="77777777" w:rsidR="00725B28" w:rsidRPr="00380F57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380F57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stacjonarne</w:t>
            </w:r>
          </w:p>
        </w:tc>
        <w:tc>
          <w:tcPr>
            <w:tcW w:w="1283" w:type="dxa"/>
            <w:shd w:val="clear" w:color="auto" w:fill="D9E2F3" w:themeFill="accent5" w:themeFillTint="33"/>
          </w:tcPr>
          <w:p w14:paraId="2AF45042" w14:textId="77777777" w:rsidR="00725B28" w:rsidRPr="00380F57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380F57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niestacjonarne</w:t>
            </w:r>
          </w:p>
        </w:tc>
        <w:tc>
          <w:tcPr>
            <w:tcW w:w="1283" w:type="dxa"/>
            <w:shd w:val="clear" w:color="auto" w:fill="D9E2F3" w:themeFill="accent5" w:themeFillTint="33"/>
            <w:vAlign w:val="center"/>
          </w:tcPr>
          <w:p w14:paraId="79B7CE43" w14:textId="77777777" w:rsidR="00725B28" w:rsidRPr="00380F57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380F57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stacjonarne</w:t>
            </w:r>
          </w:p>
        </w:tc>
        <w:tc>
          <w:tcPr>
            <w:tcW w:w="1283" w:type="dxa"/>
            <w:shd w:val="clear" w:color="auto" w:fill="D9E2F3" w:themeFill="accent5" w:themeFillTint="33"/>
          </w:tcPr>
          <w:p w14:paraId="1B70DBD3" w14:textId="77777777" w:rsidR="00725B28" w:rsidRPr="00380F57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380F57"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  <w:t>Studia niestacjonarne</w:t>
            </w:r>
          </w:p>
        </w:tc>
      </w:tr>
      <w:tr w:rsidR="00A51DD8" w:rsidRPr="00A51DD8" w14:paraId="53F3B694" w14:textId="77777777" w:rsidTr="00AD5CF1">
        <w:trPr>
          <w:trHeight w:val="273"/>
        </w:trPr>
        <w:tc>
          <w:tcPr>
            <w:tcW w:w="561" w:type="dxa"/>
            <w:vAlign w:val="center"/>
          </w:tcPr>
          <w:p w14:paraId="529C69E6" w14:textId="29C9CB81" w:rsidR="00A51DD8" w:rsidRPr="008B4CB3" w:rsidRDefault="00A51DD8" w:rsidP="00A51DD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5597798A" w14:textId="5BF6D6D8" w:rsidR="00A51DD8" w:rsidRPr="00A51DD8" w:rsidRDefault="00A51DD8" w:rsidP="00A51DD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1DD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Wstęp do wystawiennictwa: Typologia (targi, wystawy czasowe, pop-up store), specyfika architektury tymczasowej, rola w marketingu.</w:t>
            </w:r>
          </w:p>
        </w:tc>
        <w:tc>
          <w:tcPr>
            <w:tcW w:w="1283" w:type="dxa"/>
            <w:vAlign w:val="center"/>
          </w:tcPr>
          <w:p w14:paraId="2F1E8CEF" w14:textId="593CF629" w:rsidR="00A51DD8" w:rsidRPr="00F84975" w:rsidRDefault="00456EF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42117295" w14:textId="29B615BF" w:rsidR="00A51DD8" w:rsidRPr="00FE1A88" w:rsidRDefault="00456EF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3" w:type="dxa"/>
            <w:vAlign w:val="center"/>
          </w:tcPr>
          <w:p w14:paraId="32659C17" w14:textId="4531D72A" w:rsidR="00A51DD8" w:rsidRPr="00FE1A88" w:rsidRDefault="000D521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283" w:type="dxa"/>
            <w:vAlign w:val="center"/>
          </w:tcPr>
          <w:p w14:paraId="7F21EFA6" w14:textId="25E201F3" w:rsidR="00A51DD8" w:rsidRPr="00FE1A88" w:rsidRDefault="000D521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A51DD8" w:rsidRPr="00A51DD8" w14:paraId="09D5B6EC" w14:textId="77777777" w:rsidTr="00AD5CF1">
        <w:trPr>
          <w:trHeight w:val="273"/>
        </w:trPr>
        <w:tc>
          <w:tcPr>
            <w:tcW w:w="561" w:type="dxa"/>
            <w:vAlign w:val="center"/>
          </w:tcPr>
          <w:p w14:paraId="47B02E99" w14:textId="3D90EB9B" w:rsidR="00A51DD8" w:rsidRPr="008B4CB3" w:rsidRDefault="00A51DD8" w:rsidP="00A51DD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4CF86D76" w14:textId="4630DF64" w:rsidR="00A51DD8" w:rsidRPr="00A51DD8" w:rsidRDefault="00A51DD8" w:rsidP="00A51DD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1DD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Analiza przestrzeni targowej: Hale wystawiennicze, rodzaje stoisk (rzędowe, narożne, wyspowe, czołowe), regulaminy techniczne targów.</w:t>
            </w:r>
          </w:p>
        </w:tc>
        <w:tc>
          <w:tcPr>
            <w:tcW w:w="1283" w:type="dxa"/>
            <w:vAlign w:val="center"/>
          </w:tcPr>
          <w:p w14:paraId="718C2573" w14:textId="12BC5DEF" w:rsidR="00A51DD8" w:rsidRPr="00FE1A88" w:rsidRDefault="00456EF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3" w:type="dxa"/>
            <w:vAlign w:val="center"/>
          </w:tcPr>
          <w:p w14:paraId="2885A7F6" w14:textId="1E30A142" w:rsidR="00A51DD8" w:rsidRPr="00FE1A88" w:rsidRDefault="00456EF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0,5</w:t>
            </w:r>
          </w:p>
        </w:tc>
        <w:tc>
          <w:tcPr>
            <w:tcW w:w="1283" w:type="dxa"/>
            <w:vAlign w:val="center"/>
          </w:tcPr>
          <w:p w14:paraId="2A895386" w14:textId="63884587" w:rsidR="00A51DD8" w:rsidRPr="00FE1A88" w:rsidRDefault="000D521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283" w:type="dxa"/>
            <w:vAlign w:val="center"/>
          </w:tcPr>
          <w:p w14:paraId="7155F645" w14:textId="16E32CB6" w:rsidR="00A51DD8" w:rsidRPr="00FE1A88" w:rsidRDefault="000D521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A51DD8" w:rsidRPr="00A51DD8" w14:paraId="3958D366" w14:textId="77777777" w:rsidTr="00AD5CF1">
        <w:trPr>
          <w:trHeight w:val="273"/>
        </w:trPr>
        <w:tc>
          <w:tcPr>
            <w:tcW w:w="561" w:type="dxa"/>
            <w:vAlign w:val="center"/>
          </w:tcPr>
          <w:p w14:paraId="66D726F7" w14:textId="7BAB67AE" w:rsidR="00A51DD8" w:rsidRPr="008B4CB3" w:rsidRDefault="00A51DD8" w:rsidP="00A51DD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66FECA83" w14:textId="30F871C2" w:rsidR="00A51DD8" w:rsidRPr="00A51DD8" w:rsidRDefault="00A51DD8" w:rsidP="00A51DD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1DD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Funkcja na stoisku: Strefowanie (strefa prezentacji, strefa rozmów, zaplecze/magazynek, strefa VIP), ergonomia lady recepcyjnej i mebli.</w:t>
            </w:r>
          </w:p>
        </w:tc>
        <w:tc>
          <w:tcPr>
            <w:tcW w:w="1283" w:type="dxa"/>
            <w:vAlign w:val="center"/>
          </w:tcPr>
          <w:p w14:paraId="57ABFC4C" w14:textId="5F6C67E6" w:rsidR="00A51DD8" w:rsidRPr="00FE1A88" w:rsidRDefault="00456EF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3" w:type="dxa"/>
            <w:vAlign w:val="center"/>
          </w:tcPr>
          <w:p w14:paraId="7BFAE159" w14:textId="61AB0CDB" w:rsidR="00A51DD8" w:rsidRPr="00FE1A88" w:rsidRDefault="00456EF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56EFA">
              <w:rPr>
                <w:rFonts w:ascii="Garamond" w:hAnsi="Garamond" w:cs="Times New Roman"/>
                <w:sz w:val="18"/>
                <w:szCs w:val="18"/>
                <w:lang w:val="pl-PL"/>
              </w:rPr>
              <w:t>0,5</w:t>
            </w:r>
          </w:p>
        </w:tc>
        <w:tc>
          <w:tcPr>
            <w:tcW w:w="1283" w:type="dxa"/>
            <w:vAlign w:val="center"/>
          </w:tcPr>
          <w:p w14:paraId="62A40931" w14:textId="6A59042D" w:rsidR="00A51DD8" w:rsidRPr="00FE1A88" w:rsidRDefault="000D521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4A01925D" w14:textId="792D899D" w:rsidR="00A51DD8" w:rsidRPr="00FE1A88" w:rsidRDefault="000D521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A51DD8" w:rsidRPr="00A51DD8" w14:paraId="0658E2C4" w14:textId="77777777" w:rsidTr="00AD5CF1">
        <w:trPr>
          <w:trHeight w:val="273"/>
        </w:trPr>
        <w:tc>
          <w:tcPr>
            <w:tcW w:w="561" w:type="dxa"/>
            <w:vAlign w:val="center"/>
          </w:tcPr>
          <w:p w14:paraId="1FB2D330" w14:textId="79B57E43" w:rsidR="00A51DD8" w:rsidRPr="008B4CB3" w:rsidRDefault="00A51DD8" w:rsidP="00A51DD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2A5C97D4" w14:textId="39B76982" w:rsidR="00A51DD8" w:rsidRPr="00A51DD8" w:rsidRDefault="00A51DD8" w:rsidP="00A51DD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1DD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Systemy wystawiennicze: Przegląd rozwiązań modułowych vs stoiska indywidualne, konstrukcje kratownicowe</w:t>
            </w:r>
            <w:r w:rsidR="0020423F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283" w:type="dxa"/>
            <w:vAlign w:val="center"/>
          </w:tcPr>
          <w:p w14:paraId="3D396D1E" w14:textId="5CDAC6BB" w:rsidR="00A51DD8" w:rsidRPr="00FE1A88" w:rsidRDefault="00456EF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5F1BEE37" w14:textId="07EDC1A1" w:rsidR="00A51DD8" w:rsidRPr="00FE1A88" w:rsidRDefault="00456EF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3" w:type="dxa"/>
            <w:vAlign w:val="center"/>
          </w:tcPr>
          <w:p w14:paraId="4D8E9769" w14:textId="1F55D005" w:rsidR="00A51DD8" w:rsidRPr="00FE1A88" w:rsidRDefault="000D521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283" w:type="dxa"/>
            <w:vAlign w:val="center"/>
          </w:tcPr>
          <w:p w14:paraId="72537268" w14:textId="6AEBC03A" w:rsidR="00A51DD8" w:rsidRPr="00FE1A88" w:rsidRDefault="000D521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A51DD8" w:rsidRPr="00A51DD8" w14:paraId="1FCA31CD" w14:textId="77777777" w:rsidTr="00AD5CF1">
        <w:trPr>
          <w:trHeight w:val="273"/>
        </w:trPr>
        <w:tc>
          <w:tcPr>
            <w:tcW w:w="561" w:type="dxa"/>
            <w:vAlign w:val="center"/>
          </w:tcPr>
          <w:p w14:paraId="3AC6D10C" w14:textId="6A351C43" w:rsidR="00A51DD8" w:rsidRPr="008B4CB3" w:rsidRDefault="00A51DD8" w:rsidP="00A51DD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784E9A04" w14:textId="0611A520" w:rsidR="00A51DD8" w:rsidRPr="00A51DD8" w:rsidRDefault="00A51DD8" w:rsidP="00A51DD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1DD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Światło w ekspozycji: Oświetlenie ogólne a punktowe, podświetlanie grafik (kasetony), barwa światła.</w:t>
            </w:r>
          </w:p>
        </w:tc>
        <w:tc>
          <w:tcPr>
            <w:tcW w:w="1283" w:type="dxa"/>
            <w:vAlign w:val="center"/>
          </w:tcPr>
          <w:p w14:paraId="7A77716D" w14:textId="5006EE84" w:rsidR="00A51DD8" w:rsidRPr="00FE1A88" w:rsidRDefault="00456EF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3" w:type="dxa"/>
            <w:vAlign w:val="center"/>
          </w:tcPr>
          <w:p w14:paraId="53476B0B" w14:textId="4729E919" w:rsidR="00A51DD8" w:rsidRPr="00FE1A88" w:rsidRDefault="00456EF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3" w:type="dxa"/>
            <w:vAlign w:val="center"/>
          </w:tcPr>
          <w:p w14:paraId="75E255FE" w14:textId="118871D9" w:rsidR="00A51DD8" w:rsidRPr="00FE1A88" w:rsidRDefault="000D521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0709D8AE" w14:textId="59C11A92" w:rsidR="00A51DD8" w:rsidRPr="00FE1A88" w:rsidRDefault="000D521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A51DD8" w:rsidRPr="00A51DD8" w14:paraId="78577324" w14:textId="77777777" w:rsidTr="00AD5CF1">
        <w:trPr>
          <w:trHeight w:val="273"/>
        </w:trPr>
        <w:tc>
          <w:tcPr>
            <w:tcW w:w="561" w:type="dxa"/>
            <w:vAlign w:val="center"/>
          </w:tcPr>
          <w:p w14:paraId="2AE54DDB" w14:textId="128A2D08" w:rsidR="00A51DD8" w:rsidRPr="008B4CB3" w:rsidRDefault="00A51DD8" w:rsidP="00A51DD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39E88FDE" w14:textId="59DDE9D7" w:rsidR="00A51DD8" w:rsidRPr="00A51DD8" w:rsidRDefault="00A51DD8" w:rsidP="00A51DD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1DD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Materiały i podłogi: Podłogi podniesione (media pod podłogą), wykładziny, laminaty, materiały lekkie i łatwe w transporcie.</w:t>
            </w:r>
          </w:p>
        </w:tc>
        <w:tc>
          <w:tcPr>
            <w:tcW w:w="1283" w:type="dxa"/>
            <w:vAlign w:val="center"/>
          </w:tcPr>
          <w:p w14:paraId="29E4122A" w14:textId="34F91E16" w:rsidR="00A51DD8" w:rsidRPr="00FE1A88" w:rsidRDefault="00456EF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3" w:type="dxa"/>
            <w:vAlign w:val="center"/>
          </w:tcPr>
          <w:p w14:paraId="2D9998EB" w14:textId="0C58535E" w:rsidR="00A51DD8" w:rsidRPr="00FE1A88" w:rsidRDefault="00456EF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56EFA">
              <w:rPr>
                <w:rFonts w:ascii="Garamond" w:hAnsi="Garamond" w:cs="Times New Roman"/>
                <w:sz w:val="18"/>
                <w:szCs w:val="18"/>
                <w:lang w:val="pl-PL"/>
              </w:rPr>
              <w:t>0,5</w:t>
            </w:r>
          </w:p>
        </w:tc>
        <w:tc>
          <w:tcPr>
            <w:tcW w:w="1283" w:type="dxa"/>
            <w:vAlign w:val="center"/>
          </w:tcPr>
          <w:p w14:paraId="788C4A08" w14:textId="01A29F83" w:rsidR="00A51DD8" w:rsidRPr="00FE1A88" w:rsidRDefault="000D521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39010CDE" w14:textId="0C37B0EC" w:rsidR="00A51DD8" w:rsidRPr="00FE1A88" w:rsidRDefault="000D521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A51DD8" w:rsidRPr="00A51DD8" w14:paraId="3F699A32" w14:textId="77777777" w:rsidTr="00AD5CF1">
        <w:trPr>
          <w:trHeight w:val="273"/>
        </w:trPr>
        <w:tc>
          <w:tcPr>
            <w:tcW w:w="561" w:type="dxa"/>
            <w:vAlign w:val="center"/>
          </w:tcPr>
          <w:p w14:paraId="4DE92BC1" w14:textId="59EE3497" w:rsidR="00A51DD8" w:rsidRPr="008B4CB3" w:rsidRDefault="00A51DD8" w:rsidP="00A51DD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054078BD" w14:textId="0A5ACF06" w:rsidR="00A51DD8" w:rsidRPr="00A51DD8" w:rsidRDefault="00A51DD8" w:rsidP="00A51DD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1DD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Instalacje przestrzenne: Projektowanie formy przyciągającej uwagę, rzeźba reklamowa, elementy podwieszane.</w:t>
            </w:r>
          </w:p>
        </w:tc>
        <w:tc>
          <w:tcPr>
            <w:tcW w:w="1283" w:type="dxa"/>
            <w:vAlign w:val="center"/>
          </w:tcPr>
          <w:p w14:paraId="1564942C" w14:textId="54040D8E" w:rsidR="00A51DD8" w:rsidRPr="00FE1A88" w:rsidRDefault="00456EF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4E952796" w14:textId="3382F8CB" w:rsidR="00A51DD8" w:rsidRPr="00FE1A88" w:rsidRDefault="00456EF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3" w:type="dxa"/>
            <w:vAlign w:val="center"/>
          </w:tcPr>
          <w:p w14:paraId="4B1C89E5" w14:textId="5F33627E" w:rsidR="00A51DD8" w:rsidRPr="00FE1A88" w:rsidRDefault="00A52AB4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20E2FF51" w14:textId="06161D3C" w:rsidR="00A51DD8" w:rsidRPr="00FE1A88" w:rsidRDefault="00A52AB4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A51DD8" w:rsidRPr="00A51DD8" w14:paraId="24587596" w14:textId="77777777" w:rsidTr="00AD5CF1">
        <w:trPr>
          <w:trHeight w:val="273"/>
        </w:trPr>
        <w:tc>
          <w:tcPr>
            <w:tcW w:w="561" w:type="dxa"/>
            <w:vAlign w:val="center"/>
          </w:tcPr>
          <w:p w14:paraId="2CF13991" w14:textId="03321A91" w:rsidR="00A51DD8" w:rsidRPr="008B4CB3" w:rsidRDefault="00A51DD8" w:rsidP="00A51DD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3D3A4385" w14:textId="60A54964" w:rsidR="00A51DD8" w:rsidRPr="00A51DD8" w:rsidRDefault="00A51DD8" w:rsidP="00A51DD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1DD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Multimedia na targach: Ekrany bezszwowe, diody LED, interaktywne kioski, VR w służbie promocji produktu.</w:t>
            </w:r>
          </w:p>
        </w:tc>
        <w:tc>
          <w:tcPr>
            <w:tcW w:w="1283" w:type="dxa"/>
            <w:vAlign w:val="center"/>
          </w:tcPr>
          <w:p w14:paraId="7F3D28F8" w14:textId="3A88D914" w:rsidR="00A51DD8" w:rsidRPr="00FE1A88" w:rsidRDefault="00456EF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3" w:type="dxa"/>
            <w:vAlign w:val="center"/>
          </w:tcPr>
          <w:p w14:paraId="6859A242" w14:textId="0FD4DADB" w:rsidR="00A51DD8" w:rsidRPr="00FE1A88" w:rsidRDefault="00456EF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56EFA">
              <w:rPr>
                <w:rFonts w:ascii="Garamond" w:hAnsi="Garamond" w:cs="Times New Roman"/>
                <w:sz w:val="18"/>
                <w:szCs w:val="18"/>
                <w:lang w:val="pl-PL"/>
              </w:rPr>
              <w:t>0,5</w:t>
            </w:r>
          </w:p>
        </w:tc>
        <w:tc>
          <w:tcPr>
            <w:tcW w:w="1283" w:type="dxa"/>
            <w:vAlign w:val="center"/>
          </w:tcPr>
          <w:p w14:paraId="51B2BB08" w14:textId="38A3F6B3" w:rsidR="00A51DD8" w:rsidRPr="00FE1A88" w:rsidRDefault="000D521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50BE01D0" w14:textId="70647A17" w:rsidR="00A51DD8" w:rsidRPr="00FE1A88" w:rsidRDefault="00A52AB4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A51DD8" w:rsidRPr="00A51DD8" w14:paraId="21580FFB" w14:textId="77777777" w:rsidTr="00AD5CF1">
        <w:trPr>
          <w:trHeight w:val="273"/>
        </w:trPr>
        <w:tc>
          <w:tcPr>
            <w:tcW w:w="561" w:type="dxa"/>
            <w:vAlign w:val="center"/>
          </w:tcPr>
          <w:p w14:paraId="30C29E5A" w14:textId="7A1D5692" w:rsidR="00A51DD8" w:rsidRPr="008B4CB3" w:rsidRDefault="00A51DD8" w:rsidP="00A51DD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3541C2D4" w14:textId="5691F2A7" w:rsidR="00A51DD8" w:rsidRPr="00A51DD8" w:rsidRDefault="00A51DD8" w:rsidP="00A51DD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1DD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Konstrukcja i montaż: Zasady łączenia elementów, transport, logistyka montażu i demontażu, recykling stoiska.</w:t>
            </w:r>
          </w:p>
        </w:tc>
        <w:tc>
          <w:tcPr>
            <w:tcW w:w="1283" w:type="dxa"/>
            <w:vAlign w:val="center"/>
          </w:tcPr>
          <w:p w14:paraId="36DC1A94" w14:textId="2EFC9B99" w:rsidR="00A51DD8" w:rsidRPr="00FE1A88" w:rsidRDefault="00456EF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34F47842" w14:textId="0EA4B096" w:rsidR="00A51DD8" w:rsidRPr="00FE1A88" w:rsidRDefault="00456EF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283" w:type="dxa"/>
            <w:vAlign w:val="center"/>
          </w:tcPr>
          <w:p w14:paraId="21B6434F" w14:textId="7ACE3ACB" w:rsidR="00A51DD8" w:rsidRPr="00FE1A88" w:rsidRDefault="00A52AB4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283" w:type="dxa"/>
            <w:vAlign w:val="center"/>
          </w:tcPr>
          <w:p w14:paraId="6841048A" w14:textId="6954B1F8" w:rsidR="00A51DD8" w:rsidRPr="00FE1A88" w:rsidRDefault="00A52AB4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A51DD8" w:rsidRPr="00A51DD8" w14:paraId="14473CBC" w14:textId="77777777" w:rsidTr="00AD5CF1">
        <w:trPr>
          <w:trHeight w:val="273"/>
        </w:trPr>
        <w:tc>
          <w:tcPr>
            <w:tcW w:w="561" w:type="dxa"/>
            <w:vAlign w:val="center"/>
          </w:tcPr>
          <w:p w14:paraId="7CBCC1E2" w14:textId="77777777" w:rsidR="00A51DD8" w:rsidRPr="008B4CB3" w:rsidRDefault="00A51DD8" w:rsidP="00A51DD8">
            <w:pPr>
              <w:pStyle w:val="Akapitzlist"/>
              <w:numPr>
                <w:ilvl w:val="0"/>
                <w:numId w:val="10"/>
              </w:numPr>
              <w:spacing w:after="0" w:line="276" w:lineRule="auto"/>
              <w:ind w:left="414" w:hanging="357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</w:tcPr>
          <w:p w14:paraId="70670711" w14:textId="69FAD388" w:rsidR="00A51DD8" w:rsidRPr="00A51DD8" w:rsidRDefault="00A51DD8" w:rsidP="00A51DD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1DD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Projekt koncepcyjny stoiska: Szkice, rzuty, widoki aksonometryczne, propozycja materiałowa.</w:t>
            </w:r>
          </w:p>
        </w:tc>
        <w:tc>
          <w:tcPr>
            <w:tcW w:w="1283" w:type="dxa"/>
            <w:vAlign w:val="center"/>
          </w:tcPr>
          <w:p w14:paraId="3B86FCB4" w14:textId="2BEA136D" w:rsidR="00A51DD8" w:rsidRDefault="00456EF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</w:t>
            </w:r>
          </w:p>
        </w:tc>
        <w:tc>
          <w:tcPr>
            <w:tcW w:w="1283" w:type="dxa"/>
            <w:vAlign w:val="center"/>
          </w:tcPr>
          <w:p w14:paraId="44996406" w14:textId="5F1714D3" w:rsidR="00A51DD8" w:rsidRDefault="00456EF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1283" w:type="dxa"/>
            <w:vAlign w:val="center"/>
          </w:tcPr>
          <w:p w14:paraId="4B9F23D4" w14:textId="15D18555" w:rsidR="00A51DD8" w:rsidRDefault="000D521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283" w:type="dxa"/>
            <w:vAlign w:val="center"/>
          </w:tcPr>
          <w:p w14:paraId="332E5A34" w14:textId="231C7AA2" w:rsidR="00A51DD8" w:rsidRDefault="000D521A" w:rsidP="00A51DD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725B28" w:rsidRPr="00FE1A88" w14:paraId="63C5EA2B" w14:textId="77777777" w:rsidTr="00920AD1">
        <w:trPr>
          <w:trHeight w:val="358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4A69CE99" w14:textId="77777777" w:rsidR="00725B28" w:rsidRPr="00FE1A88" w:rsidRDefault="00725B2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4792" w:type="dxa"/>
            <w:tcBorders>
              <w:left w:val="nil"/>
              <w:bottom w:val="nil"/>
            </w:tcBorders>
            <w:vAlign w:val="center"/>
          </w:tcPr>
          <w:p w14:paraId="5827A92F" w14:textId="77777777" w:rsidR="00725B28" w:rsidRPr="00FE1A88" w:rsidRDefault="00725B28" w:rsidP="00920AD1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FE1A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283" w:type="dxa"/>
            <w:vAlign w:val="center"/>
          </w:tcPr>
          <w:p w14:paraId="0492559B" w14:textId="26F6FDF8" w:rsidR="00725B28" w:rsidRPr="00725B28" w:rsidRDefault="00A51DD8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283" w:type="dxa"/>
            <w:vAlign w:val="center"/>
          </w:tcPr>
          <w:p w14:paraId="7CEAD380" w14:textId="01CBA57E" w:rsidR="00725B28" w:rsidRPr="00725B28" w:rsidRDefault="00456EFA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  <w:tc>
          <w:tcPr>
            <w:tcW w:w="1283" w:type="dxa"/>
            <w:vAlign w:val="center"/>
          </w:tcPr>
          <w:p w14:paraId="57C0DE8B" w14:textId="07E4F02C" w:rsidR="00725B28" w:rsidRPr="00725B28" w:rsidRDefault="000D521A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45</w:t>
            </w:r>
          </w:p>
        </w:tc>
        <w:tc>
          <w:tcPr>
            <w:tcW w:w="1283" w:type="dxa"/>
            <w:vAlign w:val="center"/>
          </w:tcPr>
          <w:p w14:paraId="1D265CE1" w14:textId="7963E87F" w:rsidR="00725B28" w:rsidRPr="00725B28" w:rsidRDefault="000D521A" w:rsidP="00920AD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24</w:t>
            </w:r>
          </w:p>
        </w:tc>
      </w:tr>
    </w:tbl>
    <w:p w14:paraId="32BC4C92" w14:textId="77777777" w:rsidR="00725B28" w:rsidRDefault="00725B28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76B7037" w14:textId="77777777" w:rsidR="004A4335" w:rsidRDefault="004A4335" w:rsidP="004A433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FBCDF93" w14:textId="77777777" w:rsidR="004A4335" w:rsidRDefault="004A4335" w:rsidP="004A4335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524A567B" w14:textId="77777777" w:rsidR="00A52AB4" w:rsidRPr="00A52AB4" w:rsidRDefault="00A52AB4" w:rsidP="00A52AB4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A52AB4">
        <w:rPr>
          <w:rFonts w:ascii="Garamond" w:hAnsi="Garamond" w:cs="Times New Roman"/>
          <w:b/>
          <w:bCs/>
          <w:sz w:val="16"/>
          <w:szCs w:val="16"/>
          <w:lang w:val="pl-PL"/>
        </w:rPr>
        <w:t>Metody podające: Wykład ilustrowany przykładami z targów światowych (Expo).</w:t>
      </w:r>
    </w:p>
    <w:p w14:paraId="08E47B36" w14:textId="77777777" w:rsidR="00A52AB4" w:rsidRPr="00A52AB4" w:rsidRDefault="00A52AB4" w:rsidP="00A52AB4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A52AB4">
        <w:rPr>
          <w:rFonts w:ascii="Garamond" w:hAnsi="Garamond" w:cs="Times New Roman"/>
          <w:b/>
          <w:bCs/>
          <w:sz w:val="16"/>
          <w:szCs w:val="16"/>
          <w:lang w:val="pl-PL"/>
        </w:rPr>
        <w:t>Metody aktywizujące: Analiza case studies (dobre i złe praktyki wystawiennicze).</w:t>
      </w:r>
    </w:p>
    <w:p w14:paraId="405787E1" w14:textId="77777777" w:rsidR="00A52AB4" w:rsidRPr="00A52AB4" w:rsidRDefault="00A52AB4" w:rsidP="00A52AB4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A52AB4">
        <w:rPr>
          <w:rFonts w:ascii="Garamond" w:hAnsi="Garamond" w:cs="Times New Roman"/>
          <w:b/>
          <w:bCs/>
          <w:sz w:val="16"/>
          <w:szCs w:val="16"/>
          <w:lang w:val="pl-PL"/>
        </w:rPr>
        <w:t>Metody praktyczne: Metoda projektu (projekt stoiska), praca warsztatowa (makieta).</w:t>
      </w:r>
    </w:p>
    <w:p w14:paraId="7904A497" w14:textId="77777777" w:rsidR="00A52AB4" w:rsidRPr="00A52AB4" w:rsidRDefault="00A52AB4" w:rsidP="00A52AB4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A52AB4">
        <w:rPr>
          <w:rFonts w:ascii="Garamond" w:hAnsi="Garamond" w:cs="Times New Roman"/>
          <w:b/>
          <w:bCs/>
          <w:sz w:val="16"/>
          <w:szCs w:val="16"/>
          <w:lang w:val="pl-PL"/>
        </w:rPr>
        <w:t>Formy pracy: Praca indywidualna.</w:t>
      </w:r>
    </w:p>
    <w:p w14:paraId="1D2B751C" w14:textId="19B8AC1F" w:rsidR="00BF0AC2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CAFCE38" w14:textId="77777777" w:rsidR="00C82532" w:rsidRDefault="00C8253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FEBA5EE" w14:textId="77777777" w:rsidR="00D6793E" w:rsidRDefault="00D6793E" w:rsidP="00D6793E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  <w:gridCol w:w="1559"/>
      </w:tblGrid>
      <w:tr w:rsidR="00B55DD7" w:rsidRPr="00875AA8" w14:paraId="25B6B3D7" w14:textId="77777777" w:rsidTr="00B55DD7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3E498928" w14:textId="77777777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  <w:vAlign w:val="center"/>
          </w:tcPr>
          <w:p w14:paraId="25721C5C" w14:textId="3ACF2E4C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B9608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B55DD7" w:rsidRPr="00875AA8" w14:paraId="4FE67037" w14:textId="77777777" w:rsidTr="00B55DD7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6D1DFE58" w14:textId="77777777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69A967B" w14:textId="1E112989" w:rsidR="00B55DD7" w:rsidRPr="00B76B14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REF FormaZajęćNr1 \h </w:instrText>
            </w:r>
            <w:r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\* MERGEFORMAT </w:instrText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-1424554848"/>
                <w:placeholder>
                  <w:docPart w:val="63DF85D37D794734B3E7337D12FDF31B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746E78" w:rsidRPr="00746E78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Wykład</w:t>
                </w:r>
              </w:sdtContent>
            </w:sdt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5C9F5C6" w14:textId="41804F7C" w:rsidR="00B55DD7" w:rsidRPr="00B76B14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begin"/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REF FormaZajęćNr2 \h </w:instrText>
            </w:r>
            <w:r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instrText xml:space="preserve"> \* MERGEFORMAT </w:instrText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r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b/>
                  <w:bCs/>
                  <w:sz w:val="18"/>
                  <w:szCs w:val="18"/>
                  <w:lang w:val="pl-PL"/>
                </w:rPr>
                <w:alias w:val="Forma zajęć"/>
                <w:tag w:val="Forma zajęć"/>
                <w:id w:val="2076232801"/>
                <w:placeholder>
                  <w:docPart w:val="C67B00F1F2CC4BC2B26120CE097DE8A7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746E78" w:rsidRPr="00746E78">
                  <w:rPr>
                    <w:rFonts w:ascii="Garamond" w:hAnsi="Garamond" w:cs="Times New Roman"/>
                    <w:b/>
                    <w:bCs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 w:rsidRPr="00B76B14"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  <w:fldChar w:fldCharType="end"/>
            </w:r>
          </w:p>
        </w:tc>
      </w:tr>
      <w:tr w:rsidR="00B55DD7" w:rsidRPr="00875AA8" w14:paraId="3BE6CC66" w14:textId="77777777" w:rsidTr="00B55DD7">
        <w:trPr>
          <w:trHeight w:val="263"/>
        </w:trPr>
        <w:tc>
          <w:tcPr>
            <w:tcW w:w="5807" w:type="dxa"/>
            <w:vAlign w:val="center"/>
          </w:tcPr>
          <w:p w14:paraId="1F68C616" w14:textId="77777777" w:rsidR="00B55DD7" w:rsidRPr="00875AA8" w:rsidRDefault="00B55DD7" w:rsidP="00D6793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Egzamin pisemny </w:t>
            </w:r>
          </w:p>
        </w:tc>
        <w:tc>
          <w:tcPr>
            <w:tcW w:w="1559" w:type="dxa"/>
            <w:vAlign w:val="center"/>
          </w:tcPr>
          <w:p w14:paraId="6722EA0D" w14:textId="5A958105" w:rsidR="00B55DD7" w:rsidRDefault="00650A76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100</w:t>
            </w:r>
          </w:p>
        </w:tc>
        <w:tc>
          <w:tcPr>
            <w:tcW w:w="1559" w:type="dxa"/>
            <w:vAlign w:val="center"/>
          </w:tcPr>
          <w:p w14:paraId="0FDD67E1" w14:textId="020078B2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</w:tr>
      <w:tr w:rsidR="00B55DD7" w:rsidRPr="00964650" w14:paraId="098B4D81" w14:textId="77777777" w:rsidTr="00B55DD7">
        <w:trPr>
          <w:trHeight w:val="263"/>
        </w:trPr>
        <w:tc>
          <w:tcPr>
            <w:tcW w:w="5807" w:type="dxa"/>
            <w:vAlign w:val="center"/>
          </w:tcPr>
          <w:p w14:paraId="5B6E6D2D" w14:textId="28E60C95" w:rsidR="00B55DD7" w:rsidRPr="00875AA8" w:rsidRDefault="00B55DD7" w:rsidP="00D6793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Przygotowanie i przedstawienie </w:t>
            </w:r>
            <w:r w:rsidR="004538F3">
              <w:rPr>
                <w:rFonts w:ascii="Garamond" w:hAnsi="Garamond" w:cs="Times New Roman"/>
                <w:sz w:val="16"/>
                <w:szCs w:val="16"/>
                <w:lang w:val="pl-PL"/>
              </w:rPr>
              <w:t>projektu</w:t>
            </w:r>
            <w:r w:rsidR="00123C8D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semestralnego</w:t>
            </w:r>
          </w:p>
        </w:tc>
        <w:tc>
          <w:tcPr>
            <w:tcW w:w="1559" w:type="dxa"/>
            <w:vAlign w:val="center"/>
          </w:tcPr>
          <w:p w14:paraId="3C8A333A" w14:textId="5235940A" w:rsidR="00B55DD7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01753BFF" w14:textId="727087C3" w:rsidR="00B55DD7" w:rsidRPr="00875AA8" w:rsidRDefault="004538F3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50</w:t>
            </w:r>
          </w:p>
        </w:tc>
      </w:tr>
      <w:tr w:rsidR="00B55DD7" w:rsidRPr="00964650" w14:paraId="01E76277" w14:textId="77777777" w:rsidTr="00B55DD7">
        <w:trPr>
          <w:trHeight w:val="263"/>
        </w:trPr>
        <w:tc>
          <w:tcPr>
            <w:tcW w:w="5807" w:type="dxa"/>
            <w:vAlign w:val="center"/>
          </w:tcPr>
          <w:p w14:paraId="4028F341" w14:textId="77777777" w:rsidR="00B55DD7" w:rsidRPr="00875AA8" w:rsidRDefault="00B55DD7" w:rsidP="00D6793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</w:p>
        </w:tc>
        <w:tc>
          <w:tcPr>
            <w:tcW w:w="1559" w:type="dxa"/>
            <w:vAlign w:val="center"/>
          </w:tcPr>
          <w:p w14:paraId="407CF6C4" w14:textId="6C7D281C" w:rsidR="00B55DD7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34F04DDA" w14:textId="0B0444E8" w:rsidR="00B55DD7" w:rsidRPr="00875AA8" w:rsidRDefault="004538F3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25</w:t>
            </w:r>
          </w:p>
        </w:tc>
      </w:tr>
      <w:tr w:rsidR="00B55DD7" w:rsidRPr="00964650" w14:paraId="6BE4B3A0" w14:textId="77777777" w:rsidTr="00B55DD7">
        <w:trPr>
          <w:trHeight w:val="263"/>
        </w:trPr>
        <w:tc>
          <w:tcPr>
            <w:tcW w:w="5807" w:type="dxa"/>
            <w:vAlign w:val="center"/>
          </w:tcPr>
          <w:p w14:paraId="24B92089" w14:textId="77777777" w:rsidR="00B55DD7" w:rsidRPr="00875AA8" w:rsidRDefault="00B55DD7" w:rsidP="00D6793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poza zajęciami</w:t>
            </w:r>
          </w:p>
        </w:tc>
        <w:tc>
          <w:tcPr>
            <w:tcW w:w="1559" w:type="dxa"/>
            <w:vAlign w:val="center"/>
          </w:tcPr>
          <w:p w14:paraId="2C820811" w14:textId="1878AA44" w:rsidR="00B55DD7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</w:p>
        </w:tc>
        <w:tc>
          <w:tcPr>
            <w:tcW w:w="1559" w:type="dxa"/>
            <w:vAlign w:val="center"/>
          </w:tcPr>
          <w:p w14:paraId="49E18629" w14:textId="10474A89" w:rsidR="00B55DD7" w:rsidRPr="00875AA8" w:rsidRDefault="004538F3" w:rsidP="00D6793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25</w:t>
            </w:r>
          </w:p>
        </w:tc>
      </w:tr>
      <w:tr w:rsidR="00B55DD7" w:rsidRPr="00875AA8" w14:paraId="6AB290D0" w14:textId="77777777" w:rsidTr="00B55DD7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374F7730" w14:textId="77777777" w:rsidR="00B55DD7" w:rsidRPr="00875AA8" w:rsidRDefault="00B55DD7" w:rsidP="00D6793E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3AD5A00" w14:textId="7C29909D" w:rsidR="00B55DD7" w:rsidRDefault="00B55DD7" w:rsidP="00D6793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="004538F3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98A304" w14:textId="110FFE9D" w:rsidR="00B55DD7" w:rsidRPr="00875AA8" w:rsidRDefault="00B55DD7" w:rsidP="00D6793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="004538F3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55042624" w14:textId="77777777" w:rsidR="00D6793E" w:rsidRDefault="00D6793E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EDB3281" w14:textId="77777777" w:rsidR="0020423F" w:rsidRDefault="002042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186D594" w14:textId="77777777" w:rsidR="0020423F" w:rsidRDefault="002042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5B6F0AE" w14:textId="77777777" w:rsidR="00241F2A" w:rsidRDefault="00241F2A" w:rsidP="000F3BB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697A43F" w14:textId="569ED0A3" w:rsidR="000F3BB8" w:rsidRPr="00875AA8" w:rsidRDefault="000F3BB8" w:rsidP="000F3BB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lastRenderedPageBreak/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0F3BB8" w:rsidRPr="00875AA8" w14:paraId="0182B229" w14:textId="77777777" w:rsidTr="002A05EF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4284D1C3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C700D9D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1C72FD3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0F3BB8" w:rsidRPr="00875AA8" w14:paraId="0343D1EE" w14:textId="77777777" w:rsidTr="002A05EF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0DF96FCB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35426842" w14:textId="77777777" w:rsidR="000F3BB8" w:rsidRPr="00875AA8" w:rsidRDefault="000F3BB8" w:rsidP="002A05EF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FA68314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41FF8951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610C2F" w:rsidRPr="00A605C0" w14:paraId="4DE659D6" w14:textId="77777777" w:rsidTr="00C11D49">
        <w:trPr>
          <w:trHeight w:val="405"/>
        </w:trPr>
        <w:tc>
          <w:tcPr>
            <w:tcW w:w="561" w:type="dxa"/>
            <w:vAlign w:val="center"/>
          </w:tcPr>
          <w:p w14:paraId="5BD94158" w14:textId="77777777" w:rsidR="00610C2F" w:rsidRPr="00875AA8" w:rsidRDefault="00610C2F" w:rsidP="00610C2F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38ACBB6B" w14:textId="68470A88" w:rsidR="00610C2F" w:rsidRPr="00610C2F" w:rsidRDefault="00610C2F" w:rsidP="00610C2F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10C2F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Wizyta na targach branżowych (obserwacja rozwiązań).</w:t>
            </w:r>
          </w:p>
        </w:tc>
        <w:tc>
          <w:tcPr>
            <w:tcW w:w="1559" w:type="dxa"/>
            <w:vAlign w:val="center"/>
          </w:tcPr>
          <w:p w14:paraId="559EB84F" w14:textId="5A392A8D" w:rsidR="00610C2F" w:rsidRPr="00875AA8" w:rsidRDefault="00C60B7F" w:rsidP="00610C2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451190A1" w14:textId="7D51C027" w:rsidR="00610C2F" w:rsidRPr="00875AA8" w:rsidRDefault="00C60B7F" w:rsidP="00610C2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</w:p>
        </w:tc>
      </w:tr>
      <w:tr w:rsidR="00610C2F" w:rsidRPr="00A605C0" w14:paraId="7DEC8E66" w14:textId="77777777" w:rsidTr="00C11D49">
        <w:trPr>
          <w:trHeight w:val="405"/>
        </w:trPr>
        <w:tc>
          <w:tcPr>
            <w:tcW w:w="561" w:type="dxa"/>
            <w:vAlign w:val="center"/>
          </w:tcPr>
          <w:p w14:paraId="19114F6B" w14:textId="77777777" w:rsidR="00610C2F" w:rsidRPr="00875AA8" w:rsidRDefault="00610C2F" w:rsidP="00610C2F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8208C32" w14:textId="3185D859" w:rsidR="00610C2F" w:rsidRPr="00610C2F" w:rsidRDefault="00610C2F" w:rsidP="00610C2F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10C2F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Opracowanie koncepcji stoiska dla wybranej marki.</w:t>
            </w:r>
          </w:p>
        </w:tc>
        <w:tc>
          <w:tcPr>
            <w:tcW w:w="1559" w:type="dxa"/>
            <w:vAlign w:val="center"/>
          </w:tcPr>
          <w:p w14:paraId="23AF2937" w14:textId="62EC3C37" w:rsidR="00610C2F" w:rsidRPr="00875AA8" w:rsidRDefault="00C60B7F" w:rsidP="00610C2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11CCEEA9" w14:textId="3E15991F" w:rsidR="00610C2F" w:rsidRPr="00875AA8" w:rsidRDefault="00C60B7F" w:rsidP="00610C2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</w:p>
        </w:tc>
      </w:tr>
      <w:tr w:rsidR="00610C2F" w:rsidRPr="00A605C0" w14:paraId="3750E59A" w14:textId="77777777" w:rsidTr="00C11D49">
        <w:trPr>
          <w:trHeight w:val="405"/>
        </w:trPr>
        <w:tc>
          <w:tcPr>
            <w:tcW w:w="561" w:type="dxa"/>
            <w:vAlign w:val="center"/>
          </w:tcPr>
          <w:p w14:paraId="771FEA6B" w14:textId="77777777" w:rsidR="00610C2F" w:rsidRPr="00875AA8" w:rsidRDefault="00610C2F" w:rsidP="00610C2F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1E710562" w14:textId="2E1AD621" w:rsidR="00610C2F" w:rsidRPr="00610C2F" w:rsidRDefault="00610C2F" w:rsidP="00610C2F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10C2F">
              <w:rPr>
                <w:rStyle w:val="ng-star-inserted1"/>
                <w:rFonts w:ascii="Garamond" w:hAnsi="Garamond"/>
                <w:sz w:val="18"/>
                <w:szCs w:val="18"/>
              </w:rPr>
              <w:t>Wykonanie modelu fizycznego.</w:t>
            </w:r>
          </w:p>
        </w:tc>
        <w:tc>
          <w:tcPr>
            <w:tcW w:w="1559" w:type="dxa"/>
            <w:vAlign w:val="center"/>
          </w:tcPr>
          <w:p w14:paraId="70E8337A" w14:textId="6D93439A" w:rsidR="00610C2F" w:rsidRPr="00875AA8" w:rsidRDefault="00C60B7F" w:rsidP="00610C2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170BB5FA" w14:textId="34EEA767" w:rsidR="00610C2F" w:rsidRPr="00875AA8" w:rsidRDefault="00C60B7F" w:rsidP="00610C2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</w:tr>
      <w:tr w:rsidR="00610C2F" w:rsidRPr="00215D0A" w14:paraId="3B5DBD7A" w14:textId="77777777" w:rsidTr="00C11D49">
        <w:trPr>
          <w:trHeight w:val="405"/>
        </w:trPr>
        <w:tc>
          <w:tcPr>
            <w:tcW w:w="561" w:type="dxa"/>
            <w:vAlign w:val="center"/>
          </w:tcPr>
          <w:p w14:paraId="35851E1C" w14:textId="77777777" w:rsidR="00610C2F" w:rsidRPr="00875AA8" w:rsidRDefault="00610C2F" w:rsidP="00610C2F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EE0F7DB" w14:textId="3DB38B48" w:rsidR="00610C2F" w:rsidRPr="00610C2F" w:rsidRDefault="00610C2F" w:rsidP="00610C2F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10C2F">
              <w:rPr>
                <w:rStyle w:val="ng-star-inserted1"/>
                <w:rFonts w:ascii="Garamond" w:hAnsi="Garamond"/>
                <w:sz w:val="18"/>
                <w:szCs w:val="18"/>
              </w:rPr>
              <w:t>Przygotowanie plansz prezentacyjnych.</w:t>
            </w:r>
          </w:p>
        </w:tc>
        <w:tc>
          <w:tcPr>
            <w:tcW w:w="1559" w:type="dxa"/>
            <w:vAlign w:val="center"/>
          </w:tcPr>
          <w:p w14:paraId="279164AD" w14:textId="0DF4DCBC" w:rsidR="00610C2F" w:rsidRPr="00875AA8" w:rsidRDefault="00C60B7F" w:rsidP="00610C2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0FD00BB4" w14:textId="61FC11EF" w:rsidR="00610C2F" w:rsidRPr="00875AA8" w:rsidRDefault="00C60B7F" w:rsidP="00610C2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</w:p>
        </w:tc>
      </w:tr>
      <w:tr w:rsidR="00610C2F" w:rsidRPr="00875AA8" w14:paraId="420E848B" w14:textId="77777777" w:rsidTr="00C11D49">
        <w:trPr>
          <w:trHeight w:val="405"/>
        </w:trPr>
        <w:tc>
          <w:tcPr>
            <w:tcW w:w="561" w:type="dxa"/>
            <w:vAlign w:val="center"/>
          </w:tcPr>
          <w:p w14:paraId="163AB6EE" w14:textId="77777777" w:rsidR="00610C2F" w:rsidRPr="00875AA8" w:rsidRDefault="00610C2F" w:rsidP="00610C2F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6588987B" w14:textId="26CF4220" w:rsidR="00610C2F" w:rsidRPr="00610C2F" w:rsidRDefault="00610C2F" w:rsidP="00610C2F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610C2F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Zapoznanie się z przykładowym regulaminem technicznym obiektu targowego.</w:t>
            </w:r>
          </w:p>
        </w:tc>
        <w:tc>
          <w:tcPr>
            <w:tcW w:w="1559" w:type="dxa"/>
            <w:vAlign w:val="center"/>
          </w:tcPr>
          <w:p w14:paraId="444EA696" w14:textId="689C6A2E" w:rsidR="00610C2F" w:rsidRPr="00875AA8" w:rsidRDefault="00C60B7F" w:rsidP="00610C2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1859A4A8" w14:textId="26511345" w:rsidR="00610C2F" w:rsidRPr="00875AA8" w:rsidRDefault="00C60B7F" w:rsidP="00610C2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</w:tr>
      <w:tr w:rsidR="000F3BB8" w:rsidRPr="00875AA8" w14:paraId="544DE3C8" w14:textId="77777777" w:rsidTr="002A05EF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0E317894" w14:textId="77777777" w:rsidR="000F3BB8" w:rsidRPr="00875AA8" w:rsidRDefault="000F3BB8" w:rsidP="002A05EF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1AEB88C1" w14:textId="77777777" w:rsidR="000F3BB8" w:rsidRPr="00875AA8" w:rsidRDefault="000F3BB8" w:rsidP="002A05EF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58EA166C" w14:textId="6C19BF7B" w:rsidR="000F3BB8" w:rsidRPr="00875AA8" w:rsidRDefault="00C60B7F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559" w:type="dxa"/>
            <w:vAlign w:val="center"/>
          </w:tcPr>
          <w:p w14:paraId="276B23EC" w14:textId="66E59422" w:rsidR="000F3BB8" w:rsidRPr="00875AA8" w:rsidRDefault="00C60B7F" w:rsidP="002A05EF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43</w:t>
            </w:r>
          </w:p>
        </w:tc>
      </w:tr>
    </w:tbl>
    <w:p w14:paraId="53DB1AA5" w14:textId="77777777" w:rsidR="000F3BB8" w:rsidRDefault="000F3BB8" w:rsidP="000F3BB8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03BBB55F" w14:textId="77777777" w:rsidR="0034269B" w:rsidRPr="00875AA8" w:rsidRDefault="0034269B" w:rsidP="0034269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34269B" w:rsidRPr="00876CD3" w14:paraId="44D81E4F" w14:textId="77777777" w:rsidTr="00C84AEF">
        <w:trPr>
          <w:trHeight w:val="268"/>
        </w:trPr>
        <w:tc>
          <w:tcPr>
            <w:tcW w:w="421" w:type="dxa"/>
            <w:vAlign w:val="center"/>
          </w:tcPr>
          <w:p w14:paraId="5329B82F" w14:textId="77777777" w:rsidR="0034269B" w:rsidRPr="00BD5AE5" w:rsidRDefault="0034269B" w:rsidP="0034269B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028BB62A" w14:textId="2F83CA17" w:rsidR="0034269B" w:rsidRPr="00876CD3" w:rsidRDefault="00876CD3" w:rsidP="00C84AEF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876CD3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Dernie D., Exhibition Design, 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Wydawnictwo</w:t>
            </w:r>
            <w:r w:rsidRPr="00876CD3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W.W. Norton &amp; Company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2006</w:t>
            </w:r>
          </w:p>
        </w:tc>
      </w:tr>
      <w:tr w:rsidR="0034269B" w:rsidRPr="00876CD3" w14:paraId="4C81B7D4" w14:textId="77777777" w:rsidTr="00C84AEF">
        <w:trPr>
          <w:trHeight w:val="268"/>
        </w:trPr>
        <w:tc>
          <w:tcPr>
            <w:tcW w:w="421" w:type="dxa"/>
            <w:vAlign w:val="center"/>
          </w:tcPr>
          <w:p w14:paraId="320F8742" w14:textId="77777777" w:rsidR="0034269B" w:rsidRPr="00876CD3" w:rsidRDefault="0034269B" w:rsidP="0034269B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</w:p>
        </w:tc>
        <w:tc>
          <w:tcPr>
            <w:tcW w:w="10035" w:type="dxa"/>
            <w:vAlign w:val="center"/>
          </w:tcPr>
          <w:p w14:paraId="18C4AF31" w14:textId="772EFAE2" w:rsidR="0034269B" w:rsidRPr="00876CD3" w:rsidRDefault="00876CD3" w:rsidP="00C84AEF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Skolnick L.,</w:t>
            </w:r>
            <w:r w:rsidRPr="00876CD3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What is Exhibition Design?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r w:rsidRPr="00876CD3">
              <w:rPr>
                <w:rFonts w:ascii="Garamond" w:hAnsi="Garamond" w:cs="Times New Roman"/>
                <w:sz w:val="18"/>
                <w:szCs w:val="18"/>
                <w:lang w:val="en-US"/>
              </w:rPr>
              <w:t>Wydawnictwo Rotovision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2007</w:t>
            </w:r>
          </w:p>
        </w:tc>
      </w:tr>
    </w:tbl>
    <w:p w14:paraId="27760F5E" w14:textId="77777777" w:rsidR="0034269B" w:rsidRPr="00876CD3" w:rsidRDefault="0034269B" w:rsidP="0034269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en-US"/>
        </w:rPr>
      </w:pPr>
    </w:p>
    <w:p w14:paraId="77384A55" w14:textId="77777777" w:rsidR="0034269B" w:rsidRPr="00875AA8" w:rsidRDefault="0034269B" w:rsidP="0034269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34269B" w:rsidRPr="00064B62" w14:paraId="6D139FB3" w14:textId="77777777" w:rsidTr="00C84AEF">
        <w:trPr>
          <w:trHeight w:val="268"/>
        </w:trPr>
        <w:tc>
          <w:tcPr>
            <w:tcW w:w="421" w:type="dxa"/>
            <w:vAlign w:val="center"/>
          </w:tcPr>
          <w:p w14:paraId="4588A021" w14:textId="77777777" w:rsidR="0034269B" w:rsidRPr="00BD5AE5" w:rsidRDefault="0034269B" w:rsidP="0034269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573F891" w14:textId="44BCE546" w:rsidR="0034269B" w:rsidRPr="00064B62" w:rsidRDefault="00064B62" w:rsidP="00C84AEF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064B62">
              <w:rPr>
                <w:rFonts w:ascii="Garamond" w:hAnsi="Garamond" w:cs="Times New Roman"/>
                <w:sz w:val="18"/>
                <w:szCs w:val="18"/>
                <w:lang w:val="en-US"/>
              </w:rPr>
              <w:t>Strony internetowe: Exhibition News, Event Marketer.</w:t>
            </w:r>
          </w:p>
        </w:tc>
      </w:tr>
    </w:tbl>
    <w:p w14:paraId="24E28BBE" w14:textId="77777777" w:rsidR="0034269B" w:rsidRDefault="0034269B" w:rsidP="0034269B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en-US"/>
        </w:rPr>
      </w:pPr>
    </w:p>
    <w:p w14:paraId="282A8520" w14:textId="0D1C6ADF" w:rsidR="00AF3FC4" w:rsidRPr="00AF3FC4" w:rsidRDefault="00AF3FC4" w:rsidP="0034269B">
      <w:pPr>
        <w:spacing w:after="0" w:line="276" w:lineRule="auto"/>
        <w:rPr>
          <w:rFonts w:ascii="Garamond" w:hAnsi="Garamond" w:cs="Times New Roman"/>
          <w:bCs/>
          <w:sz w:val="18"/>
          <w:szCs w:val="18"/>
          <w:lang w:val="pl-PL"/>
        </w:rPr>
      </w:pPr>
      <w:r w:rsidRPr="00AF3FC4">
        <w:rPr>
          <w:rFonts w:ascii="Garamond" w:hAnsi="Garamond" w:cs="Times New Roman"/>
          <w:bCs/>
          <w:sz w:val="18"/>
          <w:szCs w:val="18"/>
          <w:lang w:val="pl-PL"/>
        </w:rPr>
        <w:t>Autor/ka sylabusa: dr Emilia Malec-Zięba</w:t>
      </w:r>
    </w:p>
    <w:sectPr w:rsidR="00AF3FC4" w:rsidRPr="00AF3FC4" w:rsidSect="00882696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42C7D" w14:textId="77777777" w:rsidR="0069453E" w:rsidRDefault="0069453E">
      <w:pPr>
        <w:spacing w:after="0" w:line="240" w:lineRule="auto"/>
      </w:pPr>
      <w:r>
        <w:separator/>
      </w:r>
    </w:p>
  </w:endnote>
  <w:endnote w:type="continuationSeparator" w:id="0">
    <w:p w14:paraId="08EF7430" w14:textId="77777777" w:rsidR="0069453E" w:rsidRDefault="00694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327BE16B" w:rsidR="00A3045F" w:rsidRPr="00FD3952" w:rsidRDefault="00BA42CB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FD3952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FD3952">
      <w:rPr>
        <w:rFonts w:ascii="Times New Roman" w:hAnsi="Times New Roman" w:cs="Times New Roman"/>
        <w:sz w:val="20"/>
        <w:szCs w:val="20"/>
        <w:lang w:val="pl-PL"/>
      </w:rPr>
      <w:t>:</w:t>
    </w:r>
    <w:r w:rsidR="00242000" w:rsidRPr="00FD3952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A37226" w:rsidRPr="00A37226">
      <w:rPr>
        <w:rFonts w:ascii="Garamond" w:hAnsi="Garamond" w:cs="Times New Roman"/>
        <w:b/>
        <w:sz w:val="24"/>
        <w:szCs w:val="24"/>
        <w:lang w:val="pl-PL"/>
      </w:rPr>
      <w:t>Projektowanie przestrzeni wystawienniczych</w:t>
    </w:r>
    <w:r w:rsidR="00A3045F" w:rsidRPr="00B76B14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t xml:space="preserve">Strona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FD3952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FD3952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FD3952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B8C65" w14:textId="77777777" w:rsidR="0069453E" w:rsidRDefault="0069453E">
      <w:pPr>
        <w:spacing w:after="0" w:line="240" w:lineRule="auto"/>
      </w:pPr>
      <w:r>
        <w:separator/>
      </w:r>
    </w:p>
  </w:footnote>
  <w:footnote w:type="continuationSeparator" w:id="0">
    <w:p w14:paraId="120085B9" w14:textId="77777777" w:rsidR="0069453E" w:rsidRDefault="00694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5BF94974" w:rsidR="00D6125B" w:rsidRPr="00A3045F" w:rsidRDefault="000C2003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583C40E" wp14:editId="2B05098E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D70DF"/>
    <w:multiLevelType w:val="hybridMultilevel"/>
    <w:tmpl w:val="E1A62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7081463">
    <w:abstractNumId w:val="8"/>
  </w:num>
  <w:num w:numId="2" w16cid:durableId="367148869">
    <w:abstractNumId w:val="1"/>
  </w:num>
  <w:num w:numId="3" w16cid:durableId="2015645657">
    <w:abstractNumId w:val="2"/>
  </w:num>
  <w:num w:numId="4" w16cid:durableId="248730756">
    <w:abstractNumId w:val="5"/>
  </w:num>
  <w:num w:numId="5" w16cid:durableId="402607684">
    <w:abstractNumId w:val="6"/>
  </w:num>
  <w:num w:numId="6" w16cid:durableId="849367274">
    <w:abstractNumId w:val="7"/>
  </w:num>
  <w:num w:numId="7" w16cid:durableId="1435174378">
    <w:abstractNumId w:val="4"/>
  </w:num>
  <w:num w:numId="8" w16cid:durableId="1070225907">
    <w:abstractNumId w:val="3"/>
  </w:num>
  <w:num w:numId="9" w16cid:durableId="2033798140">
    <w:abstractNumId w:val="0"/>
  </w:num>
  <w:num w:numId="10" w16cid:durableId="18785457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35BE"/>
    <w:rsid w:val="00017E80"/>
    <w:rsid w:val="0002124B"/>
    <w:rsid w:val="000252CC"/>
    <w:rsid w:val="00026813"/>
    <w:rsid w:val="0003529F"/>
    <w:rsid w:val="00042829"/>
    <w:rsid w:val="00055B79"/>
    <w:rsid w:val="00063555"/>
    <w:rsid w:val="00064B62"/>
    <w:rsid w:val="0008780B"/>
    <w:rsid w:val="000A146D"/>
    <w:rsid w:val="000B0D1B"/>
    <w:rsid w:val="000C2003"/>
    <w:rsid w:val="000D521A"/>
    <w:rsid w:val="000D6C6D"/>
    <w:rsid w:val="000E1039"/>
    <w:rsid w:val="000E23E2"/>
    <w:rsid w:val="000E55A3"/>
    <w:rsid w:val="000F3BB8"/>
    <w:rsid w:val="000F6C1C"/>
    <w:rsid w:val="001010FD"/>
    <w:rsid w:val="00123C8D"/>
    <w:rsid w:val="001366DE"/>
    <w:rsid w:val="00136CBE"/>
    <w:rsid w:val="0014159A"/>
    <w:rsid w:val="00142334"/>
    <w:rsid w:val="0016196F"/>
    <w:rsid w:val="00190358"/>
    <w:rsid w:val="00192A86"/>
    <w:rsid w:val="001B6D39"/>
    <w:rsid w:val="001C6690"/>
    <w:rsid w:val="001F1B43"/>
    <w:rsid w:val="0020423F"/>
    <w:rsid w:val="00207D04"/>
    <w:rsid w:val="00215D0A"/>
    <w:rsid w:val="00225807"/>
    <w:rsid w:val="00232DDE"/>
    <w:rsid w:val="00241470"/>
    <w:rsid w:val="00241F2A"/>
    <w:rsid w:val="00242000"/>
    <w:rsid w:val="00251566"/>
    <w:rsid w:val="0025576F"/>
    <w:rsid w:val="002574C9"/>
    <w:rsid w:val="00266590"/>
    <w:rsid w:val="002A519E"/>
    <w:rsid w:val="002D0322"/>
    <w:rsid w:val="002E373C"/>
    <w:rsid w:val="002F3930"/>
    <w:rsid w:val="00304AC9"/>
    <w:rsid w:val="00310DC8"/>
    <w:rsid w:val="0031358A"/>
    <w:rsid w:val="0034269B"/>
    <w:rsid w:val="003433A8"/>
    <w:rsid w:val="00343F03"/>
    <w:rsid w:val="003554DD"/>
    <w:rsid w:val="00371BDA"/>
    <w:rsid w:val="003752AF"/>
    <w:rsid w:val="00376545"/>
    <w:rsid w:val="0039186A"/>
    <w:rsid w:val="003A7BC2"/>
    <w:rsid w:val="003E7C6B"/>
    <w:rsid w:val="00400997"/>
    <w:rsid w:val="00416B28"/>
    <w:rsid w:val="004538F3"/>
    <w:rsid w:val="00456EFA"/>
    <w:rsid w:val="004A1C9B"/>
    <w:rsid w:val="004A3C93"/>
    <w:rsid w:val="004A4335"/>
    <w:rsid w:val="004B21E0"/>
    <w:rsid w:val="004C0558"/>
    <w:rsid w:val="004D5B31"/>
    <w:rsid w:val="004F1718"/>
    <w:rsid w:val="005259D9"/>
    <w:rsid w:val="00542D0C"/>
    <w:rsid w:val="00543F49"/>
    <w:rsid w:val="00545006"/>
    <w:rsid w:val="00545144"/>
    <w:rsid w:val="0054C0B7"/>
    <w:rsid w:val="005620D0"/>
    <w:rsid w:val="00562E59"/>
    <w:rsid w:val="00574BE2"/>
    <w:rsid w:val="005A4F9E"/>
    <w:rsid w:val="005C22D8"/>
    <w:rsid w:val="005D7F07"/>
    <w:rsid w:val="005E6CCD"/>
    <w:rsid w:val="005E6CEB"/>
    <w:rsid w:val="005E7B41"/>
    <w:rsid w:val="005F1666"/>
    <w:rsid w:val="00610C2F"/>
    <w:rsid w:val="00611498"/>
    <w:rsid w:val="0062291A"/>
    <w:rsid w:val="00625CB4"/>
    <w:rsid w:val="00630D94"/>
    <w:rsid w:val="0063278D"/>
    <w:rsid w:val="00650A76"/>
    <w:rsid w:val="006542BB"/>
    <w:rsid w:val="00655679"/>
    <w:rsid w:val="00675719"/>
    <w:rsid w:val="00686E02"/>
    <w:rsid w:val="00691EA8"/>
    <w:rsid w:val="0069453E"/>
    <w:rsid w:val="006A1E2D"/>
    <w:rsid w:val="006A1E4A"/>
    <w:rsid w:val="006C5DB2"/>
    <w:rsid w:val="006D04ED"/>
    <w:rsid w:val="006E7175"/>
    <w:rsid w:val="006F3F38"/>
    <w:rsid w:val="00706643"/>
    <w:rsid w:val="00713A4B"/>
    <w:rsid w:val="00725B28"/>
    <w:rsid w:val="007378F2"/>
    <w:rsid w:val="00745452"/>
    <w:rsid w:val="00746E78"/>
    <w:rsid w:val="00751241"/>
    <w:rsid w:val="00752317"/>
    <w:rsid w:val="00760A5C"/>
    <w:rsid w:val="00772324"/>
    <w:rsid w:val="00777F72"/>
    <w:rsid w:val="0078334C"/>
    <w:rsid w:val="007B4B0E"/>
    <w:rsid w:val="00804069"/>
    <w:rsid w:val="0083476F"/>
    <w:rsid w:val="00836EFD"/>
    <w:rsid w:val="00841091"/>
    <w:rsid w:val="008623E1"/>
    <w:rsid w:val="008743E3"/>
    <w:rsid w:val="00876CD3"/>
    <w:rsid w:val="00882696"/>
    <w:rsid w:val="008B083A"/>
    <w:rsid w:val="008B4CB3"/>
    <w:rsid w:val="008C20B5"/>
    <w:rsid w:val="008D47F3"/>
    <w:rsid w:val="008D6286"/>
    <w:rsid w:val="008D7FD5"/>
    <w:rsid w:val="008F218F"/>
    <w:rsid w:val="008F5E98"/>
    <w:rsid w:val="008F6A8D"/>
    <w:rsid w:val="0090638D"/>
    <w:rsid w:val="00927425"/>
    <w:rsid w:val="00936523"/>
    <w:rsid w:val="00941CE9"/>
    <w:rsid w:val="0094369A"/>
    <w:rsid w:val="00946552"/>
    <w:rsid w:val="00952523"/>
    <w:rsid w:val="0095659E"/>
    <w:rsid w:val="00963C48"/>
    <w:rsid w:val="00967547"/>
    <w:rsid w:val="009972A4"/>
    <w:rsid w:val="009B5679"/>
    <w:rsid w:val="009B5698"/>
    <w:rsid w:val="009B65D2"/>
    <w:rsid w:val="009C486D"/>
    <w:rsid w:val="009C4CAC"/>
    <w:rsid w:val="009D40A7"/>
    <w:rsid w:val="009D6751"/>
    <w:rsid w:val="009E46CA"/>
    <w:rsid w:val="009E6AF7"/>
    <w:rsid w:val="00A13366"/>
    <w:rsid w:val="00A174E5"/>
    <w:rsid w:val="00A3045F"/>
    <w:rsid w:val="00A37226"/>
    <w:rsid w:val="00A44D77"/>
    <w:rsid w:val="00A51DD8"/>
    <w:rsid w:val="00A52AB4"/>
    <w:rsid w:val="00A605C0"/>
    <w:rsid w:val="00A65D58"/>
    <w:rsid w:val="00A73FE6"/>
    <w:rsid w:val="00A95A52"/>
    <w:rsid w:val="00AC03F5"/>
    <w:rsid w:val="00AE6478"/>
    <w:rsid w:val="00AF3FC4"/>
    <w:rsid w:val="00B01CE3"/>
    <w:rsid w:val="00B37FB3"/>
    <w:rsid w:val="00B45BF6"/>
    <w:rsid w:val="00B47E60"/>
    <w:rsid w:val="00B55C5F"/>
    <w:rsid w:val="00B55DD7"/>
    <w:rsid w:val="00B57C21"/>
    <w:rsid w:val="00B6679C"/>
    <w:rsid w:val="00B76B14"/>
    <w:rsid w:val="00B82F70"/>
    <w:rsid w:val="00B83C97"/>
    <w:rsid w:val="00B848E4"/>
    <w:rsid w:val="00B86F35"/>
    <w:rsid w:val="00B93BE8"/>
    <w:rsid w:val="00B948AA"/>
    <w:rsid w:val="00B96088"/>
    <w:rsid w:val="00BA23F9"/>
    <w:rsid w:val="00BA42CB"/>
    <w:rsid w:val="00BA7F60"/>
    <w:rsid w:val="00BB1AF5"/>
    <w:rsid w:val="00BB2620"/>
    <w:rsid w:val="00BB41C8"/>
    <w:rsid w:val="00BD7E4F"/>
    <w:rsid w:val="00BE0F89"/>
    <w:rsid w:val="00BF0AC2"/>
    <w:rsid w:val="00BF0DEB"/>
    <w:rsid w:val="00BF25E6"/>
    <w:rsid w:val="00C0226C"/>
    <w:rsid w:val="00C0574F"/>
    <w:rsid w:val="00C60B7F"/>
    <w:rsid w:val="00C81742"/>
    <w:rsid w:val="00C82532"/>
    <w:rsid w:val="00CB43A3"/>
    <w:rsid w:val="00CB57DD"/>
    <w:rsid w:val="00CB68D1"/>
    <w:rsid w:val="00CB75B5"/>
    <w:rsid w:val="00CC0CFB"/>
    <w:rsid w:val="00CD536B"/>
    <w:rsid w:val="00CE580C"/>
    <w:rsid w:val="00D07249"/>
    <w:rsid w:val="00D204D6"/>
    <w:rsid w:val="00D25E97"/>
    <w:rsid w:val="00D3075F"/>
    <w:rsid w:val="00D33113"/>
    <w:rsid w:val="00D361A1"/>
    <w:rsid w:val="00D42FD1"/>
    <w:rsid w:val="00D438E0"/>
    <w:rsid w:val="00D4435E"/>
    <w:rsid w:val="00D60B94"/>
    <w:rsid w:val="00D6125B"/>
    <w:rsid w:val="00D6793E"/>
    <w:rsid w:val="00D741E3"/>
    <w:rsid w:val="00D83925"/>
    <w:rsid w:val="00DB1D26"/>
    <w:rsid w:val="00DC4277"/>
    <w:rsid w:val="00DC78F7"/>
    <w:rsid w:val="00DD5AA8"/>
    <w:rsid w:val="00DE49E8"/>
    <w:rsid w:val="00DE5875"/>
    <w:rsid w:val="00DE668E"/>
    <w:rsid w:val="00DF5668"/>
    <w:rsid w:val="00E0103C"/>
    <w:rsid w:val="00E037E4"/>
    <w:rsid w:val="00E04DB0"/>
    <w:rsid w:val="00E0648C"/>
    <w:rsid w:val="00E06C47"/>
    <w:rsid w:val="00E31085"/>
    <w:rsid w:val="00E910FC"/>
    <w:rsid w:val="00EB7BB9"/>
    <w:rsid w:val="00EC0B45"/>
    <w:rsid w:val="00ED71AF"/>
    <w:rsid w:val="00EF4072"/>
    <w:rsid w:val="00EF4B40"/>
    <w:rsid w:val="00EF759A"/>
    <w:rsid w:val="00F379E0"/>
    <w:rsid w:val="00F44A38"/>
    <w:rsid w:val="00F44B1B"/>
    <w:rsid w:val="00F559BF"/>
    <w:rsid w:val="00F62636"/>
    <w:rsid w:val="00F70EC9"/>
    <w:rsid w:val="00F75774"/>
    <w:rsid w:val="00F77E52"/>
    <w:rsid w:val="00F80A29"/>
    <w:rsid w:val="00F81603"/>
    <w:rsid w:val="00F84975"/>
    <w:rsid w:val="00F85CAA"/>
    <w:rsid w:val="00FC1D4C"/>
    <w:rsid w:val="00FC56E1"/>
    <w:rsid w:val="00FD3952"/>
    <w:rsid w:val="00FE1A88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1F1B43"/>
    <w:rPr>
      <w:color w:val="666666"/>
    </w:rPr>
  </w:style>
  <w:style w:type="character" w:customStyle="1" w:styleId="ng-star-inserted1">
    <w:name w:val="ng-star-inserted1"/>
    <w:basedOn w:val="Domylnaczcionkaakapitu"/>
    <w:rsid w:val="00A37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F0D962925548179E885A92CB7F5F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8CD1BB-BFFD-43EF-99DA-B9824A5BD2F5}"/>
      </w:docPartPr>
      <w:docPartBody>
        <w:p w:rsidR="006E3EA5" w:rsidRDefault="0095013C" w:rsidP="0095013C">
          <w:pPr>
            <w:pStyle w:val="8EF0D962925548179E885A92CB7F5FE9"/>
          </w:pPr>
          <w:bookmarkStart w:id="0" w:name="NazwaPrzedmiotu"/>
          <w:bookmarkEnd w:id="0"/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5CB855AC34A04888A32D17515170F9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1177FD-838B-4597-8603-E847C4759D2C}"/>
      </w:docPartPr>
      <w:docPartBody>
        <w:p w:rsidR="006E3EA5" w:rsidRDefault="0095013C" w:rsidP="0095013C">
          <w:pPr>
            <w:pStyle w:val="5CB855AC34A04888A32D17515170F970"/>
          </w:pPr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428EB3C4E0174C59AD4FBFAB16054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4FFF2C-3761-4246-A2E2-89FE1F76A44A}"/>
      </w:docPartPr>
      <w:docPartBody>
        <w:p w:rsidR="006E3EA5" w:rsidRDefault="002B3591" w:rsidP="002B3591">
          <w:pPr>
            <w:pStyle w:val="428EB3C4E0174C59AD4FBFAB16054339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7F6FDA4877434C8B9562F5495BD1F7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EA2A73-03FB-4801-AF27-876983B234D3}"/>
      </w:docPartPr>
      <w:docPartBody>
        <w:p w:rsidR="006E3EA5" w:rsidRDefault="0095013C" w:rsidP="0095013C">
          <w:pPr>
            <w:pStyle w:val="7F6FDA4877434C8B9562F5495BD1F733"/>
          </w:pPr>
          <w:r>
            <w:rPr>
              <w:rFonts w:ascii="Garamond" w:hAnsi="Garamond" w:cs="Times New Roman"/>
              <w:bCs/>
              <w:sz w:val="18"/>
              <w:szCs w:val="18"/>
            </w:rPr>
            <w:t>Godz_ST</w:t>
          </w:r>
        </w:p>
      </w:docPartBody>
    </w:docPart>
    <w:docPart>
      <w:docPartPr>
        <w:name w:val="1A674574D6B6463AAAC148F3A3CA0C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8EE3F5-D336-41F0-95A3-7F94DCEF85F1}"/>
      </w:docPartPr>
      <w:docPartBody>
        <w:p w:rsidR="006E3EA5" w:rsidRDefault="002B3591" w:rsidP="002B3591">
          <w:pPr>
            <w:pStyle w:val="1A674574D6B6463AAAC148F3A3CA0C58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E9946E97EF0240E5A16D1ED51225A5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FE9FFD-0628-4BD9-8C7F-1B0BE9466E28}"/>
      </w:docPartPr>
      <w:docPartBody>
        <w:p w:rsidR="006E3EA5" w:rsidRDefault="002B3591" w:rsidP="002B3591">
          <w:pPr>
            <w:pStyle w:val="E9946E97EF0240E5A16D1ED51225A59E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9D85CAFE5E8840FFB76DFE8AA40049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30F3B0-AEF9-41C0-B43E-C9BD6AD63583}"/>
      </w:docPartPr>
      <w:docPartBody>
        <w:p w:rsidR="006E3EA5" w:rsidRDefault="002B3591" w:rsidP="002B3591">
          <w:pPr>
            <w:pStyle w:val="9D85CAFE5E8840FFB76DFE8AA4004984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97374EF14C084ECD8D9C1D0688375C5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3E5DB9-37AF-4B1C-9DD1-592E2A6A9670}"/>
      </w:docPartPr>
      <w:docPartBody>
        <w:p w:rsidR="006E3EA5" w:rsidRDefault="0095013C" w:rsidP="0095013C">
          <w:pPr>
            <w:pStyle w:val="97374EF14C084ECD8D9C1D0688375C5B"/>
          </w:pPr>
          <w:r>
            <w:rPr>
              <w:rFonts w:ascii="Garamond" w:hAnsi="Garamond" w:cs="Times New Roman"/>
              <w:bCs/>
              <w:sz w:val="18"/>
              <w:szCs w:val="18"/>
            </w:rPr>
            <w:t>Godz_ST</w:t>
          </w:r>
        </w:p>
      </w:docPartBody>
    </w:docPart>
    <w:docPart>
      <w:docPartPr>
        <w:name w:val="5A0634252C0E468CBC5A36E05B3B7E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3C1D81-1702-4BDB-A045-2381FB3A3DDB}"/>
      </w:docPartPr>
      <w:docPartBody>
        <w:p w:rsidR="006E3EA5" w:rsidRDefault="002B3591" w:rsidP="002B3591">
          <w:pPr>
            <w:pStyle w:val="5A0634252C0E468CBC5A36E05B3B7E3B"/>
          </w:pPr>
          <w:r w:rsidRPr="0049627E"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Godz_NST</w:t>
          </w:r>
        </w:p>
      </w:docPartBody>
    </w:docPart>
    <w:docPart>
      <w:docPartPr>
        <w:name w:val="B4783D7EA29544BF895A15E625A475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AA179E-5664-4334-87AA-88135778653D}"/>
      </w:docPartPr>
      <w:docPartBody>
        <w:p w:rsidR="006E3EA5" w:rsidRDefault="002B3591" w:rsidP="002B3591">
          <w:pPr>
            <w:pStyle w:val="B4783D7EA29544BF895A15E625A475D1"/>
          </w:pPr>
          <w:r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C9FEF93964124C279AA3D883C69089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D0E3C3-1B75-48CB-8E75-6BA119E8072D}"/>
      </w:docPartPr>
      <w:docPartBody>
        <w:p w:rsidR="006E3EA5" w:rsidRDefault="0095013C" w:rsidP="0095013C">
          <w:pPr>
            <w:pStyle w:val="C9FEF93964124C279AA3D883C69089D5"/>
          </w:pPr>
          <w:r>
            <w:rPr>
              <w:rFonts w:ascii="Garamond" w:hAnsi="Garamond" w:cs="Times New Roman"/>
              <w:b/>
              <w:sz w:val="18"/>
              <w:szCs w:val="18"/>
            </w:rPr>
            <w:t>0</w:t>
          </w:r>
        </w:p>
      </w:docPartBody>
    </w:docPart>
    <w:docPart>
      <w:docPartPr>
        <w:name w:val="10FAB84A058D42528C8E63B5C65B45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54777-EA6A-444F-A176-1049A1360D14}"/>
      </w:docPartPr>
      <w:docPartBody>
        <w:p w:rsidR="007438E5" w:rsidRDefault="00813743" w:rsidP="00813743">
          <w:pPr>
            <w:pStyle w:val="10FAB84A058D42528C8E63B5C65B451D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906587-3A8A-486F-A489-A5BAA98B9932}"/>
      </w:docPartPr>
      <w:docPartBody>
        <w:p w:rsidR="0098428E" w:rsidRDefault="00654B24"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B7D91990BBE046DE8B5578C465F52A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9EDC3C-34CB-45D4-970D-92667A74A6FB}"/>
      </w:docPartPr>
      <w:docPartBody>
        <w:p w:rsidR="00C2573E" w:rsidRDefault="002B3591" w:rsidP="002B3591">
          <w:pPr>
            <w:pStyle w:val="B7D91990BBE046DE8B5578C465F52AE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15BD5B31C27749E7B57031E3ECB97D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CD8558-04CC-4D45-BBA5-9FDBC57F81A2}"/>
      </w:docPartPr>
      <w:docPartBody>
        <w:p w:rsidR="00ED34EA" w:rsidRDefault="00970FA3" w:rsidP="00970FA3">
          <w:pPr>
            <w:pStyle w:val="15BD5B31C27749E7B57031E3ECB97DCF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780AEA8BA69F48BA9E4005595A6CE3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9D708D-0B47-4699-A6EF-6E3EA4D285ED}"/>
      </w:docPartPr>
      <w:docPartBody>
        <w:p w:rsidR="00ED34EA" w:rsidRDefault="00970FA3" w:rsidP="00970FA3">
          <w:pPr>
            <w:pStyle w:val="780AEA8BA69F48BA9E4005595A6CE3E9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63DF85D37D794734B3E7337D12FDF3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7327E0-DBEF-4BAB-9C7C-8261E8A62386}"/>
      </w:docPartPr>
      <w:docPartBody>
        <w:p w:rsidR="00ED34EA" w:rsidRDefault="00970FA3" w:rsidP="00970FA3">
          <w:pPr>
            <w:pStyle w:val="63DF85D37D794734B3E7337D12FDF31B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C67B00F1F2CC4BC2B26120CE097DE8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487751-8A17-4413-AF7E-D60103E6A2CF}"/>
      </w:docPartPr>
      <w:docPartBody>
        <w:p w:rsidR="00ED34EA" w:rsidRDefault="00970FA3" w:rsidP="00970FA3">
          <w:pPr>
            <w:pStyle w:val="C67B00F1F2CC4BC2B26120CE097DE8A7"/>
          </w:pPr>
          <w:r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80BA6"/>
    <w:rsid w:val="000B597A"/>
    <w:rsid w:val="0014159A"/>
    <w:rsid w:val="001C6690"/>
    <w:rsid w:val="002145F4"/>
    <w:rsid w:val="00286F75"/>
    <w:rsid w:val="002B29A1"/>
    <w:rsid w:val="002B3591"/>
    <w:rsid w:val="00344D8A"/>
    <w:rsid w:val="003C6C87"/>
    <w:rsid w:val="004205DF"/>
    <w:rsid w:val="004511A6"/>
    <w:rsid w:val="004C5755"/>
    <w:rsid w:val="004D439F"/>
    <w:rsid w:val="005142ED"/>
    <w:rsid w:val="005271D5"/>
    <w:rsid w:val="005907A0"/>
    <w:rsid w:val="005B211F"/>
    <w:rsid w:val="005B487C"/>
    <w:rsid w:val="005D6E61"/>
    <w:rsid w:val="00654B24"/>
    <w:rsid w:val="006E3C9D"/>
    <w:rsid w:val="006E3EA5"/>
    <w:rsid w:val="007438E5"/>
    <w:rsid w:val="007617C5"/>
    <w:rsid w:val="00813743"/>
    <w:rsid w:val="008B083A"/>
    <w:rsid w:val="008C7FC1"/>
    <w:rsid w:val="0095013C"/>
    <w:rsid w:val="00970FA3"/>
    <w:rsid w:val="0098428E"/>
    <w:rsid w:val="009D4E8A"/>
    <w:rsid w:val="00A522C7"/>
    <w:rsid w:val="00AF5F36"/>
    <w:rsid w:val="00B22041"/>
    <w:rsid w:val="00B75FE2"/>
    <w:rsid w:val="00C027F6"/>
    <w:rsid w:val="00C2573E"/>
    <w:rsid w:val="00CB417A"/>
    <w:rsid w:val="00D13486"/>
    <w:rsid w:val="00D3075F"/>
    <w:rsid w:val="00D414FF"/>
    <w:rsid w:val="00D60C52"/>
    <w:rsid w:val="00D84FBB"/>
    <w:rsid w:val="00DC1F9C"/>
    <w:rsid w:val="00E0103C"/>
    <w:rsid w:val="00E530E0"/>
    <w:rsid w:val="00E61EA7"/>
    <w:rsid w:val="00EA6116"/>
    <w:rsid w:val="00ED34EA"/>
    <w:rsid w:val="00F7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B3591"/>
    <w:rPr>
      <w:color w:val="666666"/>
    </w:rPr>
  </w:style>
  <w:style w:type="paragraph" w:customStyle="1" w:styleId="10FAB84A058D42528C8E63B5C65B451D">
    <w:name w:val="10FAB84A058D42528C8E63B5C65B451D"/>
    <w:rsid w:val="00813743"/>
    <w:pPr>
      <w:spacing w:line="278" w:lineRule="auto"/>
    </w:pPr>
    <w:rPr>
      <w:sz w:val="24"/>
      <w:szCs w:val="24"/>
    </w:rPr>
  </w:style>
  <w:style w:type="paragraph" w:customStyle="1" w:styleId="8EF0D962925548179E885A92CB7F5FE9">
    <w:name w:val="8EF0D962925548179E885A92CB7F5FE9"/>
    <w:rsid w:val="0095013C"/>
  </w:style>
  <w:style w:type="paragraph" w:customStyle="1" w:styleId="5CB855AC34A04888A32D17515170F970">
    <w:name w:val="5CB855AC34A04888A32D17515170F970"/>
    <w:rsid w:val="0095013C"/>
  </w:style>
  <w:style w:type="paragraph" w:customStyle="1" w:styleId="7F6FDA4877434C8B9562F5495BD1F733">
    <w:name w:val="7F6FDA4877434C8B9562F5495BD1F733"/>
    <w:rsid w:val="0095013C"/>
  </w:style>
  <w:style w:type="paragraph" w:customStyle="1" w:styleId="97374EF14C084ECD8D9C1D0688375C5B">
    <w:name w:val="97374EF14C084ECD8D9C1D0688375C5B"/>
    <w:rsid w:val="0095013C"/>
  </w:style>
  <w:style w:type="paragraph" w:customStyle="1" w:styleId="C9FEF93964124C279AA3D883C69089D5">
    <w:name w:val="C9FEF93964124C279AA3D883C69089D5"/>
    <w:rsid w:val="0095013C"/>
  </w:style>
  <w:style w:type="paragraph" w:customStyle="1" w:styleId="428EB3C4E0174C59AD4FBFAB16054339">
    <w:name w:val="428EB3C4E0174C59AD4FBFAB16054339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1A674574D6B6463AAAC148F3A3CA0C58">
    <w:name w:val="1A674574D6B6463AAAC148F3A3CA0C58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E9946E97EF0240E5A16D1ED51225A59E">
    <w:name w:val="E9946E97EF0240E5A16D1ED51225A59E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9D85CAFE5E8840FFB76DFE8AA4004984">
    <w:name w:val="9D85CAFE5E8840FFB76DFE8AA4004984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5A0634252C0E468CBC5A36E05B3B7E3B">
    <w:name w:val="5A0634252C0E468CBC5A36E05B3B7E3B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B4783D7EA29544BF895A15E625A475D1">
    <w:name w:val="B4783D7EA29544BF895A15E625A475D1"/>
    <w:rsid w:val="002B3591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B7D91990BBE046DE8B5578C465F52AED">
    <w:name w:val="B7D91990BBE046DE8B5578C465F52AED"/>
    <w:rsid w:val="002B3591"/>
    <w:pPr>
      <w:spacing w:line="278" w:lineRule="auto"/>
    </w:pPr>
    <w:rPr>
      <w:sz w:val="24"/>
      <w:szCs w:val="24"/>
    </w:rPr>
  </w:style>
  <w:style w:type="paragraph" w:customStyle="1" w:styleId="15BD5B31C27749E7B57031E3ECB97DCF">
    <w:name w:val="15BD5B31C27749E7B57031E3ECB97DCF"/>
    <w:rsid w:val="00970FA3"/>
    <w:rPr>
      <w:kern w:val="0"/>
      <w:lang w:eastAsia="pl-PL"/>
      <w14:ligatures w14:val="none"/>
    </w:rPr>
  </w:style>
  <w:style w:type="paragraph" w:customStyle="1" w:styleId="780AEA8BA69F48BA9E4005595A6CE3E9">
    <w:name w:val="780AEA8BA69F48BA9E4005595A6CE3E9"/>
    <w:rsid w:val="00970FA3"/>
    <w:rPr>
      <w:kern w:val="0"/>
      <w:lang w:eastAsia="pl-PL"/>
      <w14:ligatures w14:val="none"/>
    </w:rPr>
  </w:style>
  <w:style w:type="paragraph" w:customStyle="1" w:styleId="63DF85D37D794734B3E7337D12FDF31B">
    <w:name w:val="63DF85D37D794734B3E7337D12FDF31B"/>
    <w:rsid w:val="00970FA3"/>
    <w:rPr>
      <w:kern w:val="0"/>
      <w:lang w:eastAsia="pl-PL"/>
      <w14:ligatures w14:val="none"/>
    </w:rPr>
  </w:style>
  <w:style w:type="paragraph" w:customStyle="1" w:styleId="C67B00F1F2CC4BC2B26120CE097DE8A7">
    <w:name w:val="C67B00F1F2CC4BC2B26120CE097DE8A7"/>
    <w:rsid w:val="00970FA3"/>
    <w:rPr>
      <w:kern w:val="0"/>
      <w:lang w:eastAsia="pl-PL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D1AA92-CD25-4202-985D-ACDB16CAF2FC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customXml/itemProps2.xml><?xml version="1.0" encoding="utf-8"?>
<ds:datastoreItem xmlns:ds="http://schemas.openxmlformats.org/officeDocument/2006/customXml" ds:itemID="{02BBFEE9-F8AF-4C04-8180-B826B7ED9F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F73625-06ED-4155-AC13-4A21CD3EC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2F00A9-5484-4D9E-B250-61BF40091F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869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51</cp:revision>
  <cp:lastPrinted>2021-06-05T12:43:00Z</cp:lastPrinted>
  <dcterms:created xsi:type="dcterms:W3CDTF">2025-07-02T09:29:00Z</dcterms:created>
  <dcterms:modified xsi:type="dcterms:W3CDTF">2026-07-21T16:58:00Z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0x01010069D1872092EB56489B4B7B0E47C745DC</vt:lpwstr>
  </property>
</Properties>
</file>