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7BE52329" w14:textId="77777777" w:rsidR="00DB63E2" w:rsidRDefault="001826AB" w:rsidP="00A3045F">
      <w:pPr>
        <w:spacing w:after="0" w:line="276" w:lineRule="auto"/>
        <w:jc w:val="center"/>
        <w:rPr>
          <w:rFonts w:ascii="Garamond" w:hAnsi="Garamond" w:cs="Times New Roman"/>
          <w:b/>
          <w:sz w:val="24"/>
          <w:szCs w:val="24"/>
          <w:lang w:val="pl-PL"/>
        </w:rPr>
      </w:pPr>
      <w:r w:rsidRPr="001826AB">
        <w:rPr>
          <w:rFonts w:ascii="Garamond" w:hAnsi="Garamond" w:cs="Times New Roman"/>
          <w:b/>
          <w:sz w:val="24"/>
          <w:szCs w:val="24"/>
          <w:lang w:val="pl-PL"/>
        </w:rPr>
        <w:t>Przedsiębiorczość</w:t>
      </w:r>
      <w:r w:rsidR="00DB63E2">
        <w:rPr>
          <w:rFonts w:ascii="Garamond" w:hAnsi="Garamond" w:cs="Times New Roman"/>
          <w:b/>
          <w:sz w:val="24"/>
          <w:szCs w:val="24"/>
          <w:lang w:val="pl-PL"/>
        </w:rPr>
        <w:t xml:space="preserve"> (DW)</w:t>
      </w:r>
    </w:p>
    <w:p w14:paraId="2517BBC0" w14:textId="1DE1F003" w:rsidR="0090638D" w:rsidRPr="00DB63E2" w:rsidRDefault="00DB63E2" w:rsidP="00A3045F">
      <w:pPr>
        <w:spacing w:after="0" w:line="276" w:lineRule="auto"/>
        <w:jc w:val="center"/>
        <w:rPr>
          <w:rFonts w:ascii="Garamond" w:hAnsi="Garamond" w:cs="Times New Roman"/>
          <w:bCs/>
          <w:i/>
          <w:iCs/>
          <w:sz w:val="24"/>
          <w:szCs w:val="24"/>
          <w:lang w:val="pl-PL"/>
        </w:rPr>
      </w:pPr>
      <w:r w:rsidRPr="00DB63E2">
        <w:rPr>
          <w:rFonts w:ascii="Garamond" w:hAnsi="Garamond" w:cs="Times New Roman"/>
          <w:bCs/>
          <w:i/>
          <w:iCs/>
          <w:sz w:val="24"/>
          <w:szCs w:val="24"/>
          <w:lang w:val="pl-PL"/>
        </w:rPr>
        <w:t>Entrepreneurship (elective course)</w:t>
      </w:r>
    </w:p>
    <w:p w14:paraId="588393FD" w14:textId="77777777" w:rsidR="0070259C" w:rsidRPr="00875AA8" w:rsidRDefault="0070259C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641961731"/>
              <w:placeholder>
                <w:docPart w:val="C0F9BF3C2BB044F6B0B7C94495E9239F"/>
              </w:placeholder>
              <w:comboBox>
                <w:listItem w:displayText="2021/2022" w:value="2021/2022"/>
                <w:listItem w:displayText="2022/2023" w:value="2022/2023"/>
                <w:listItem w:displayText="2023/2024" w:value="2023/2024"/>
                <w:listItem w:displayText="2024/2025" w:value="2024/2025"/>
                <w:listItem w:displayText="2025/2026" w:value="2025/2026"/>
                <w:listItem w:displayText="2026/2027" w:value="2026/2027"/>
                <w:listItem w:displayText="2027/2028" w:value="2027/2028"/>
                <w:listItem w:displayText="2028/2029" w:value="2028/2029"/>
                <w:listItem w:displayText="2029/2030" w:value="2029/2030"/>
              </w:comboBox>
            </w:sdtPr>
            <w:sdtContent>
              <w:p w14:paraId="252A4FA9" w14:textId="42B45DE6" w:rsidR="00B01CE3" w:rsidRPr="00875AA8" w:rsidRDefault="0027202E" w:rsidP="00633357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2026/2027</w:t>
                </w:r>
              </w:p>
            </w:sdtContent>
          </w:sdt>
        </w:tc>
      </w:tr>
      <w:tr w:rsidR="00B01CE3" w:rsidRPr="00875AA8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3D2C44A6" w:rsidR="00B01CE3" w:rsidRPr="00EA5BB0" w:rsidRDefault="00A641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6556F4B3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9A38C3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9A38C3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34B8B939" w:rsidR="00B01CE3" w:rsidRPr="00EA5BB0" w:rsidRDefault="00A0427E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0B91B389" w:rsidR="00B01CE3" w:rsidRPr="00EA5BB0" w:rsidRDefault="002C74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00BA2997" w:rsidR="00B01CE3" w:rsidRPr="00EA5BB0" w:rsidRDefault="00B451B2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Ogólny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FBC25400EFFC4F7AA2DE1B3F1F5DC282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17A8E379" w:rsidR="00B01CE3" w:rsidRPr="00EA5BB0" w:rsidRDefault="00D41B3C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16A6FFF6" w:rsidR="00B01CE3" w:rsidRPr="00EA5BB0" w:rsidRDefault="001826AB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Do wyboru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2DC3F47B" w:rsidR="00B01CE3" w:rsidRPr="0049627E" w:rsidRDefault="003D36F5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Wykład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783EE9BC" w:rsidR="00B01CE3" w:rsidRPr="0049627E" w:rsidRDefault="003D36F5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30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-1670710382"/>
            <w:placeholder>
              <w:docPart w:val="A73F559F2E1941448D94A3E77A662FCD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66DF4C90" w14:textId="68DAC7D3" w:rsidR="00B01CE3" w:rsidRPr="0049627E" w:rsidRDefault="003D36F5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16</w:t>
                </w:r>
              </w:p>
            </w:tc>
          </w:sdtContent>
        </w:sdt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3F05C9FA" w:rsidR="00B01CE3" w:rsidRPr="0049627E" w:rsidRDefault="003D36F5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3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3C9A8B7A" w:rsidR="00B01CE3" w:rsidRPr="0049627E" w:rsidRDefault="003D36F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Egzamin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3D020622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4772690B" w:rsidR="00B01CE3" w:rsidRPr="0049627E" w:rsidRDefault="003D36F5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4FFB2E58" w14:textId="2F78DD4E" w:rsidR="00B01CE3" w:rsidRPr="0049627E" w:rsidRDefault="003D36F5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08073017" w:rsidR="00B01CE3" w:rsidRPr="0049627E" w:rsidRDefault="003D36F5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45</w:t>
            </w:r>
          </w:p>
        </w:tc>
        <w:tc>
          <w:tcPr>
            <w:tcW w:w="1545" w:type="dxa"/>
            <w:vAlign w:val="center"/>
          </w:tcPr>
          <w:p w14:paraId="421A5AC9" w14:textId="0E437BD0" w:rsidR="00B01CE3" w:rsidRPr="0049627E" w:rsidRDefault="003D36F5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59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794A3A4A" w:rsidR="00B01CE3" w:rsidRPr="0049627E" w:rsidRDefault="003D36F5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75</w:t>
            </w:r>
          </w:p>
        </w:tc>
        <w:tc>
          <w:tcPr>
            <w:tcW w:w="1545" w:type="dxa"/>
            <w:vAlign w:val="center"/>
          </w:tcPr>
          <w:p w14:paraId="0AABB361" w14:textId="4067A6B1" w:rsidR="00B01CE3" w:rsidRPr="0049627E" w:rsidRDefault="003D36F5" w:rsidP="00222DE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75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31BB174C" w14:textId="77777777" w:rsidR="002877DE" w:rsidRPr="00875AA8" w:rsidRDefault="002877DE" w:rsidP="002877DE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71798E2E" w14:textId="77777777" w:rsidR="002877DE" w:rsidRPr="00875AA8" w:rsidRDefault="002877DE" w:rsidP="002877DE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2877DE" w:rsidRPr="0027202E" w14:paraId="539C01F0" w14:textId="77777777" w:rsidTr="00BD33F0">
        <w:trPr>
          <w:trHeight w:val="268"/>
        </w:trPr>
        <w:tc>
          <w:tcPr>
            <w:tcW w:w="519" w:type="dxa"/>
            <w:vAlign w:val="center"/>
          </w:tcPr>
          <w:p w14:paraId="5F50772A" w14:textId="77777777" w:rsidR="002877DE" w:rsidRPr="00A3671B" w:rsidRDefault="002877DE" w:rsidP="00BD33F0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20994644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2CF87B39" w14:textId="77777777" w:rsidR="002877DE" w:rsidRPr="00875AA8" w:rsidRDefault="002877DE" w:rsidP="00BD33F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C20DF">
              <w:rPr>
                <w:rFonts w:ascii="Garamond" w:hAnsi="Garamond" w:cs="Times New Roman"/>
                <w:sz w:val="18"/>
                <w:szCs w:val="18"/>
                <w:lang w:val="pl-PL"/>
              </w:rPr>
              <w:t>Praktyczne przygotowanie studenta do podjęcia pracy, założenia małego przedsiębiorstwa (jednoosobowej działalności gospodarczej lub spółki osobowej), wywiązania się z obowiązków wynikających z prowadzenia małego przedsiębiorstwa, zarządzania własną firmą ze szczególnym uwzględnieniem specyfiki usług branży językowe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j oraz edukacji</w:t>
            </w:r>
            <w:r w:rsidRPr="00FC20DF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2DF2A0D1" w14:textId="77777777" w:rsidR="007908BF" w:rsidRDefault="007908BF" w:rsidP="007908B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0103BA8" w14:textId="77777777" w:rsidR="007908BF" w:rsidRPr="00875AA8" w:rsidRDefault="007908BF" w:rsidP="007908B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7908BF" w:rsidRPr="00875AA8" w14:paraId="78A8CF45" w14:textId="77777777" w:rsidTr="00D5746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19CD6BAF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7908BF" w:rsidRPr="0027202E" w14:paraId="5CEA1371" w14:textId="77777777" w:rsidTr="00D5746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F247AD4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35892575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696EB884" w14:textId="77777777" w:rsidR="007908BF" w:rsidRPr="00F831B6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zna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7A996F0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2010601D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Metody weryfikacji </w:t>
            </w:r>
          </w:p>
          <w:p w14:paraId="2F43F3BB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7908BF" w:rsidRPr="0027202E" w14:paraId="6028E99A" w14:textId="77777777" w:rsidTr="00D57468">
        <w:tc>
          <w:tcPr>
            <w:tcW w:w="562" w:type="dxa"/>
            <w:vAlign w:val="center"/>
          </w:tcPr>
          <w:p w14:paraId="1AF8ACF8" w14:textId="77777777" w:rsidR="007908BF" w:rsidRPr="00875AA8" w:rsidRDefault="007908BF" w:rsidP="00D57468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5110748B" w14:textId="77777777" w:rsidR="007908BF" w:rsidRPr="00AA727C" w:rsidRDefault="007908BF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A727C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Zna w stopniu zaawansowanym zasady kosztorysowania, zarządzania projektem i zasady realizacji projektu z zakresu architektury wnętrz.</w:t>
            </w:r>
          </w:p>
        </w:tc>
        <w:tc>
          <w:tcPr>
            <w:tcW w:w="1559" w:type="dxa"/>
            <w:vAlign w:val="center"/>
          </w:tcPr>
          <w:p w14:paraId="7F53D926" w14:textId="77777777" w:rsidR="007908BF" w:rsidRPr="002877DE" w:rsidRDefault="007908BF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2877DE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AW_WG11</w:t>
            </w:r>
          </w:p>
          <w:p w14:paraId="4EBE9325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51" w:type="dxa"/>
            <w:vAlign w:val="center"/>
          </w:tcPr>
          <w:p w14:paraId="001FD487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7908BF" w:rsidRPr="0027202E" w14:paraId="11F3FBB4" w14:textId="77777777" w:rsidTr="00D57468">
        <w:tc>
          <w:tcPr>
            <w:tcW w:w="562" w:type="dxa"/>
            <w:vAlign w:val="center"/>
          </w:tcPr>
          <w:p w14:paraId="1C969962" w14:textId="77777777" w:rsidR="007908BF" w:rsidRPr="00875AA8" w:rsidRDefault="007908BF" w:rsidP="00D57468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5886FDB2" w14:textId="77777777" w:rsidR="007908BF" w:rsidRPr="00AA727C" w:rsidRDefault="007908BF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A727C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Posiada wiedzę niezbędną do rozumienia społecznych, etycznych, ekonomicznych, finansowych, marketingowych i prawnych uwarunkowań działalności inżynierskiej i artystycznej.</w:t>
            </w:r>
          </w:p>
        </w:tc>
        <w:tc>
          <w:tcPr>
            <w:tcW w:w="1559" w:type="dxa"/>
            <w:vAlign w:val="center"/>
          </w:tcPr>
          <w:p w14:paraId="4DBF7F3D" w14:textId="77777777" w:rsidR="007908BF" w:rsidRPr="003A677E" w:rsidRDefault="007908BF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677E">
              <w:rPr>
                <w:rFonts w:ascii="Times New Roman" w:hAnsi="Times New Roman" w:cs="Times New Roman"/>
                <w:bCs/>
                <w:sz w:val="18"/>
                <w:szCs w:val="18"/>
              </w:rPr>
              <w:t>AW_WK02</w:t>
            </w:r>
          </w:p>
          <w:p w14:paraId="46811E60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51" w:type="dxa"/>
            <w:vAlign w:val="center"/>
          </w:tcPr>
          <w:p w14:paraId="62773332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7908BF" w:rsidRPr="0027202E" w14:paraId="5D6ADA3D" w14:textId="77777777" w:rsidTr="00D57468">
        <w:tc>
          <w:tcPr>
            <w:tcW w:w="562" w:type="dxa"/>
            <w:vAlign w:val="center"/>
          </w:tcPr>
          <w:p w14:paraId="580BE981" w14:textId="77777777" w:rsidR="007908BF" w:rsidRPr="00875AA8" w:rsidRDefault="007908BF" w:rsidP="00D57468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5C09CDC8" w14:textId="77777777" w:rsidR="007908BF" w:rsidRPr="00AA727C" w:rsidRDefault="007908BF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A727C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Posiada wiedzę niezbędną do prowadzenia działalności gospodarczej i zarządzania jakością oraz zna rolę architekta wnętrz w tym procesie.</w:t>
            </w:r>
          </w:p>
        </w:tc>
        <w:tc>
          <w:tcPr>
            <w:tcW w:w="1559" w:type="dxa"/>
            <w:vAlign w:val="center"/>
          </w:tcPr>
          <w:p w14:paraId="7F285C47" w14:textId="77777777" w:rsidR="007908BF" w:rsidRPr="002877DE" w:rsidRDefault="007908BF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2877DE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AW_WK04</w:t>
            </w:r>
          </w:p>
          <w:p w14:paraId="4A68FBD7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51" w:type="dxa"/>
            <w:vAlign w:val="center"/>
          </w:tcPr>
          <w:p w14:paraId="38923E3F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</w:tbl>
    <w:p w14:paraId="674350D1" w14:textId="77777777" w:rsidR="007908BF" w:rsidRPr="000A4A3C" w:rsidRDefault="007908BF" w:rsidP="007908BF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7908BF" w:rsidRPr="00875AA8" w14:paraId="007E68FD" w14:textId="77777777" w:rsidTr="00D5746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C804908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7908BF" w:rsidRPr="0027202E" w14:paraId="204797F3" w14:textId="77777777" w:rsidTr="00D5746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0C8E646A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4DAEFA52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4CC5E987" w14:textId="77777777" w:rsidR="007908BF" w:rsidRPr="00F831B6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5F9CB802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1A4C0802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71DC020D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7908BF" w:rsidRPr="0027202E" w14:paraId="72C6F331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759CF60D" w14:textId="77777777" w:rsidR="007908BF" w:rsidRPr="00875AA8" w:rsidRDefault="007908BF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21985A71" w14:textId="77777777" w:rsidR="007908BF" w:rsidRPr="00AA727C" w:rsidRDefault="007908BF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A727C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Potrafi dokonać wstępnej analizy ekonomicznej własnych działań projektowych.</w:t>
            </w:r>
          </w:p>
        </w:tc>
        <w:tc>
          <w:tcPr>
            <w:tcW w:w="1560" w:type="dxa"/>
            <w:vAlign w:val="center"/>
          </w:tcPr>
          <w:p w14:paraId="6CD2757E" w14:textId="77777777" w:rsidR="007908BF" w:rsidRPr="002877DE" w:rsidRDefault="007908BF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2877DE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AW_UW16</w:t>
            </w:r>
          </w:p>
          <w:p w14:paraId="60F257CF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52" w:type="dxa"/>
            <w:vAlign w:val="center"/>
          </w:tcPr>
          <w:p w14:paraId="4C1F95E9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Wykonanie zadań podczas zajęć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7908BF" w:rsidRPr="0027202E" w14:paraId="079664FE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556CA00D" w14:textId="77777777" w:rsidR="007908BF" w:rsidRPr="00875AA8" w:rsidRDefault="007908BF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5811" w:type="dxa"/>
            <w:vAlign w:val="center"/>
          </w:tcPr>
          <w:p w14:paraId="4344F94D" w14:textId="77777777" w:rsidR="007908BF" w:rsidRPr="00AA727C" w:rsidRDefault="007908BF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A727C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Potrafi efektywnie współpracować z innymi osobami, realizując zadania zawodowe architekta wnętrz, w tym wymagające współdziałania z innymi specjalistami, zarządzania w zespole i prowadzenia działalności biznesowej.</w:t>
            </w:r>
          </w:p>
        </w:tc>
        <w:tc>
          <w:tcPr>
            <w:tcW w:w="1560" w:type="dxa"/>
            <w:vAlign w:val="center"/>
          </w:tcPr>
          <w:p w14:paraId="481CCC00" w14:textId="77777777" w:rsidR="007908BF" w:rsidRPr="002877DE" w:rsidRDefault="007908BF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2877DE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AW_UO02</w:t>
            </w:r>
          </w:p>
          <w:p w14:paraId="13CAEB5A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52" w:type="dxa"/>
            <w:vAlign w:val="center"/>
          </w:tcPr>
          <w:p w14:paraId="6AB39CE1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Wykonanie zadań podczas zajęć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7908BF" w:rsidRPr="0027202E" w14:paraId="4E0E1CF1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2FAD246A" w14:textId="77777777" w:rsidR="007908BF" w:rsidRPr="00875AA8" w:rsidRDefault="007908BF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205ABC91" w14:textId="77777777" w:rsidR="007908BF" w:rsidRPr="00AA727C" w:rsidRDefault="007908BF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A727C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Potrafi samodzielnie doskonalić wiedzę i umiejętności w zakresie architektury wnętrz i powiązanych z nią uwarunkowań ekonomicznych, prawnych, społecznych, historycznych i kulturowych oraz świadomie planować własny rozwój zawodowy.</w:t>
            </w:r>
          </w:p>
        </w:tc>
        <w:tc>
          <w:tcPr>
            <w:tcW w:w="1560" w:type="dxa"/>
            <w:vAlign w:val="center"/>
          </w:tcPr>
          <w:p w14:paraId="5400DA25" w14:textId="77777777" w:rsidR="007908BF" w:rsidRPr="002877DE" w:rsidRDefault="007908BF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2877DE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AW_UU01</w:t>
            </w:r>
          </w:p>
          <w:p w14:paraId="3FBDA49E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52" w:type="dxa"/>
            <w:vAlign w:val="center"/>
          </w:tcPr>
          <w:p w14:paraId="69611FCE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Wykonanie zadań podczas zajęć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</w:tbl>
    <w:p w14:paraId="0E79341A" w14:textId="77777777" w:rsidR="007908BF" w:rsidRDefault="007908BF" w:rsidP="007908BF">
      <w:pPr>
        <w:spacing w:after="0" w:line="240" w:lineRule="auto"/>
        <w:rPr>
          <w:sz w:val="20"/>
          <w:szCs w:val="20"/>
          <w:lang w:val="pl-PL"/>
        </w:rPr>
      </w:pPr>
    </w:p>
    <w:p w14:paraId="5AD08829" w14:textId="77777777" w:rsidR="007908BF" w:rsidRDefault="007908BF" w:rsidP="007908BF">
      <w:pPr>
        <w:spacing w:after="0" w:line="240" w:lineRule="auto"/>
        <w:rPr>
          <w:sz w:val="20"/>
          <w:szCs w:val="20"/>
          <w:lang w:val="pl-PL"/>
        </w:rPr>
      </w:pPr>
    </w:p>
    <w:p w14:paraId="0D046803" w14:textId="77777777" w:rsidR="007908BF" w:rsidRPr="00B13198" w:rsidRDefault="007908BF" w:rsidP="007908BF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7908BF" w:rsidRPr="00875AA8" w14:paraId="73130A9F" w14:textId="77777777" w:rsidTr="00D57468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D16E9C4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7908BF" w:rsidRPr="0027202E" w14:paraId="198075C6" w14:textId="77777777" w:rsidTr="00D5746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C8B70DF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lastRenderedPageBreak/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4C75DF45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6103461C" w14:textId="77777777" w:rsidR="007908BF" w:rsidRPr="00F831B6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5A59D87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4D991976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0572A068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7908BF" w:rsidRPr="0027202E" w14:paraId="7EFCB35F" w14:textId="77777777" w:rsidTr="00D57468">
        <w:tc>
          <w:tcPr>
            <w:tcW w:w="562" w:type="dxa"/>
            <w:vAlign w:val="center"/>
          </w:tcPr>
          <w:p w14:paraId="7032E50C" w14:textId="77777777" w:rsidR="007908BF" w:rsidRPr="00875AA8" w:rsidRDefault="007908BF" w:rsidP="00D5746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6B89FF6F" w14:textId="77777777" w:rsidR="007908BF" w:rsidRPr="00AA727C" w:rsidRDefault="007908BF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A727C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Jest gotów do myślenia i działania w sposób przedsiębiorczy, przewidując konsekwencje realizowanych projektów w obszarze architektury wnętrz.</w:t>
            </w:r>
          </w:p>
        </w:tc>
        <w:tc>
          <w:tcPr>
            <w:tcW w:w="1559" w:type="dxa"/>
            <w:vAlign w:val="center"/>
          </w:tcPr>
          <w:p w14:paraId="28192BC1" w14:textId="77777777" w:rsidR="007908BF" w:rsidRPr="002877DE" w:rsidRDefault="007908BF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 xml:space="preserve">      </w:t>
            </w:r>
            <w:r w:rsidRPr="002877DE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AW_KO03</w:t>
            </w:r>
          </w:p>
          <w:p w14:paraId="68B04A47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58" w:type="dxa"/>
            <w:vAlign w:val="center"/>
          </w:tcPr>
          <w:p w14:paraId="4E1E645A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7908BF" w:rsidRPr="0027202E" w14:paraId="0BC348CD" w14:textId="77777777" w:rsidTr="00D57468">
        <w:tc>
          <w:tcPr>
            <w:tcW w:w="562" w:type="dxa"/>
            <w:vAlign w:val="center"/>
          </w:tcPr>
          <w:p w14:paraId="3F7A4C2E" w14:textId="77777777" w:rsidR="007908BF" w:rsidRPr="00875AA8" w:rsidRDefault="007908BF" w:rsidP="00D5746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14:paraId="51C9668A" w14:textId="77777777" w:rsidR="007908BF" w:rsidRPr="00AA727C" w:rsidRDefault="007908BF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A727C">
              <w:rPr>
                <w:rFonts w:ascii="Garamond" w:hAnsi="Garamond" w:cs="Times New Roman"/>
                <w:sz w:val="18"/>
                <w:szCs w:val="18"/>
                <w:lang w:val="pl-PL"/>
              </w:rPr>
              <w:t>Jest gotów do ciągłego nabywania wiedzy potrzebnej w toku dalszego kształcenia zawodowego, zasięgania opinii ekspertów w zakresie rozwiązywania trudnych problemów i wyzwań zawodowych.</w:t>
            </w:r>
          </w:p>
        </w:tc>
        <w:tc>
          <w:tcPr>
            <w:tcW w:w="1559" w:type="dxa"/>
            <w:vAlign w:val="center"/>
          </w:tcPr>
          <w:p w14:paraId="366F9034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A677E">
              <w:rPr>
                <w:rFonts w:ascii="Times New Roman" w:hAnsi="Times New Roman" w:cs="Times New Roman"/>
                <w:bCs/>
                <w:sz w:val="18"/>
                <w:szCs w:val="18"/>
              </w:rPr>
              <w:t>AW_KR01</w:t>
            </w:r>
          </w:p>
        </w:tc>
        <w:tc>
          <w:tcPr>
            <w:tcW w:w="2558" w:type="dxa"/>
            <w:vAlign w:val="center"/>
          </w:tcPr>
          <w:p w14:paraId="70FBED16" w14:textId="77777777" w:rsidR="007908BF" w:rsidRPr="00875AA8" w:rsidRDefault="007908B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</w:tbl>
    <w:p w14:paraId="5DCC91D9" w14:textId="77777777" w:rsidR="007908BF" w:rsidRPr="00875AA8" w:rsidRDefault="007908BF" w:rsidP="007908BF">
      <w:pPr>
        <w:spacing w:after="0" w:line="240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BB129D8" w14:textId="77777777" w:rsidR="007908BF" w:rsidRDefault="007908B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1CD17CE5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729F5352" w:rsidR="00B01CE3" w:rsidRPr="00875AA8" w:rsidRDefault="003D36F5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wykłady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5B172D" w:rsidRPr="00875AA8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5B172D" w:rsidRPr="00875AA8" w:rsidRDefault="005B172D" w:rsidP="005B172D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62DB76A" w14:textId="42BFEECA" w:rsidR="005B172D" w:rsidRPr="005B172D" w:rsidRDefault="005B172D" w:rsidP="005B172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B172D">
              <w:rPr>
                <w:rFonts w:ascii="Garamond" w:hAnsi="Garamond" w:cs="Times New Roman"/>
                <w:sz w:val="18"/>
                <w:szCs w:val="18"/>
                <w:lang w:val="pl-PL"/>
              </w:rPr>
              <w:t>Pojęcie i istota przedsiębiorczości. Wielowymiarowość zjawiska przedsiębiorczości. Przedsiębiorczość w ujęciu normatywnym, funkcjonalnym i opisowym.</w:t>
            </w:r>
          </w:p>
        </w:tc>
        <w:tc>
          <w:tcPr>
            <w:tcW w:w="1701" w:type="dxa"/>
            <w:vAlign w:val="center"/>
          </w:tcPr>
          <w:p w14:paraId="32E244FC" w14:textId="1406C130" w:rsidR="005B172D" w:rsidRPr="00875AA8" w:rsidRDefault="005B172D" w:rsidP="005B172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2D7D4B78" w14:textId="0D334094" w:rsidR="005B172D" w:rsidRPr="00875AA8" w:rsidRDefault="005B172D" w:rsidP="005B172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5B172D" w:rsidRPr="00875AA8" w14:paraId="20381EB7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5B172D" w:rsidRPr="00875AA8" w:rsidRDefault="005B172D" w:rsidP="005B172D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5416A84" w14:textId="0B7437E5" w:rsidR="005B172D" w:rsidRPr="005B172D" w:rsidRDefault="005B172D" w:rsidP="005B172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B172D">
              <w:rPr>
                <w:rFonts w:ascii="Garamond" w:hAnsi="Garamond" w:cs="Times New Roman"/>
                <w:sz w:val="18"/>
                <w:szCs w:val="18"/>
                <w:lang w:val="pl-PL"/>
              </w:rPr>
              <w:t>Przedsiębiorczość jako zespół cech człowieka. Przedsiębiorca i przedsiębiorstwo. Koncepcje przedsiębiorcy w teorii organizacji i zarządzania. Funkcje przedsiębiorcy.</w:t>
            </w:r>
          </w:p>
        </w:tc>
        <w:tc>
          <w:tcPr>
            <w:tcW w:w="1701" w:type="dxa"/>
            <w:vAlign w:val="center"/>
          </w:tcPr>
          <w:p w14:paraId="49A01F5F" w14:textId="622DFD91" w:rsidR="005B172D" w:rsidRPr="00875AA8" w:rsidRDefault="005B172D" w:rsidP="005B172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1EE05C0D" w14:textId="23AB01AE" w:rsidR="005B172D" w:rsidRPr="00875AA8" w:rsidRDefault="005B172D" w:rsidP="005B172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5B172D" w:rsidRPr="00875AA8" w14:paraId="6B01E798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5B172D" w:rsidRPr="00875AA8" w:rsidRDefault="005B172D" w:rsidP="005B172D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A4691A9" w14:textId="49BB7425" w:rsidR="005B172D" w:rsidRPr="005B172D" w:rsidRDefault="005B172D" w:rsidP="005B172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B172D">
              <w:rPr>
                <w:rFonts w:ascii="Garamond" w:hAnsi="Garamond" w:cs="Times New Roman"/>
                <w:sz w:val="18"/>
                <w:szCs w:val="18"/>
                <w:lang w:val="pl-PL"/>
              </w:rPr>
              <w:t>Uwarunkowania rozwoju przedsiębiorczości, egzo- i endogeniczne.</w:t>
            </w:r>
          </w:p>
        </w:tc>
        <w:tc>
          <w:tcPr>
            <w:tcW w:w="1701" w:type="dxa"/>
            <w:vAlign w:val="center"/>
          </w:tcPr>
          <w:p w14:paraId="504EC075" w14:textId="1965872F" w:rsidR="005B172D" w:rsidRPr="00875AA8" w:rsidRDefault="005B172D" w:rsidP="005B172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783A2DF4" w14:textId="726C38AA" w:rsidR="005B172D" w:rsidRPr="00875AA8" w:rsidRDefault="005B172D" w:rsidP="005B172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5B172D" w:rsidRPr="00875AA8" w14:paraId="2C9D625A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5B172D" w:rsidRPr="00875AA8" w:rsidRDefault="005B172D" w:rsidP="005B172D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7E416B2" w14:textId="032E62F5" w:rsidR="005B172D" w:rsidRPr="005B172D" w:rsidRDefault="005B172D" w:rsidP="005B172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B172D">
              <w:rPr>
                <w:rFonts w:ascii="Garamond" w:hAnsi="Garamond" w:cs="Times New Roman"/>
                <w:sz w:val="18"/>
                <w:szCs w:val="18"/>
                <w:lang w:val="pl-PL"/>
              </w:rPr>
              <w:t>Motywy uruchamiania nowych przedsięwzięć, przedsiębiorczy styl prowadzenia działalności.</w:t>
            </w:r>
          </w:p>
        </w:tc>
        <w:tc>
          <w:tcPr>
            <w:tcW w:w="1701" w:type="dxa"/>
            <w:vAlign w:val="center"/>
          </w:tcPr>
          <w:p w14:paraId="5447707F" w14:textId="66FFD1F1" w:rsidR="005B172D" w:rsidRPr="00875AA8" w:rsidRDefault="005B172D" w:rsidP="005B172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53B39D10" w14:textId="3CC6C466" w:rsidR="005B172D" w:rsidRPr="00875AA8" w:rsidRDefault="005B172D" w:rsidP="005B172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5B172D" w:rsidRPr="00875AA8" w14:paraId="75D8808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5B172D" w:rsidRPr="00875AA8" w:rsidRDefault="005B172D" w:rsidP="005B172D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3E6C37E" w14:textId="2E9388D9" w:rsidR="005B172D" w:rsidRPr="005B172D" w:rsidRDefault="005B172D" w:rsidP="005B172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B172D">
              <w:rPr>
                <w:rFonts w:ascii="Garamond" w:hAnsi="Garamond" w:cs="Times New Roman"/>
                <w:sz w:val="18"/>
                <w:szCs w:val="18"/>
                <w:lang w:val="pl-PL"/>
              </w:rPr>
              <w:t>Małe i średnie firmy. Cykl życia przedsiębiorstwa, ewolucja małej firmy.</w:t>
            </w:r>
          </w:p>
        </w:tc>
        <w:tc>
          <w:tcPr>
            <w:tcW w:w="1701" w:type="dxa"/>
            <w:vAlign w:val="center"/>
          </w:tcPr>
          <w:p w14:paraId="36E69469" w14:textId="7F25E968" w:rsidR="005B172D" w:rsidRPr="00875AA8" w:rsidRDefault="005B172D" w:rsidP="005B172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6D85F9A" w14:textId="30695399" w:rsidR="005B172D" w:rsidRPr="00875AA8" w:rsidRDefault="005B172D" w:rsidP="005B172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5B172D" w:rsidRPr="00875AA8" w14:paraId="7F10DD70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5B172D" w:rsidRPr="00875AA8" w:rsidRDefault="005B172D" w:rsidP="005B172D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0C35CBB" w14:textId="2BFBC459" w:rsidR="005B172D" w:rsidRPr="005B172D" w:rsidRDefault="005B172D" w:rsidP="005B172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B172D">
              <w:rPr>
                <w:rFonts w:ascii="Garamond" w:hAnsi="Garamond" w:cs="Times New Roman"/>
                <w:sz w:val="18"/>
                <w:szCs w:val="18"/>
                <w:lang w:val="pl-PL"/>
              </w:rPr>
              <w:t>Przejawy przedsiębiorczych zachowań. Prezentacja działań przedsiębiorczych.</w:t>
            </w:r>
          </w:p>
        </w:tc>
        <w:tc>
          <w:tcPr>
            <w:tcW w:w="1701" w:type="dxa"/>
            <w:vAlign w:val="center"/>
          </w:tcPr>
          <w:p w14:paraId="51C9421B" w14:textId="6C783955" w:rsidR="005B172D" w:rsidRPr="00875AA8" w:rsidRDefault="005B172D" w:rsidP="005B172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0F9ED49" w14:textId="53B8E68D" w:rsidR="005B172D" w:rsidRPr="00875AA8" w:rsidRDefault="005B172D" w:rsidP="005B172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5B172D" w:rsidRPr="00875AA8" w14:paraId="77416B82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5B172D" w:rsidRPr="00875AA8" w:rsidRDefault="005B172D" w:rsidP="005B172D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7DB4ED1" w14:textId="7820DFCC" w:rsidR="005B172D" w:rsidRPr="005B172D" w:rsidRDefault="005B172D" w:rsidP="005B172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B172D">
              <w:rPr>
                <w:rFonts w:ascii="Garamond" w:hAnsi="Garamond" w:cs="Times New Roman"/>
                <w:sz w:val="18"/>
                <w:szCs w:val="18"/>
                <w:lang w:val="pl-PL"/>
              </w:rPr>
              <w:t>Instytucje wspierające przedsiębiorczość.</w:t>
            </w:r>
          </w:p>
        </w:tc>
        <w:tc>
          <w:tcPr>
            <w:tcW w:w="1701" w:type="dxa"/>
            <w:vAlign w:val="center"/>
          </w:tcPr>
          <w:p w14:paraId="336BAC40" w14:textId="5B3C6A23" w:rsidR="005B172D" w:rsidRPr="00875AA8" w:rsidRDefault="005B172D" w:rsidP="005B172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4BBE4B2" w14:textId="7771A47B" w:rsidR="005B172D" w:rsidRPr="00875AA8" w:rsidRDefault="005B172D" w:rsidP="005B172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5B172D" w:rsidRPr="00875AA8" w14:paraId="3DFB1E65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5B172D" w:rsidRPr="00875AA8" w:rsidRDefault="005B172D" w:rsidP="005B172D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BA4BE6B" w14:textId="65509ABE" w:rsidR="005B172D" w:rsidRPr="005B172D" w:rsidRDefault="005B172D" w:rsidP="005B172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B172D">
              <w:rPr>
                <w:rFonts w:ascii="Garamond" w:hAnsi="Garamond" w:cs="Times New Roman"/>
                <w:sz w:val="18"/>
                <w:szCs w:val="18"/>
                <w:lang w:val="pl-PL"/>
              </w:rPr>
              <w:t>Instytucje finansujące przedsiębiorczość. Stan sektora MSP w Polsce.</w:t>
            </w:r>
          </w:p>
        </w:tc>
        <w:tc>
          <w:tcPr>
            <w:tcW w:w="1701" w:type="dxa"/>
            <w:vAlign w:val="center"/>
          </w:tcPr>
          <w:p w14:paraId="4A29C605" w14:textId="37C0AF16" w:rsidR="005B172D" w:rsidRPr="00875AA8" w:rsidRDefault="005B172D" w:rsidP="005B172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F9E7BAB" w14:textId="5DC00D26" w:rsidR="005B172D" w:rsidRPr="00875AA8" w:rsidRDefault="005B172D" w:rsidP="005B172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5B172D" w:rsidRPr="00875AA8" w14:paraId="1DD6AEF1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5B172D" w:rsidRPr="00875AA8" w:rsidRDefault="005B172D" w:rsidP="005B172D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E070171" w14:textId="14230CBD" w:rsidR="005B172D" w:rsidRPr="005B172D" w:rsidRDefault="005B172D" w:rsidP="005B172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B172D">
              <w:rPr>
                <w:rFonts w:ascii="Garamond" w:hAnsi="Garamond" w:cs="Times New Roman"/>
                <w:sz w:val="18"/>
                <w:szCs w:val="18"/>
                <w:lang w:val="pl-PL"/>
              </w:rPr>
              <w:t>Planowanie wstępnej koncepcji biznesu. Proces rejestracji działalności gospodarczej i wykorzystanie systemu CEiDG przez przedsiębiorców. Prowadzenie działalności gospodarczej. Wprowadzanie zmian w firmie. Ewaluacja projektów Canvas w ramach pracy zespołowej.</w:t>
            </w:r>
          </w:p>
        </w:tc>
        <w:tc>
          <w:tcPr>
            <w:tcW w:w="1701" w:type="dxa"/>
            <w:vAlign w:val="center"/>
          </w:tcPr>
          <w:p w14:paraId="3DCF0BD1" w14:textId="7609A7D2" w:rsidR="005B172D" w:rsidRPr="00875AA8" w:rsidRDefault="005B172D" w:rsidP="005B172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B051A81" w14:textId="2BC55E6C" w:rsidR="005B172D" w:rsidRPr="00875AA8" w:rsidRDefault="005B172D" w:rsidP="005B172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5B172D" w:rsidRPr="00875AA8" w14:paraId="455653AF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5B172D" w:rsidRPr="00875AA8" w:rsidRDefault="005B172D" w:rsidP="005B172D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A8C356D" w14:textId="4AAEC8BE" w:rsidR="005B172D" w:rsidRPr="005B172D" w:rsidRDefault="005B172D" w:rsidP="005B172D">
            <w:pPr>
              <w:spacing w:after="0" w:line="276" w:lineRule="auto"/>
              <w:ind w:right="35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B172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Działalność przedsiębiorcza w obszarach kultury. Działalność przedsiębiorcza w pracy zawodowej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architekta wnętrz</w:t>
            </w:r>
            <w:r w:rsidRPr="005B172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Innowacyjność przedsiębiorcza w obszarach działalności zawodowej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architekta wnętrz</w:t>
            </w:r>
            <w:r w:rsidRPr="005B172D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6FEA85A4" w14:textId="6B781268" w:rsidR="005B172D" w:rsidRPr="00875AA8" w:rsidRDefault="005B172D" w:rsidP="005B172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1315C5EA" w14:textId="4DC41320" w:rsidR="005B172D" w:rsidRPr="00875AA8" w:rsidRDefault="005B172D" w:rsidP="005B172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F31DB5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F31DB5" w:rsidRPr="00875AA8" w:rsidRDefault="00F31DB5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F31DB5" w:rsidRPr="00875AA8" w:rsidRDefault="00F31DB5" w:rsidP="00F31DB5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0E2CBE06" w:rsidR="00F31DB5" w:rsidRPr="00875AA8" w:rsidRDefault="003D36F5" w:rsidP="00F31DB5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701" w:type="dxa"/>
            <w:vAlign w:val="center"/>
          </w:tcPr>
          <w:p w14:paraId="66A0CC13" w14:textId="1AD9B59F" w:rsidR="00F31DB5" w:rsidRPr="00875AA8" w:rsidRDefault="003D36F5" w:rsidP="00F31DB5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14951662" w14:textId="77777777" w:rsidR="007908BF" w:rsidRPr="00D02100" w:rsidRDefault="007908BF" w:rsidP="007908B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D02100"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</w:t>
      </w:r>
    </w:p>
    <w:tbl>
      <w:tblPr>
        <w:tblW w:w="10490" w:type="dxa"/>
        <w:tblInd w:w="-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"/>
        <w:gridCol w:w="9375"/>
      </w:tblGrid>
      <w:tr w:rsidR="007908BF" w:rsidRPr="00D02100" w14:paraId="38150169" w14:textId="77777777" w:rsidTr="00D57468">
        <w:trPr>
          <w:trHeight w:val="27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688680C" w14:textId="77777777" w:rsidR="007908BF" w:rsidRPr="00D02100" w:rsidRDefault="007908BF" w:rsidP="00D57468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>Forma zajęć</w: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 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A0C61E9" w14:textId="77777777" w:rsidR="007908BF" w:rsidRPr="00D02100" w:rsidRDefault="007908BF" w:rsidP="00D57468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>Metody kształcenia</w: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 </w:t>
            </w:r>
          </w:p>
        </w:tc>
      </w:tr>
      <w:tr w:rsidR="007908BF" w:rsidRPr="0027202E" w14:paraId="3FB29717" w14:textId="77777777" w:rsidTr="00D57468">
        <w:trPr>
          <w:trHeight w:val="20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E3DA" w14:textId="77777777" w:rsidR="007908BF" w:rsidRPr="00D02100" w:rsidRDefault="007908BF" w:rsidP="00D57468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532392078"/>
                <w:placeholder>
                  <w:docPart w:val="7ED8B0CCB5DB4B0C931A54DF0B988181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D957" w14:textId="77777777" w:rsidR="007908BF" w:rsidRPr="007D5C8B" w:rsidRDefault="007908BF" w:rsidP="00D5746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podające: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 xml:space="preserve">wykład informacyjny (wspomagany prezentacją multimedialną), </w:t>
            </w:r>
            <w:proofErr w:type="spellStart"/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mikrowykład</w:t>
            </w:r>
            <w:proofErr w:type="spellEnd"/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, opis, prelekcja, objaśnianie lub wyjaśnianie</w:t>
            </w:r>
          </w:p>
          <w:p w14:paraId="5DA6D2D1" w14:textId="77777777" w:rsidR="007908BF" w:rsidRPr="007D5C8B" w:rsidRDefault="007908BF" w:rsidP="00D5746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eksponujące: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 xml:space="preserve">film, film edukacyjny, </w:t>
            </w:r>
          </w:p>
          <w:p w14:paraId="63F291A3" w14:textId="77777777" w:rsidR="007908BF" w:rsidRPr="007D5C8B" w:rsidRDefault="007908BF" w:rsidP="00D5746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aktywizujące: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analiza przypadków, dyskusja dydaktyczna, debata, burza mózgów</w:t>
            </w:r>
          </w:p>
          <w:p w14:paraId="6BCA01C3" w14:textId="77777777" w:rsidR="007908BF" w:rsidRPr="00D02100" w:rsidRDefault="007908BF" w:rsidP="00D57468">
            <w:pPr>
              <w:spacing w:after="0" w:line="276" w:lineRule="auto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</w:p>
        </w:tc>
      </w:tr>
    </w:tbl>
    <w:p w14:paraId="43CE88D6" w14:textId="77777777" w:rsidR="00E06C47" w:rsidRDefault="00E06C47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460718F" w14:textId="77777777" w:rsidR="007908BF" w:rsidRPr="0059795B" w:rsidRDefault="007908BF" w:rsidP="00492DE3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bookmarkStart w:id="3" w:name="_Hlk214631561"/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7366"/>
        <w:gridCol w:w="1559"/>
      </w:tblGrid>
      <w:tr w:rsidR="007908BF" w:rsidRPr="000A0EA8" w14:paraId="1D9CDA71" w14:textId="77777777" w:rsidTr="00D57468">
        <w:trPr>
          <w:trHeight w:val="440"/>
        </w:trPr>
        <w:tc>
          <w:tcPr>
            <w:tcW w:w="7366" w:type="dxa"/>
            <w:vMerge w:val="restart"/>
            <w:shd w:val="clear" w:color="auto" w:fill="D9E2F3" w:themeFill="accent5" w:themeFillTint="33"/>
            <w:vAlign w:val="center"/>
          </w:tcPr>
          <w:bookmarkEnd w:id="3"/>
          <w:p w14:paraId="4BAF5516" w14:textId="77777777" w:rsidR="007908BF" w:rsidRPr="000A0EA8" w:rsidRDefault="007908BF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05FFDEB" w14:textId="77777777" w:rsidR="007908BF" w:rsidRPr="000A0EA8" w:rsidRDefault="007908BF" w:rsidP="00D57468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908BF" w:rsidRPr="000A0EA8" w14:paraId="59D578AE" w14:textId="77777777" w:rsidTr="00D57468">
        <w:trPr>
          <w:trHeight w:val="440"/>
        </w:trPr>
        <w:tc>
          <w:tcPr>
            <w:tcW w:w="7366" w:type="dxa"/>
            <w:vMerge/>
            <w:shd w:val="clear" w:color="auto" w:fill="D9E2F3" w:themeFill="accent5" w:themeFillTint="33"/>
            <w:vAlign w:val="center"/>
          </w:tcPr>
          <w:p w14:paraId="2574F220" w14:textId="77777777" w:rsidR="007908BF" w:rsidRPr="000A0EA8" w:rsidRDefault="007908BF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2797DA2" w14:textId="77777777" w:rsidR="007908BF" w:rsidRPr="000A0EA8" w:rsidRDefault="007908BF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wykłady</w:t>
            </w:r>
          </w:p>
        </w:tc>
      </w:tr>
      <w:tr w:rsidR="007908BF" w:rsidRPr="000A0EA8" w14:paraId="4723162E" w14:textId="77777777" w:rsidTr="00D57468">
        <w:trPr>
          <w:trHeight w:val="263"/>
        </w:trPr>
        <w:tc>
          <w:tcPr>
            <w:tcW w:w="7366" w:type="dxa"/>
            <w:vAlign w:val="center"/>
          </w:tcPr>
          <w:p w14:paraId="6D839A54" w14:textId="77777777" w:rsidR="007908BF" w:rsidRPr="000A0EA8" w:rsidRDefault="007908BF" w:rsidP="00D57468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7D5C8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Przygotowanie do </w:t>
            </w: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egzaminu  pisemnego</w:t>
            </w:r>
          </w:p>
        </w:tc>
        <w:tc>
          <w:tcPr>
            <w:tcW w:w="1559" w:type="dxa"/>
            <w:vAlign w:val="center"/>
          </w:tcPr>
          <w:p w14:paraId="6CC470AA" w14:textId="77777777" w:rsidR="007908BF" w:rsidRPr="000A0EA8" w:rsidRDefault="007908BF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7908BF" w:rsidRPr="000A0EA8" w14:paraId="57FAF1C4" w14:textId="77777777" w:rsidTr="00D57468">
        <w:trPr>
          <w:trHeight w:val="384"/>
        </w:trPr>
        <w:tc>
          <w:tcPr>
            <w:tcW w:w="7366" w:type="dxa"/>
            <w:tcBorders>
              <w:left w:val="nil"/>
              <w:bottom w:val="nil"/>
            </w:tcBorders>
            <w:vAlign w:val="center"/>
          </w:tcPr>
          <w:p w14:paraId="2816B642" w14:textId="77777777" w:rsidR="007908BF" w:rsidRPr="000A0EA8" w:rsidRDefault="007908BF" w:rsidP="00D57468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0A5AC9C3" w14:textId="77777777" w:rsidR="007908BF" w:rsidRPr="000A0EA8" w:rsidRDefault="007908BF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 w:rsidRPr="000A0E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 w:rsidRPr="000A0E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 w:rsidRPr="000A0EA8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 w:rsidRPr="000A0E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63A39A00" w14:textId="77777777" w:rsidR="006C328A" w:rsidRDefault="006C328A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2038A7D" w14:textId="77777777" w:rsidR="007908BF" w:rsidRDefault="007908B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01CAFEF4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3338BC" w:rsidRPr="00E3784C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3338BC" w:rsidRPr="00875AA8" w:rsidRDefault="003338BC" w:rsidP="003338BC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1258BD88" w:rsidR="003338BC" w:rsidRPr="00875AA8" w:rsidRDefault="003338BC" w:rsidP="003338BC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C20DF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Przygotowanie do udziału w zajęciach (np. wstępna lektura, przygotowanie lub zgromadzenie materiałów, pomocy, przygotowanie referatu lub prezentacji na zajęcia itp.)</w:t>
            </w:r>
          </w:p>
        </w:tc>
        <w:tc>
          <w:tcPr>
            <w:tcW w:w="1559" w:type="dxa"/>
            <w:vAlign w:val="center"/>
          </w:tcPr>
          <w:p w14:paraId="0D3F1796" w14:textId="3AEED96B" w:rsidR="003338BC" w:rsidRPr="00875AA8" w:rsidRDefault="003338BC" w:rsidP="003338B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487892A0" w14:textId="48730883" w:rsidR="003338BC" w:rsidRPr="00875AA8" w:rsidRDefault="003338BC" w:rsidP="003338B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</w:tr>
      <w:tr w:rsidR="003338BC" w:rsidRPr="00E3784C" w14:paraId="0EA03F4B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3338BC" w:rsidRPr="00875AA8" w:rsidRDefault="003338BC" w:rsidP="003338BC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8FCE48F" w14:textId="716BBCE8" w:rsidR="003338BC" w:rsidRPr="00875AA8" w:rsidRDefault="003338BC" w:rsidP="003338BC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C20DF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ćwiczeń lub zadań po zajęciach (jako utrwalenie lub rozszerzenie treści z odbytych zajęć)</w:t>
            </w:r>
          </w:p>
        </w:tc>
        <w:tc>
          <w:tcPr>
            <w:tcW w:w="1559" w:type="dxa"/>
            <w:vAlign w:val="center"/>
          </w:tcPr>
          <w:p w14:paraId="28D92215" w14:textId="36E49A1B" w:rsidR="003338BC" w:rsidRPr="00875AA8" w:rsidRDefault="003338BC" w:rsidP="003338B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2CFD5B31" w14:textId="01CE0F94" w:rsidR="003338BC" w:rsidRPr="00875AA8" w:rsidRDefault="003338BC" w:rsidP="003338B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19</w:t>
            </w:r>
          </w:p>
        </w:tc>
      </w:tr>
      <w:tr w:rsidR="003338BC" w:rsidRPr="00E3784C" w14:paraId="320A0BE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3338BC" w:rsidRPr="00875AA8" w:rsidRDefault="003338BC" w:rsidP="003338BC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FEDEE3E" w14:textId="6AA71CD0" w:rsidR="003338BC" w:rsidRPr="00875AA8" w:rsidRDefault="003338BC" w:rsidP="003338BC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C20DF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Lektura obowiązkowa </w:t>
            </w:r>
          </w:p>
        </w:tc>
        <w:tc>
          <w:tcPr>
            <w:tcW w:w="1559" w:type="dxa"/>
            <w:vAlign w:val="center"/>
          </w:tcPr>
          <w:p w14:paraId="75D9A35A" w14:textId="5046599C" w:rsidR="003338BC" w:rsidRPr="00875AA8" w:rsidRDefault="003338BC" w:rsidP="003338B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  <w:tc>
          <w:tcPr>
            <w:tcW w:w="1559" w:type="dxa"/>
            <w:vAlign w:val="center"/>
          </w:tcPr>
          <w:p w14:paraId="395CA3F0" w14:textId="36D4D438" w:rsidR="003338BC" w:rsidRPr="00875AA8" w:rsidRDefault="003338BC" w:rsidP="003338B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</w:tr>
      <w:tr w:rsidR="003338BC" w:rsidRPr="00875AA8" w14:paraId="7F121E9E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783F7D" w14:textId="1E451F0F" w:rsidR="003338BC" w:rsidRPr="00875AA8" w:rsidRDefault="003338BC" w:rsidP="003338BC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E2887B0" w14:textId="3AEC7A30" w:rsidR="003338BC" w:rsidRPr="00875AA8" w:rsidRDefault="007908BF" w:rsidP="003338BC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egzaminu</w:t>
            </w:r>
          </w:p>
        </w:tc>
        <w:tc>
          <w:tcPr>
            <w:tcW w:w="1559" w:type="dxa"/>
            <w:vAlign w:val="center"/>
          </w:tcPr>
          <w:p w14:paraId="43EA2648" w14:textId="26244FE1" w:rsidR="003338BC" w:rsidRPr="00875AA8" w:rsidRDefault="003338BC" w:rsidP="003338B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08CB6C9B" w14:textId="0ACB3838" w:rsidR="003338BC" w:rsidRPr="00875AA8" w:rsidRDefault="003338BC" w:rsidP="003338B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</w:tr>
      <w:tr w:rsidR="00CB75B5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75B5" w:rsidRPr="00875AA8" w:rsidRDefault="00CB75B5" w:rsidP="00CB75B5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7CC59DF4" w:rsidR="00CB75B5" w:rsidRPr="00875AA8" w:rsidRDefault="003D36F5" w:rsidP="008F5E9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45</w:t>
            </w:r>
          </w:p>
        </w:tc>
        <w:tc>
          <w:tcPr>
            <w:tcW w:w="1559" w:type="dxa"/>
            <w:vAlign w:val="center"/>
          </w:tcPr>
          <w:p w14:paraId="433FA9E7" w14:textId="44A90326" w:rsidR="00CB75B5" w:rsidRPr="00875AA8" w:rsidRDefault="003D36F5" w:rsidP="008F5E9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59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8DD6953" w14:textId="77777777" w:rsidR="00822619" w:rsidRPr="00FC20DF" w:rsidRDefault="00822619" w:rsidP="00822619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 w:rsidRPr="00FC20DF">
        <w:rPr>
          <w:rFonts w:ascii="Garamond" w:hAnsi="Garamond" w:cs="Times New Roman"/>
          <w:b/>
          <w:bCs/>
          <w:sz w:val="18"/>
          <w:szCs w:val="18"/>
          <w:lang w:val="pl-PL"/>
        </w:rPr>
        <w:t>Źródła obowiązkowe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421"/>
        <w:gridCol w:w="10035"/>
      </w:tblGrid>
      <w:tr w:rsidR="00822619" w:rsidRPr="00ED1F3A" w14:paraId="24C60E6E" w14:textId="77777777" w:rsidTr="002607E4">
        <w:trPr>
          <w:trHeight w:val="268"/>
        </w:trPr>
        <w:tc>
          <w:tcPr>
            <w:tcW w:w="421" w:type="dxa"/>
            <w:vAlign w:val="center"/>
          </w:tcPr>
          <w:p w14:paraId="511E6ACB" w14:textId="77777777" w:rsidR="00822619" w:rsidRPr="00FC20DF" w:rsidRDefault="00822619" w:rsidP="002607E4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C20DF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16F3DF31" w14:textId="77777777" w:rsidR="00822619" w:rsidRPr="00ED1F3A" w:rsidRDefault="00822619" w:rsidP="002607E4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</w:rPr>
            </w:pPr>
            <w:proofErr w:type="spellStart"/>
            <w:r w:rsidRPr="00ED1F3A">
              <w:rPr>
                <w:rFonts w:ascii="Garamond" w:hAnsi="Garamond" w:cs="Times New Roman"/>
                <w:sz w:val="18"/>
                <w:szCs w:val="18"/>
              </w:rPr>
              <w:t>Ahmetoglu</w:t>
            </w:r>
            <w:proofErr w:type="spellEnd"/>
            <w:r w:rsidRPr="00ED1F3A">
              <w:rPr>
                <w:rFonts w:ascii="Garamond" w:hAnsi="Garamond" w:cs="Times New Roman"/>
                <w:sz w:val="18"/>
                <w:szCs w:val="18"/>
              </w:rPr>
              <w:t xml:space="preserve"> G., Chamorro-</w:t>
            </w:r>
            <w:proofErr w:type="spellStart"/>
            <w:r w:rsidRPr="00ED1F3A">
              <w:rPr>
                <w:rFonts w:ascii="Garamond" w:hAnsi="Garamond" w:cs="Times New Roman"/>
                <w:sz w:val="18"/>
                <w:szCs w:val="18"/>
              </w:rPr>
              <w:t>Premuzic</w:t>
            </w:r>
            <w:proofErr w:type="spellEnd"/>
            <w:r w:rsidRPr="00ED1F3A">
              <w:rPr>
                <w:rFonts w:ascii="Garamond" w:hAnsi="Garamond" w:cs="Times New Roman"/>
                <w:sz w:val="18"/>
                <w:szCs w:val="18"/>
              </w:rPr>
              <w:t xml:space="preserve"> T., Kinger B., </w:t>
            </w:r>
            <w:proofErr w:type="spellStart"/>
            <w:r w:rsidRPr="00ED1F3A">
              <w:rPr>
                <w:rFonts w:ascii="Garamond" w:hAnsi="Garamond" w:cs="Times New Roman"/>
                <w:sz w:val="18"/>
                <w:szCs w:val="18"/>
              </w:rPr>
              <w:t>Karcisky</w:t>
            </w:r>
            <w:proofErr w:type="spellEnd"/>
            <w:r w:rsidRPr="00ED1F3A">
              <w:rPr>
                <w:rFonts w:ascii="Garamond" w:hAnsi="Garamond" w:cs="Times New Roman"/>
                <w:sz w:val="18"/>
                <w:szCs w:val="18"/>
              </w:rPr>
              <w:t xml:space="preserve"> T. (eds.), The Wiley Handbook of Entrepreneurship, 2017</w:t>
            </w:r>
          </w:p>
        </w:tc>
      </w:tr>
    </w:tbl>
    <w:p w14:paraId="5D244B34" w14:textId="77777777" w:rsidR="00822619" w:rsidRPr="00ED1F3A" w:rsidRDefault="00822619" w:rsidP="00822619">
      <w:pPr>
        <w:spacing w:after="0" w:line="240" w:lineRule="auto"/>
        <w:rPr>
          <w:rFonts w:ascii="Garamond" w:eastAsia="Garamond" w:hAnsi="Garamond" w:cs="Garamond"/>
          <w:color w:val="000000" w:themeColor="text1"/>
          <w:sz w:val="18"/>
          <w:szCs w:val="18"/>
        </w:rPr>
      </w:pPr>
    </w:p>
    <w:p w14:paraId="54660166" w14:textId="77777777" w:rsidR="00822619" w:rsidRPr="00FC20DF" w:rsidRDefault="00822619" w:rsidP="00822619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 w:rsidRPr="00FC20DF">
        <w:rPr>
          <w:rFonts w:ascii="Garamond" w:hAnsi="Garamond" w:cs="Times New Roman"/>
          <w:b/>
          <w:bCs/>
          <w:sz w:val="18"/>
          <w:szCs w:val="18"/>
          <w:lang w:val="pl-PL"/>
        </w:rPr>
        <w:t>Źródła uzupełniające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421"/>
        <w:gridCol w:w="10035"/>
      </w:tblGrid>
      <w:tr w:rsidR="00822619" w:rsidRPr="00ED1F3A" w14:paraId="2741D68D" w14:textId="77777777" w:rsidTr="002607E4">
        <w:trPr>
          <w:trHeight w:val="268"/>
        </w:trPr>
        <w:tc>
          <w:tcPr>
            <w:tcW w:w="421" w:type="dxa"/>
            <w:vAlign w:val="center"/>
          </w:tcPr>
          <w:p w14:paraId="68509B64" w14:textId="77777777" w:rsidR="00822619" w:rsidRPr="00FC20DF" w:rsidRDefault="00822619" w:rsidP="002607E4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C20DF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77663666" w14:textId="77777777" w:rsidR="00822619" w:rsidRPr="00ED1F3A" w:rsidRDefault="00822619" w:rsidP="002607E4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</w:rPr>
            </w:pPr>
            <w:r w:rsidRPr="00ED1F3A">
              <w:rPr>
                <w:rFonts w:ascii="Garamond" w:hAnsi="Garamond" w:cs="Times New Roman"/>
                <w:sz w:val="18"/>
                <w:szCs w:val="18"/>
              </w:rPr>
              <w:t xml:space="preserve">Williams C. C., </w:t>
            </w:r>
            <w:proofErr w:type="spellStart"/>
            <w:r w:rsidRPr="00ED1F3A">
              <w:rPr>
                <w:rFonts w:ascii="Garamond" w:hAnsi="Garamond" w:cs="Times New Roman"/>
                <w:sz w:val="18"/>
                <w:szCs w:val="18"/>
              </w:rPr>
              <w:t>Gurtoo</w:t>
            </w:r>
            <w:proofErr w:type="spellEnd"/>
            <w:r w:rsidRPr="00ED1F3A">
              <w:rPr>
                <w:rFonts w:ascii="Garamond" w:hAnsi="Garamond" w:cs="Times New Roman"/>
                <w:sz w:val="18"/>
                <w:szCs w:val="18"/>
              </w:rPr>
              <w:t xml:space="preserve"> A. </w:t>
            </w:r>
            <w:r>
              <w:rPr>
                <w:rFonts w:ascii="Garamond" w:hAnsi="Garamond" w:cs="Times New Roman"/>
                <w:sz w:val="18"/>
                <w:szCs w:val="18"/>
              </w:rPr>
              <w:t>(eds.), Routledge Handbook of Entrepreneurship in Developing Economies, 2017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</w:rPr>
      </w:pPr>
    </w:p>
    <w:p w14:paraId="2C9D19E8" w14:textId="1C8C7CB3" w:rsidR="009A38C3" w:rsidRPr="009A38C3" w:rsidRDefault="009A38C3" w:rsidP="00B86F35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9A38C3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9A38C3">
        <w:rPr>
          <w:rFonts w:ascii="Garamond" w:hAnsi="Garamond"/>
          <w:bCs/>
          <w:sz w:val="18"/>
          <w:szCs w:val="18"/>
          <w:lang w:val="pl-PL"/>
        </w:rPr>
        <w:t>dr Katarzyna </w:t>
      </w:r>
      <w:proofErr w:type="spellStart"/>
      <w:r w:rsidRPr="009A38C3">
        <w:rPr>
          <w:rFonts w:ascii="Garamond" w:hAnsi="Garamond"/>
          <w:bCs/>
          <w:sz w:val="18"/>
          <w:szCs w:val="18"/>
          <w:lang w:val="pl-PL"/>
        </w:rPr>
        <w:t>Nagraba</w:t>
      </w:r>
      <w:proofErr w:type="spellEnd"/>
      <w:r w:rsidRPr="009A38C3">
        <w:rPr>
          <w:rFonts w:ascii="Garamond" w:hAnsi="Garamond"/>
          <w:bCs/>
          <w:sz w:val="18"/>
          <w:szCs w:val="18"/>
          <w:lang w:val="pl-PL"/>
        </w:rPr>
        <w:t> </w:t>
      </w:r>
    </w:p>
    <w:sectPr w:rsidR="009A38C3" w:rsidRPr="009A38C3" w:rsidSect="007E68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328B1" w14:textId="77777777" w:rsidR="00465F15" w:rsidRDefault="00465F15">
      <w:pPr>
        <w:spacing w:after="0" w:line="240" w:lineRule="auto"/>
      </w:pPr>
      <w:r>
        <w:separator/>
      </w:r>
    </w:p>
  </w:endnote>
  <w:endnote w:type="continuationSeparator" w:id="0">
    <w:p w14:paraId="7F6C25D8" w14:textId="77777777" w:rsidR="00465F15" w:rsidRDefault="0046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8D60A" w14:textId="77777777" w:rsidR="00D433F6" w:rsidRDefault="00D433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1B2A29FE" w:rsidR="00A3045F" w:rsidRPr="00201E1B" w:rsidRDefault="00BA42CB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D433F6" w:rsidRPr="00D433F6">
      <w:rPr>
        <w:rFonts w:ascii="Times New Roman" w:hAnsi="Times New Roman" w:cs="Times New Roman"/>
        <w:sz w:val="20"/>
        <w:szCs w:val="20"/>
        <w:lang w:val="pl-PL"/>
      </w:rPr>
      <w:t>Przedsiębiorczość (DW)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0F4E9" w14:textId="77777777" w:rsidR="00D433F6" w:rsidRDefault="00D433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7C128" w14:textId="77777777" w:rsidR="00465F15" w:rsidRDefault="00465F15">
      <w:pPr>
        <w:spacing w:after="0" w:line="240" w:lineRule="auto"/>
      </w:pPr>
      <w:r>
        <w:separator/>
      </w:r>
    </w:p>
  </w:footnote>
  <w:footnote w:type="continuationSeparator" w:id="0">
    <w:p w14:paraId="0CC92623" w14:textId="77777777" w:rsidR="00465F15" w:rsidRDefault="00465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CE634" w14:textId="77777777" w:rsidR="00D433F6" w:rsidRDefault="00D433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E859613" w:rsidR="00D6125B" w:rsidRPr="00A3045F" w:rsidRDefault="00EE45D1" w:rsidP="00A3045F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65DB54C8" wp14:editId="2A505C7E">
          <wp:extent cx="2065076" cy="5997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D138" w14:textId="77777777" w:rsidR="00D433F6" w:rsidRDefault="00D433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198745">
    <w:abstractNumId w:val="10"/>
  </w:num>
  <w:num w:numId="2" w16cid:durableId="1554540213">
    <w:abstractNumId w:val="2"/>
  </w:num>
  <w:num w:numId="3" w16cid:durableId="1635213617">
    <w:abstractNumId w:val="3"/>
  </w:num>
  <w:num w:numId="4" w16cid:durableId="396366001">
    <w:abstractNumId w:val="7"/>
  </w:num>
  <w:num w:numId="5" w16cid:durableId="1327854883">
    <w:abstractNumId w:val="5"/>
  </w:num>
  <w:num w:numId="6" w16cid:durableId="512498490">
    <w:abstractNumId w:val="9"/>
  </w:num>
  <w:num w:numId="7" w16cid:durableId="1798836031">
    <w:abstractNumId w:val="1"/>
  </w:num>
  <w:num w:numId="8" w16cid:durableId="1954363875">
    <w:abstractNumId w:val="11"/>
  </w:num>
  <w:num w:numId="9" w16cid:durableId="1285306096">
    <w:abstractNumId w:val="8"/>
  </w:num>
  <w:num w:numId="10" w16cid:durableId="525141244">
    <w:abstractNumId w:val="6"/>
  </w:num>
  <w:num w:numId="11" w16cid:durableId="565845571">
    <w:abstractNumId w:val="4"/>
  </w:num>
  <w:num w:numId="12" w16cid:durableId="1768387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687D"/>
    <w:rsid w:val="00055B79"/>
    <w:rsid w:val="00063555"/>
    <w:rsid w:val="0008780B"/>
    <w:rsid w:val="000A146D"/>
    <w:rsid w:val="000A4A3C"/>
    <w:rsid w:val="000B3411"/>
    <w:rsid w:val="000C0F2C"/>
    <w:rsid w:val="000D6612"/>
    <w:rsid w:val="000D6C6D"/>
    <w:rsid w:val="000E1039"/>
    <w:rsid w:val="000E23E2"/>
    <w:rsid w:val="000E55A3"/>
    <w:rsid w:val="001010FD"/>
    <w:rsid w:val="001066D9"/>
    <w:rsid w:val="00113F26"/>
    <w:rsid w:val="001257D8"/>
    <w:rsid w:val="001366DE"/>
    <w:rsid w:val="00136CBE"/>
    <w:rsid w:val="0014159A"/>
    <w:rsid w:val="00142334"/>
    <w:rsid w:val="001826AB"/>
    <w:rsid w:val="00190358"/>
    <w:rsid w:val="00192A86"/>
    <w:rsid w:val="00196676"/>
    <w:rsid w:val="001A3CF7"/>
    <w:rsid w:val="001A578A"/>
    <w:rsid w:val="001B6D39"/>
    <w:rsid w:val="001C008D"/>
    <w:rsid w:val="001C6690"/>
    <w:rsid w:val="001D556D"/>
    <w:rsid w:val="001F5B36"/>
    <w:rsid w:val="00201E1B"/>
    <w:rsid w:val="00203756"/>
    <w:rsid w:val="00206D62"/>
    <w:rsid w:val="00222DE5"/>
    <w:rsid w:val="002574C9"/>
    <w:rsid w:val="00266590"/>
    <w:rsid w:val="0027202E"/>
    <w:rsid w:val="002877DE"/>
    <w:rsid w:val="002A4092"/>
    <w:rsid w:val="002A519E"/>
    <w:rsid w:val="002C491D"/>
    <w:rsid w:val="002C745F"/>
    <w:rsid w:val="002D0322"/>
    <w:rsid w:val="002F3930"/>
    <w:rsid w:val="00304AC9"/>
    <w:rsid w:val="00307F3A"/>
    <w:rsid w:val="0031358A"/>
    <w:rsid w:val="003222E6"/>
    <w:rsid w:val="003338BC"/>
    <w:rsid w:val="00343F03"/>
    <w:rsid w:val="003554DD"/>
    <w:rsid w:val="00370D0A"/>
    <w:rsid w:val="003752AF"/>
    <w:rsid w:val="00376545"/>
    <w:rsid w:val="0039186A"/>
    <w:rsid w:val="003A0495"/>
    <w:rsid w:val="003A7BC2"/>
    <w:rsid w:val="003D36F5"/>
    <w:rsid w:val="003E7C6B"/>
    <w:rsid w:val="00416B28"/>
    <w:rsid w:val="00427190"/>
    <w:rsid w:val="00465F15"/>
    <w:rsid w:val="00492DE3"/>
    <w:rsid w:val="0049627E"/>
    <w:rsid w:val="004A1C9B"/>
    <w:rsid w:val="004A3C93"/>
    <w:rsid w:val="004B21E0"/>
    <w:rsid w:val="004B56E4"/>
    <w:rsid w:val="004C0558"/>
    <w:rsid w:val="004D16D0"/>
    <w:rsid w:val="004E2012"/>
    <w:rsid w:val="004E3F38"/>
    <w:rsid w:val="00520037"/>
    <w:rsid w:val="005259D9"/>
    <w:rsid w:val="00527687"/>
    <w:rsid w:val="00536308"/>
    <w:rsid w:val="00545006"/>
    <w:rsid w:val="0054C0B7"/>
    <w:rsid w:val="005503C0"/>
    <w:rsid w:val="005620D0"/>
    <w:rsid w:val="00574BE2"/>
    <w:rsid w:val="005A2361"/>
    <w:rsid w:val="005A4F9E"/>
    <w:rsid w:val="005B172D"/>
    <w:rsid w:val="005D60DA"/>
    <w:rsid w:val="005E4722"/>
    <w:rsid w:val="005E7B41"/>
    <w:rsid w:val="005F1666"/>
    <w:rsid w:val="00601706"/>
    <w:rsid w:val="00603A3D"/>
    <w:rsid w:val="00606DBF"/>
    <w:rsid w:val="0062291A"/>
    <w:rsid w:val="0063278D"/>
    <w:rsid w:val="00633357"/>
    <w:rsid w:val="006542BB"/>
    <w:rsid w:val="00655679"/>
    <w:rsid w:val="00667D13"/>
    <w:rsid w:val="00667FAA"/>
    <w:rsid w:val="00675719"/>
    <w:rsid w:val="00686E02"/>
    <w:rsid w:val="00687B4C"/>
    <w:rsid w:val="00691EA8"/>
    <w:rsid w:val="006A1E4A"/>
    <w:rsid w:val="006C328A"/>
    <w:rsid w:val="006C4540"/>
    <w:rsid w:val="006C5DB2"/>
    <w:rsid w:val="006D04ED"/>
    <w:rsid w:val="006E7175"/>
    <w:rsid w:val="006F1E4D"/>
    <w:rsid w:val="0070259C"/>
    <w:rsid w:val="00706643"/>
    <w:rsid w:val="007378F2"/>
    <w:rsid w:val="00745A38"/>
    <w:rsid w:val="00751241"/>
    <w:rsid w:val="00752317"/>
    <w:rsid w:val="00760A5C"/>
    <w:rsid w:val="00761177"/>
    <w:rsid w:val="00772324"/>
    <w:rsid w:val="00777F72"/>
    <w:rsid w:val="0078334C"/>
    <w:rsid w:val="00784EBD"/>
    <w:rsid w:val="007908BF"/>
    <w:rsid w:val="007C0825"/>
    <w:rsid w:val="007D37F7"/>
    <w:rsid w:val="007E68FB"/>
    <w:rsid w:val="00804069"/>
    <w:rsid w:val="00805DF8"/>
    <w:rsid w:val="00807872"/>
    <w:rsid w:val="0081752A"/>
    <w:rsid w:val="00822619"/>
    <w:rsid w:val="0083476F"/>
    <w:rsid w:val="00836EFD"/>
    <w:rsid w:val="00837528"/>
    <w:rsid w:val="00840C39"/>
    <w:rsid w:val="008623E1"/>
    <w:rsid w:val="00867B7E"/>
    <w:rsid w:val="008721A1"/>
    <w:rsid w:val="00875AA8"/>
    <w:rsid w:val="0087741B"/>
    <w:rsid w:val="008D47F3"/>
    <w:rsid w:val="008D7FD5"/>
    <w:rsid w:val="008F218F"/>
    <w:rsid w:val="008F5E98"/>
    <w:rsid w:val="0090561A"/>
    <w:rsid w:val="0090638D"/>
    <w:rsid w:val="00927425"/>
    <w:rsid w:val="00941CE9"/>
    <w:rsid w:val="0094369A"/>
    <w:rsid w:val="00946552"/>
    <w:rsid w:val="00963C48"/>
    <w:rsid w:val="00964650"/>
    <w:rsid w:val="00965D28"/>
    <w:rsid w:val="00967547"/>
    <w:rsid w:val="0098026F"/>
    <w:rsid w:val="0099086B"/>
    <w:rsid w:val="00990BF4"/>
    <w:rsid w:val="009972A4"/>
    <w:rsid w:val="009A38C3"/>
    <w:rsid w:val="009B5679"/>
    <w:rsid w:val="009C486D"/>
    <w:rsid w:val="009C4CAC"/>
    <w:rsid w:val="009C65D7"/>
    <w:rsid w:val="009D218A"/>
    <w:rsid w:val="009D29B3"/>
    <w:rsid w:val="009D59F0"/>
    <w:rsid w:val="009D6751"/>
    <w:rsid w:val="009D747C"/>
    <w:rsid w:val="009D7C4E"/>
    <w:rsid w:val="009E46CA"/>
    <w:rsid w:val="009E6AF7"/>
    <w:rsid w:val="00A0427E"/>
    <w:rsid w:val="00A3045F"/>
    <w:rsid w:val="00A30B4F"/>
    <w:rsid w:val="00A354B9"/>
    <w:rsid w:val="00A36603"/>
    <w:rsid w:val="00A3671B"/>
    <w:rsid w:val="00A64199"/>
    <w:rsid w:val="00A65D58"/>
    <w:rsid w:val="00A67256"/>
    <w:rsid w:val="00A95A52"/>
    <w:rsid w:val="00AA727C"/>
    <w:rsid w:val="00AC71F1"/>
    <w:rsid w:val="00B01CE3"/>
    <w:rsid w:val="00B13198"/>
    <w:rsid w:val="00B36024"/>
    <w:rsid w:val="00B44A16"/>
    <w:rsid w:val="00B451B2"/>
    <w:rsid w:val="00B455F0"/>
    <w:rsid w:val="00B47E60"/>
    <w:rsid w:val="00B57C21"/>
    <w:rsid w:val="00B6679C"/>
    <w:rsid w:val="00B82F70"/>
    <w:rsid w:val="00B86F35"/>
    <w:rsid w:val="00B948AA"/>
    <w:rsid w:val="00B96088"/>
    <w:rsid w:val="00BA42CB"/>
    <w:rsid w:val="00BA7F60"/>
    <w:rsid w:val="00BB1AF5"/>
    <w:rsid w:val="00BC25E9"/>
    <w:rsid w:val="00BC77A7"/>
    <w:rsid w:val="00BD5AE5"/>
    <w:rsid w:val="00BD7E4F"/>
    <w:rsid w:val="00BF0AC2"/>
    <w:rsid w:val="00BF0DEB"/>
    <w:rsid w:val="00BF1F25"/>
    <w:rsid w:val="00C0226C"/>
    <w:rsid w:val="00C0574F"/>
    <w:rsid w:val="00C23076"/>
    <w:rsid w:val="00C31E0C"/>
    <w:rsid w:val="00C37F77"/>
    <w:rsid w:val="00C443BF"/>
    <w:rsid w:val="00C51975"/>
    <w:rsid w:val="00C81742"/>
    <w:rsid w:val="00C868D1"/>
    <w:rsid w:val="00CB43A3"/>
    <w:rsid w:val="00CB75B5"/>
    <w:rsid w:val="00CC0CFB"/>
    <w:rsid w:val="00CD173C"/>
    <w:rsid w:val="00CD536B"/>
    <w:rsid w:val="00CE580C"/>
    <w:rsid w:val="00D204D6"/>
    <w:rsid w:val="00D22D46"/>
    <w:rsid w:val="00D25E97"/>
    <w:rsid w:val="00D33113"/>
    <w:rsid w:val="00D361A1"/>
    <w:rsid w:val="00D41B3C"/>
    <w:rsid w:val="00D433F6"/>
    <w:rsid w:val="00D438E0"/>
    <w:rsid w:val="00D460F6"/>
    <w:rsid w:val="00D6125B"/>
    <w:rsid w:val="00DB1D26"/>
    <w:rsid w:val="00DB40F7"/>
    <w:rsid w:val="00DB63E2"/>
    <w:rsid w:val="00DC15D9"/>
    <w:rsid w:val="00DC4277"/>
    <w:rsid w:val="00DC57A3"/>
    <w:rsid w:val="00DD5AA8"/>
    <w:rsid w:val="00DE49E8"/>
    <w:rsid w:val="00DF1913"/>
    <w:rsid w:val="00DF5668"/>
    <w:rsid w:val="00E0648C"/>
    <w:rsid w:val="00E06C47"/>
    <w:rsid w:val="00E13578"/>
    <w:rsid w:val="00E33915"/>
    <w:rsid w:val="00E3784C"/>
    <w:rsid w:val="00E92568"/>
    <w:rsid w:val="00EA06FD"/>
    <w:rsid w:val="00EA5BB0"/>
    <w:rsid w:val="00EB22AA"/>
    <w:rsid w:val="00EB7BB9"/>
    <w:rsid w:val="00EC0B45"/>
    <w:rsid w:val="00EE45D1"/>
    <w:rsid w:val="00EE79BD"/>
    <w:rsid w:val="00EF4B40"/>
    <w:rsid w:val="00EF6180"/>
    <w:rsid w:val="00F31DB5"/>
    <w:rsid w:val="00F44A38"/>
    <w:rsid w:val="00F44B1B"/>
    <w:rsid w:val="00F559BF"/>
    <w:rsid w:val="00F61803"/>
    <w:rsid w:val="00F67CD7"/>
    <w:rsid w:val="00F70EC9"/>
    <w:rsid w:val="00F80A29"/>
    <w:rsid w:val="00F81603"/>
    <w:rsid w:val="00F831B6"/>
    <w:rsid w:val="00F85CAA"/>
    <w:rsid w:val="00FA4EE8"/>
    <w:rsid w:val="00FA7F1E"/>
    <w:rsid w:val="00FE1A88"/>
    <w:rsid w:val="00FE799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table" w:customStyle="1" w:styleId="Tabela-Siatka2">
    <w:name w:val="Tabela - Siatka2"/>
    <w:basedOn w:val="Standardowy"/>
    <w:next w:val="Tabela-Siatka"/>
    <w:uiPriority w:val="39"/>
    <w:rsid w:val="008226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DE60DB" w:rsidP="00DE60DB">
          <w:pPr>
            <w:pStyle w:val="3637580A79E54EE2BB9E7EF1890DB1F32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A73F559F2E1941448D94A3E77A662F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F739C2-9112-4A56-B6D8-F187994D700A}"/>
      </w:docPartPr>
      <w:docPartBody>
        <w:p w:rsidR="00D3399F" w:rsidRDefault="00DE60DB" w:rsidP="00DE60DB">
          <w:pPr>
            <w:pStyle w:val="A73F559F2E1941448D94A3E77A662FCD2"/>
          </w:pPr>
          <w:r w:rsidRPr="0049627E"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Godz_NST</w:t>
          </w:r>
        </w:p>
      </w:docPartBody>
    </w:docPart>
    <w:docPart>
      <w:docPartPr>
        <w:name w:val="C0F9BF3C2BB044F6B0B7C94495E923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F2A09E-DAD5-472B-8387-6D809692B624}"/>
      </w:docPartPr>
      <w:docPartBody>
        <w:p w:rsidR="00FC2505" w:rsidRDefault="005871F9" w:rsidP="005871F9">
          <w:pPr>
            <w:pStyle w:val="C0F9BF3C2BB044F6B0B7C94495E9239F"/>
          </w:pPr>
          <w:r w:rsidRPr="000F4CFC">
            <w:rPr>
              <w:rStyle w:val="Tekstzastpczy"/>
            </w:rPr>
            <w:t>Wybierz element.</w:t>
          </w:r>
        </w:p>
      </w:docPartBody>
    </w:docPart>
    <w:docPart>
      <w:docPartPr>
        <w:name w:val="FBC25400EFFC4F7AA2DE1B3F1F5DC2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BB9797-A99A-4540-A97B-74A3AAA686BA}"/>
      </w:docPartPr>
      <w:docPartBody>
        <w:p w:rsidR="00FC2505" w:rsidRDefault="005871F9" w:rsidP="005871F9">
          <w:pPr>
            <w:pStyle w:val="FBC25400EFFC4F7AA2DE1B3F1F5DC282"/>
          </w:pPr>
          <w:r w:rsidRPr="005503C0">
            <w:rPr>
              <w:rFonts w:ascii="Garamond" w:hAnsi="Garamond" w:cs="Times New Roman"/>
              <w:sz w:val="20"/>
              <w:szCs w:val="20"/>
            </w:rPr>
            <w:t>Wybierz element.</w:t>
          </w:r>
        </w:p>
      </w:docPartBody>
    </w:docPart>
    <w:docPart>
      <w:docPartPr>
        <w:name w:val="7ED8B0CCB5DB4B0C931A54DF0B9881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E451B2-D981-4122-BB0E-CE1AC326B00A}"/>
      </w:docPartPr>
      <w:docPartBody>
        <w:p w:rsidR="00F4233C" w:rsidRDefault="00813D03" w:rsidP="00813D03">
          <w:pPr>
            <w:pStyle w:val="7ED8B0CCB5DB4B0C931A54DF0B988181"/>
          </w:pPr>
          <w:r>
            <w:rPr>
              <w:rFonts w:ascii="Garamond" w:hAnsi="Garamond"/>
              <w:b/>
              <w:bCs/>
              <w:sz w:val="18"/>
              <w:szCs w:val="18"/>
            </w:rPr>
            <w:t>Forma zajęć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B7FE5"/>
    <w:rsid w:val="000F4214"/>
    <w:rsid w:val="0014159A"/>
    <w:rsid w:val="001C6690"/>
    <w:rsid w:val="00205DE5"/>
    <w:rsid w:val="002B619D"/>
    <w:rsid w:val="00310CF0"/>
    <w:rsid w:val="00312CE9"/>
    <w:rsid w:val="00374ABD"/>
    <w:rsid w:val="003C339B"/>
    <w:rsid w:val="003D705E"/>
    <w:rsid w:val="003E7FD8"/>
    <w:rsid w:val="00421329"/>
    <w:rsid w:val="004A2683"/>
    <w:rsid w:val="004D25A3"/>
    <w:rsid w:val="0053771E"/>
    <w:rsid w:val="005871F9"/>
    <w:rsid w:val="005D316F"/>
    <w:rsid w:val="0065328E"/>
    <w:rsid w:val="006533B9"/>
    <w:rsid w:val="00742D80"/>
    <w:rsid w:val="00761177"/>
    <w:rsid w:val="007C0825"/>
    <w:rsid w:val="00813D03"/>
    <w:rsid w:val="008472C1"/>
    <w:rsid w:val="00852A84"/>
    <w:rsid w:val="0087741B"/>
    <w:rsid w:val="009031FE"/>
    <w:rsid w:val="00934845"/>
    <w:rsid w:val="00955B3B"/>
    <w:rsid w:val="00A878CF"/>
    <w:rsid w:val="00A9306B"/>
    <w:rsid w:val="00B22041"/>
    <w:rsid w:val="00B37E2A"/>
    <w:rsid w:val="00BE477A"/>
    <w:rsid w:val="00BF1F25"/>
    <w:rsid w:val="00C40812"/>
    <w:rsid w:val="00C6166A"/>
    <w:rsid w:val="00CC5215"/>
    <w:rsid w:val="00CE7927"/>
    <w:rsid w:val="00D3399F"/>
    <w:rsid w:val="00D460F6"/>
    <w:rsid w:val="00DE60DB"/>
    <w:rsid w:val="00DF3F6C"/>
    <w:rsid w:val="00E13578"/>
    <w:rsid w:val="00E27018"/>
    <w:rsid w:val="00E54231"/>
    <w:rsid w:val="00F4233C"/>
    <w:rsid w:val="00F74E6F"/>
    <w:rsid w:val="00FA4EE8"/>
    <w:rsid w:val="00FB5252"/>
    <w:rsid w:val="00FC2505"/>
    <w:rsid w:val="00FF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871F9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A73F559F2E1941448D94A3E77A662FCD2">
    <w:name w:val="A73F559F2E1941448D94A3E77A662FCD2"/>
    <w:rsid w:val="00DE60DB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2">
    <w:name w:val="3637580A79E54EE2BB9E7EF1890DB1F32"/>
    <w:rsid w:val="00DE60DB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C0F9BF3C2BB044F6B0B7C94495E9239F">
    <w:name w:val="C0F9BF3C2BB044F6B0B7C94495E9239F"/>
    <w:rsid w:val="005871F9"/>
    <w:pPr>
      <w:spacing w:line="278" w:lineRule="auto"/>
    </w:pPr>
    <w:rPr>
      <w:sz w:val="24"/>
      <w:szCs w:val="24"/>
    </w:rPr>
  </w:style>
  <w:style w:type="paragraph" w:customStyle="1" w:styleId="FBC25400EFFC4F7AA2DE1B3F1F5DC282">
    <w:name w:val="FBC25400EFFC4F7AA2DE1B3F1F5DC282"/>
    <w:rsid w:val="005871F9"/>
    <w:pPr>
      <w:spacing w:line="278" w:lineRule="auto"/>
    </w:pPr>
    <w:rPr>
      <w:sz w:val="24"/>
      <w:szCs w:val="24"/>
    </w:rPr>
  </w:style>
  <w:style w:type="paragraph" w:customStyle="1" w:styleId="7ED8B0CCB5DB4B0C931A54DF0B988181">
    <w:name w:val="7ED8B0CCB5DB4B0C931A54DF0B988181"/>
    <w:rsid w:val="00813D03"/>
    <w:pPr>
      <w:spacing w:line="278" w:lineRule="auto"/>
    </w:pPr>
    <w:rPr>
      <w:sz w:val="24"/>
      <w:szCs w:val="24"/>
      <w:lang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5b96-e52e-4049-ad11-a6b44c68604a">
      <Terms xmlns="http://schemas.microsoft.com/office/infopath/2007/PartnerControls"/>
    </lcf76f155ced4ddcb4097134ff3c332f>
    <TaxCatchAll xmlns="e721b2b3-00e2-4f36-98b2-ebcaf587ea5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1872092EB56489B4B7B0E47C745DC" ma:contentTypeVersion="15" ma:contentTypeDescription="Utwórz nowy dokument." ma:contentTypeScope="" ma:versionID="d06991d1f372cfae1c419135c4c45f77">
  <xsd:schema xmlns:xsd="http://www.w3.org/2001/XMLSchema" xmlns:xs="http://www.w3.org/2001/XMLSchema" xmlns:p="http://schemas.microsoft.com/office/2006/metadata/properties" xmlns:ns2="dd165b96-e52e-4049-ad11-a6b44c68604a" xmlns:ns3="e721b2b3-00e2-4f36-98b2-ebcaf587ea56" targetNamespace="http://schemas.microsoft.com/office/2006/metadata/properties" ma:root="true" ma:fieldsID="74db93d59dad55aec7ee50fa1bb214e9" ns2:_="" ns3:_="">
    <xsd:import namespace="dd165b96-e52e-4049-ad11-a6b44c68604a"/>
    <xsd:import namespace="e721b2b3-00e2-4f36-98b2-ebcaf587e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5b96-e52e-4049-ad11-a6b44c6860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1f3715a7-a41b-4a08-b365-43505ca3d5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b2b3-00e2-4f36-98b2-ebcaf587e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c126878-363f-4873-a23b-58e9c4049c43}" ma:internalName="TaxCatchAll" ma:showField="CatchAllData" ma:web="e721b2b3-00e2-4f36-98b2-ebcaf587e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F751E1-FA51-4216-BAE5-8D8536C6CD0D}">
  <ds:schemaRefs>
    <ds:schemaRef ds:uri="http://schemas.microsoft.com/office/2006/metadata/properties"/>
    <ds:schemaRef ds:uri="http://schemas.microsoft.com/office/infopath/2007/PartnerControls"/>
    <ds:schemaRef ds:uri="dd165b96-e52e-4049-ad11-a6b44c68604a"/>
    <ds:schemaRef ds:uri="e721b2b3-00e2-4f36-98b2-ebcaf587ea56"/>
  </ds:schemaRefs>
</ds:datastoreItem>
</file>

<file path=customXml/itemProps3.xml><?xml version="1.0" encoding="utf-8"?>
<ds:datastoreItem xmlns:ds="http://schemas.openxmlformats.org/officeDocument/2006/customXml" ds:itemID="{C4CC7561-C990-4AE1-9303-F42F5FA2FB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FF8719-8DA1-4AEA-8098-19CD332DD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5b96-e52e-4049-ad11-a6b44c68604a"/>
    <ds:schemaRef ds:uri="e721b2b3-00e2-4f36-98b2-ebcaf587e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847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Sylabus</vt:lpstr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</dc:title>
  <dc:subject/>
  <dc:creator>Łukasz Świetnicki</dc:creator>
  <cp:keywords>Akademia Ekonomiczno-Humanistyczna w Warszawie</cp:keywords>
  <dc:description>Własność Akademii Ekonomiczno-Humanistycznej w Warszawie. Formatka sylabusa opracowana przez Łukasza Świetnickiego.</dc:description>
  <cp:lastModifiedBy>Katarzyna Szymańska</cp:lastModifiedBy>
  <cp:revision>6</cp:revision>
  <cp:lastPrinted>2021-06-05T12:43:00Z</cp:lastPrinted>
  <dcterms:created xsi:type="dcterms:W3CDTF">2026-01-14T12:08:00Z</dcterms:created>
  <dcterms:modified xsi:type="dcterms:W3CDTF">2026-07-21T17:04:00Z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0x01010069D1872092EB56489B4B7B0E47C745DC</vt:lpwstr>
  </property>
</Properties>
</file>