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5DC0C" w14:textId="77777777" w:rsidR="00D6125B" w:rsidRPr="00875AA8" w:rsidRDefault="00D6125B" w:rsidP="00A3045F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</w:p>
    <w:p w14:paraId="3CE7732E" w14:textId="0CBB47CF" w:rsidR="009C486D" w:rsidRPr="00875AA8" w:rsidRDefault="00C03549" w:rsidP="00A3045F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pl-PL"/>
        </w:rPr>
      </w:pPr>
      <w:r w:rsidRPr="00C03549">
        <w:rPr>
          <w:rFonts w:ascii="Garamond" w:hAnsi="Garamond" w:cs="Times New Roman"/>
          <w:b/>
          <w:sz w:val="24"/>
          <w:szCs w:val="24"/>
          <w:lang w:val="pl-PL"/>
        </w:rPr>
        <w:t>Podstawy ogólnej technologii żywności</w:t>
      </w:r>
      <w:r w:rsidR="00B01CE3" w:rsidRPr="00875AA8">
        <w:rPr>
          <w:rFonts w:ascii="Garamond" w:hAnsi="Garamond" w:cs="Times New Roman"/>
          <w:b/>
          <w:sz w:val="24"/>
          <w:szCs w:val="24"/>
          <w:lang w:val="pl-PL"/>
        </w:rPr>
        <w:br/>
      </w:r>
      <w:r w:rsidRPr="00C03549">
        <w:rPr>
          <w:rFonts w:ascii="Garamond" w:hAnsi="Garamond" w:cs="Times New Roman"/>
          <w:bCs/>
          <w:i/>
          <w:iCs/>
          <w:sz w:val="24"/>
          <w:szCs w:val="24"/>
          <w:lang w:val="pl-PL"/>
        </w:rPr>
        <w:t>Basics of general food technology</w:t>
      </w:r>
    </w:p>
    <w:p w14:paraId="163A75BE" w14:textId="77777777" w:rsidR="0090638D" w:rsidRPr="00875AA8" w:rsidRDefault="0090638D" w:rsidP="00A3045F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pl-PL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B01CE3" w:rsidRPr="00875AA8" w14:paraId="74F8E491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5BC3BF2E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bookmarkStart w:id="0" w:name="_Hlk147330326"/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641961731"/>
              <w:placeholder>
                <w:docPart w:val="C0F9BF3C2BB044F6B0B7C94495E9239F"/>
              </w:placeholder>
              <w:comboBox>
                <w:listItem w:displayText="2021/2022" w:value="2021/2022"/>
                <w:listItem w:displayText="2022/2023" w:value="2022/2023"/>
                <w:listItem w:displayText="2023/2024" w:value="2023/2024"/>
                <w:listItem w:displayText="2024/2025" w:value="2024/2025"/>
                <w:listItem w:displayText="2025/2026" w:value="2025/2026"/>
                <w:listItem w:displayText="2026/2027" w:value="2026/2027"/>
                <w:listItem w:displayText="2027/2028" w:value="2027/2028"/>
                <w:listItem w:displayText="2028/2029" w:value="2028/2029"/>
                <w:listItem w:displayText="2029/2030" w:value="2029/2030"/>
              </w:comboBox>
            </w:sdtPr>
            <w:sdtContent>
              <w:p w14:paraId="7F8A3AA6" w14:textId="34C55EE3" w:rsidR="00B01CE3" w:rsidRPr="00875AA8" w:rsidRDefault="00C03549" w:rsidP="00633357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2025/2026</w:t>
                </w:r>
              </w:p>
            </w:sdtContent>
          </w:sdt>
        </w:tc>
      </w:tr>
      <w:tr w:rsidR="00B01CE3" w:rsidRPr="00875AA8" w14:paraId="1E7C8C30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0B658F08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sdt>
          <w:sdtPr>
            <w:rPr>
              <w:rFonts w:ascii="Garamond" w:hAnsi="Garamond" w:cs="Times New Roman"/>
              <w:b/>
              <w:sz w:val="20"/>
              <w:szCs w:val="20"/>
              <w:lang w:val="pl-PL"/>
            </w:rPr>
            <w:alias w:val="Kierunek studiów"/>
            <w:tag w:val="Proszę wybrać nazwę kierunku studiów"/>
            <w:id w:val="-327523579"/>
            <w:placeholder>
              <w:docPart w:val="DF15C81B3CD2421ABE0F843FBEFDA11D"/>
            </w:placeholder>
            <w:dropDownList>
              <w:listItem w:displayText="Ekonomia" w:value="Ekonomia"/>
              <w:listItem w:displayText="Finanse i rachunkowość" w:value="Finanse i rachunkowość"/>
              <w:listItem w:displayText="Logistyka" w:value="Logistyka"/>
              <w:listItem w:displayText="Turystyka" w:value="Turystyka"/>
              <w:listItem w:displayText="Zarządzanie" w:value="Zarządzanie"/>
              <w:listItem w:displayText="Filologia angielska" w:value="Filologia angielska"/>
              <w:listItem w:displayText="Filologia germańska" w:value="Filologia germańska"/>
              <w:listItem w:displayText="Filologia hiszpańska" w:value="Filologia hiszpańska"/>
              <w:listItem w:displayText="Italianistyka" w:value="Italianistyka"/>
              <w:listItem w:displayText="Polonoznawstwo" w:value="Polonoznawstwo"/>
              <w:listItem w:displayText="Media społecznościowe i marketing cyfrowy" w:value="Media społecznościowe i marketing cyfrowy"/>
              <w:listItem w:displayText="Projektowanie mody i zrównoważone zarządzanie w modzie" w:value="Projektowanie mody i zrównoważone zarządzanie w modzie"/>
              <w:listItem w:displayText="Sinologia" w:value="Sinologia"/>
              <w:listItem w:displayText="Dietetyka" w:value="Dietetyka"/>
              <w:listItem w:displayText="Fizjoterapia" w:value="Fizjoterapia"/>
              <w:listItem w:displayText="Farmacja" w:value="Farmacja"/>
              <w:listItem w:displayText="Kosmetologia" w:value="Kosmetologia"/>
              <w:listItem w:displayText="Technologia żywności" w:value="Technologia żywności"/>
              <w:listItem w:displayText="Sport" w:value="Sport"/>
              <w:listItem w:displayText="Chillout Studies" w:value="Chillout Studies"/>
              <w:listItem w:displayText="Kognitywistyka" w:value="Kognitywistyka"/>
              <w:listItem w:displayText="Nauki o rodzinie" w:value="Nauki o rodzinie"/>
              <w:listItem w:displayText="Psychologia" w:value="Psychologia"/>
              <w:listItem w:displayText="Psychoterapia" w:value="Psychoterapia"/>
              <w:listItem w:displayText="Resocjalizacja" w:value="Resocjalizacja"/>
              <w:listItem w:displayText="Administracja" w:value="Administracja"/>
              <w:listItem w:displayText="Bezpieczeństwo i stosunki międzynarodowe" w:value="Bezpieczeństwo i stosunki międzynarodowe"/>
              <w:listItem w:displayText="Bezpieczeństwo wewnętrzne" w:value="Bezpieczeństwo wewnętrzne"/>
              <w:listItem w:displayText="Cyberbezpieczeństwo" w:value="Cyberbezpieczeństwo"/>
              <w:listItem w:displayText="Energy Studies" w:value="Energy Studies"/>
              <w:listItem w:displayText="Kryminologia i kryminalistyka" w:value="Kryminologia i kryminalistyka"/>
              <w:listItem w:displayText="Nowe media i public relations" w:value="Nowe media i public relations"/>
              <w:listItem w:displayText="Politologia" w:value="Politologia"/>
              <w:listItem w:displayText="Prawo" w:value="Prawo"/>
              <w:listItem w:displayText="Stosunki międzynarodowe" w:value="Stosunki międzynarodowe"/>
              <w:listItem w:displayText="Sztuka polityki" w:value="Sztuka polityki"/>
              <w:listItem w:displayText="Informatyka" w:value="Informatyka"/>
            </w:dropDownList>
          </w:sdtPr>
          <w:sdtContent>
            <w:tc>
              <w:tcPr>
                <w:tcW w:w="5670" w:type="dxa"/>
                <w:vAlign w:val="center"/>
              </w:tcPr>
              <w:p w14:paraId="522CDF3A" w14:textId="3886C977" w:rsidR="00B01CE3" w:rsidRPr="00EA5BB0" w:rsidRDefault="00C03549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20"/>
                    <w:szCs w:val="20"/>
                    <w:lang w:val="pl-PL"/>
                  </w:rPr>
                  <w:t>Dietetyka</w:t>
                </w:r>
              </w:p>
            </w:tc>
          </w:sdtContent>
        </w:sdt>
      </w:tr>
      <w:tr w:rsidR="00B01CE3" w:rsidRPr="00875AA8" w14:paraId="54A9D47D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2B1AD84B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vAlign w:val="center"/>
          </w:tcPr>
          <w:p w14:paraId="3FE87A55" w14:textId="226A9324" w:rsidR="00B01CE3" w:rsidRPr="00EA5BB0" w:rsidRDefault="00000000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Rok studiów"/>
                <w:tag w:val="Rok studiów"/>
                <w:id w:val="1269506377"/>
                <w:placeholder>
                  <w:docPart w:val="DF15C81B3CD2421ABE0F843FBEFDA11D"/>
                </w:placeholder>
                <w:dropDownList>
                  <w:listItem w:displayText="Rok I" w:value="Rok I"/>
                  <w:listItem w:displayText="Rok II" w:value="Rok II"/>
                  <w:listItem w:displayText="Rok III" w:value="Rok III"/>
                  <w:listItem w:displayText="Rok IV" w:value="Rok IV"/>
                  <w:listItem w:displayText="Rok V" w:value="Rok V"/>
                  <w:listItem w:displayText="Rok VI" w:value="Rok VI"/>
                </w:dropDownList>
              </w:sdtPr>
              <w:sdtContent>
                <w:r w:rsidR="00C03549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Rok I</w:t>
                </w:r>
              </w:sdtContent>
            </w:sdt>
            <w:r w:rsidR="00B01CE3" w:rsidRPr="00EA5BB0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/ </w:t>
            </w: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Semestr studiów"/>
                <w:tag w:val="Semestr studiów"/>
                <w:id w:val="1516583623"/>
                <w:placeholder>
                  <w:docPart w:val="DF15C81B3CD2421ABE0F843FBEFDA11D"/>
                </w:placeholder>
                <w:dropDownList>
                  <w:listItem w:displayText="Semestr I" w:value="Semestr I"/>
                  <w:listItem w:displayText="Semestr II" w:value="Semestr II"/>
                  <w:listItem w:displayText="Semestr III" w:value="Semestr III"/>
                  <w:listItem w:displayText="Semestr IV" w:value="Semestr IV"/>
                  <w:listItem w:displayText="Semestr V" w:value="Semestr V"/>
                  <w:listItem w:displayText="Semestr VI" w:value="Semestr VI"/>
                  <w:listItem w:displayText="Semestr VII" w:value="Semestr VII"/>
                  <w:listItem w:displayText="Semestr VIII" w:value="Semestr VIII"/>
                  <w:listItem w:displayText="Semestr IX" w:value="Semestr IX"/>
                  <w:listItem w:displayText="Semestr X" w:value="Semestr X"/>
                  <w:listItem w:displayText="Semestr XI" w:value="Semestr XI"/>
                  <w:listItem w:displayText="Semestr XII" w:value="Semestr XII"/>
                </w:dropDownList>
              </w:sdtPr>
              <w:sdtContent>
                <w:r w:rsidR="00C03549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Semestr II</w:t>
                </w:r>
              </w:sdtContent>
            </w:sdt>
          </w:p>
        </w:tc>
      </w:tr>
      <w:tr w:rsidR="00B01CE3" w:rsidRPr="00875AA8" w14:paraId="3079F073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12498F70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opień studiów"/>
              <w:tag w:val="Stopień studiów"/>
              <w:id w:val="1750931921"/>
              <w:placeholder>
                <w:docPart w:val="DF15C81B3CD2421ABE0F843FBEFDA11D"/>
              </w:placeholder>
              <w:dropDownList>
                <w:listItem w:displayText="Studia I stopnia" w:value="Studia I stopnia"/>
                <w:listItem w:displayText="Studia II stopnia" w:value="Studia II stopnia"/>
                <w:listItem w:displayText="Jednolite studia magisterskie" w:value="Jednolite studia magisterskie"/>
              </w:dropDownList>
            </w:sdtPr>
            <w:sdtContent>
              <w:p w14:paraId="2B106EDD" w14:textId="06C31F59" w:rsidR="00B01CE3" w:rsidRPr="00EA5BB0" w:rsidRDefault="00C03549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Studia I stopnia</w:t>
                </w:r>
              </w:p>
            </w:sdtContent>
          </w:sdt>
        </w:tc>
      </w:tr>
      <w:tr w:rsidR="00B01CE3" w:rsidRPr="00875AA8" w14:paraId="35359883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510A2F49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 na kierunku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11308149"/>
              <w:placeholder>
                <w:docPart w:val="DefaultPlaceholder_-1854013438"/>
              </w:placeholder>
              <w:comboBox>
                <w:listItem w:value="Wybierz element."/>
                <w:listItem w:displayText="Praktyczny" w:value="Praktyczny"/>
                <w:listItem w:displayText="Ogólnoakademicki" w:value="Ogólnoakademicki"/>
              </w:comboBox>
            </w:sdtPr>
            <w:sdtContent>
              <w:p w14:paraId="0EC4F69D" w14:textId="77777777" w:rsidR="00B01CE3" w:rsidRPr="00EA5BB0" w:rsidRDefault="002C745F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Praktyczny</w:t>
                </w:r>
              </w:p>
            </w:sdtContent>
          </w:sdt>
        </w:tc>
      </w:tr>
      <w:tr w:rsidR="00B01CE3" w:rsidRPr="00875AA8" w14:paraId="17588E29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6428AB43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 dla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1103995632"/>
              <w:placeholder>
                <w:docPart w:val="DF15C81B3CD2421ABE0F843FBEFDA11D"/>
              </w:placeholder>
              <w:dropDownList>
                <w:listItem w:displayText="Ogólny" w:value="Ogólny"/>
                <w:listItem w:displayText="Kierunkowy" w:value="Kierunkowy"/>
                <w:listItem w:displayText="Specjalnościowy" w:value="Specjalnościowy"/>
                <w:listItem w:displayText="Kontekstowy" w:value="Kontekstowy"/>
              </w:dropDownList>
            </w:sdtPr>
            <w:sdtContent>
              <w:p w14:paraId="073F02BC" w14:textId="515218BF" w:rsidR="00B01CE3" w:rsidRPr="00EA5BB0" w:rsidRDefault="00C03549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Kierunkowy</w:t>
                </w:r>
              </w:p>
            </w:sdtContent>
          </w:sdt>
        </w:tc>
      </w:tr>
      <w:tr w:rsidR="00B01CE3" w:rsidRPr="005503C0" w14:paraId="7DE61D26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3B5286A6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14:paraId="68045A48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(jeśli przedmiot specjalizacyjny)</w:t>
            </w:r>
          </w:p>
        </w:tc>
        <w:sdt>
          <w:sdtPr>
            <w:rPr>
              <w:rFonts w:ascii="Garamond" w:hAnsi="Garamond" w:cs="Times New Roman"/>
              <w:sz w:val="20"/>
              <w:szCs w:val="20"/>
              <w:lang w:val="pl-PL"/>
            </w:rPr>
            <w:id w:val="617338605"/>
            <w:placeholder>
              <w:docPart w:val="FBC25400EFFC4F7AA2DE1B3F1F5DC282"/>
            </w:placeholder>
            <w:comboBox>
              <w:listItem w:displayText="-" w:value="-"/>
            </w:comboBox>
          </w:sdtPr>
          <w:sdtContent>
            <w:tc>
              <w:tcPr>
                <w:tcW w:w="5670" w:type="dxa"/>
                <w:vAlign w:val="center"/>
              </w:tcPr>
              <w:p w14:paraId="0A085D0B" w14:textId="77777777" w:rsidR="00B01CE3" w:rsidRPr="00EA5BB0" w:rsidRDefault="00D41B3C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-</w:t>
                </w:r>
              </w:p>
            </w:tc>
          </w:sdtContent>
        </w:sdt>
      </w:tr>
      <w:tr w:rsidR="00B01CE3" w:rsidRPr="00875AA8" w14:paraId="422E1183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7FF936CF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atus przedmiotu"/>
              <w:tag w:val="Status przedmiotu"/>
              <w:id w:val="970330447"/>
              <w:placeholder>
                <w:docPart w:val="DF15C81B3CD2421ABE0F843FBEFDA11D"/>
              </w:placeholder>
              <w:dropDownList>
                <w:listItem w:displayText="Obligatoryjny" w:value="Obligatoryjny"/>
                <w:listItem w:displayText="Do wyboru" w:value="Do wyboru"/>
              </w:dropDownList>
            </w:sdtPr>
            <w:sdtContent>
              <w:p w14:paraId="16B894B8" w14:textId="7FF2BC99" w:rsidR="00B01CE3" w:rsidRPr="00EA5BB0" w:rsidRDefault="00C03549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Obligatoryjny</w:t>
                </w:r>
              </w:p>
            </w:sdtContent>
          </w:sdt>
        </w:tc>
      </w:tr>
      <w:bookmarkEnd w:id="0"/>
    </w:tbl>
    <w:p w14:paraId="7C62B10B" w14:textId="77777777" w:rsidR="00752317" w:rsidRPr="00875AA8" w:rsidRDefault="00752317" w:rsidP="00A3045F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="00B01CE3" w:rsidRPr="0049627E" w14:paraId="77B45452" w14:textId="77777777" w:rsidTr="00920AD1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14:paraId="712EE6C2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14:paraId="2F5792BE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14:paraId="4DA55D03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14:paraId="5BEE1BB2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14:paraId="58A9732C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="00B01CE3" w:rsidRPr="0049627E" w14:paraId="4FE7874A" w14:textId="77777777" w:rsidTr="00920AD1">
        <w:trPr>
          <w:trHeight w:val="266"/>
          <w:jc w:val="center"/>
        </w:trPr>
        <w:tc>
          <w:tcPr>
            <w:tcW w:w="2802" w:type="dxa"/>
            <w:vMerge/>
            <w:shd w:val="clear" w:color="auto" w:fill="D9E2F3" w:themeFill="accent5" w:themeFillTint="33"/>
            <w:vAlign w:val="center"/>
          </w:tcPr>
          <w:p w14:paraId="5C13B8DC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14:paraId="7BA7BF7D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14:paraId="6D6A0A01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14:paraId="180EC246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14:paraId="093FBF4A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14:paraId="6D9A34C6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</w:tr>
      <w:tr w:rsidR="00B01CE3" w:rsidRPr="0049627E" w14:paraId="3B80B05B" w14:textId="77777777" w:rsidTr="00920AD1">
        <w:trPr>
          <w:trHeight w:val="277"/>
          <w:jc w:val="center"/>
        </w:trPr>
        <w:bookmarkStart w:id="1" w:name="FormaZajęćNr1" w:displacedByCustomXml="next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1679239830"/>
            <w:placeholder>
              <w:docPart w:val="2CA3A533044A476F910ED98C95441DCA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Content>
            <w:tc>
              <w:tcPr>
                <w:tcW w:w="2802" w:type="dxa"/>
                <w:vAlign w:val="center"/>
              </w:tcPr>
              <w:p w14:paraId="003E095D" w14:textId="3B4BDFD1" w:rsidR="00B01CE3" w:rsidRPr="0049627E" w:rsidRDefault="00C03549" w:rsidP="00920AD1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Wykład</w:t>
                </w:r>
              </w:p>
            </w:tc>
          </w:sdtContent>
        </w:sdt>
        <w:bookmarkEnd w:id="1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700166332"/>
            <w:placeholder>
              <w:docPart w:val="6E381F5E73614E9C962721D783AB71B8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Content>
            <w:tc>
              <w:tcPr>
                <w:tcW w:w="1276" w:type="dxa"/>
                <w:vAlign w:val="center"/>
              </w:tcPr>
              <w:p w14:paraId="66F9E257" w14:textId="7D1D37BE" w:rsidR="00B01CE3" w:rsidRPr="0049627E" w:rsidRDefault="00C03549" w:rsidP="00B01CE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30</w:t>
                </w:r>
              </w:p>
            </w:tc>
          </w:sdtContent>
        </w:sdt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Niestacjonarne)"/>
            <w:tag w:val="Godziny zajęć (Niestacjonarne)"/>
            <w:id w:val="-1670710382"/>
            <w:placeholder>
              <w:docPart w:val="A73F559F2E1941448D94A3E77A662FCD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Content>
            <w:tc>
              <w:tcPr>
                <w:tcW w:w="1545" w:type="dxa"/>
                <w:vAlign w:val="center"/>
              </w:tcPr>
              <w:p w14:paraId="1B6D0E3C" w14:textId="7451ED4D" w:rsidR="00B01CE3" w:rsidRPr="0049627E" w:rsidRDefault="00C03549" w:rsidP="00B01CE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16</w:t>
                </w:r>
              </w:p>
            </w:tc>
          </w:sdtContent>
        </w:sdt>
        <w:bookmarkStart w:id="2" w:name="ECTS" w:displacedByCustomXml="next"/>
        <w:sdt>
          <w:sdtPr>
            <w:rPr>
              <w:rFonts w:ascii="Garamond" w:hAnsi="Garamond" w:cs="Times New Roman"/>
              <w:b/>
              <w:sz w:val="18"/>
              <w:szCs w:val="18"/>
              <w:lang w:val="pl-PL"/>
            </w:rPr>
            <w:alias w:val="Liczba punktów ECTS"/>
            <w:tag w:val="ECTS"/>
            <w:id w:val="742689701"/>
            <w:placeholder>
              <w:docPart w:val="FB9432C2FD9F4AF6B92B49A8F3B0CEC1"/>
            </w:placeholder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comboBox>
          </w:sdtPr>
          <w:sdtContent>
            <w:tc>
              <w:tcPr>
                <w:tcW w:w="845" w:type="dxa"/>
                <w:vMerge w:val="restart"/>
                <w:vAlign w:val="center"/>
              </w:tcPr>
              <w:p w14:paraId="41C7C181" w14:textId="367E9872" w:rsidR="00B01CE3" w:rsidRPr="0049627E" w:rsidRDefault="00C03549" w:rsidP="00B01CE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3</w:t>
                </w:r>
              </w:p>
            </w:tc>
          </w:sdtContent>
        </w:sdt>
        <w:bookmarkEnd w:id="2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545186314"/>
            <w:placeholder>
              <w:docPart w:val="3637580A79E54EE2BB9E7EF1890DB1F3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Content>
            <w:tc>
              <w:tcPr>
                <w:tcW w:w="2144" w:type="dxa"/>
                <w:vAlign w:val="center"/>
              </w:tcPr>
              <w:p w14:paraId="27574410" w14:textId="5D06D7E0" w:rsidR="00B01CE3" w:rsidRPr="0049627E" w:rsidRDefault="00F16A33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Egzamin</w:t>
                </w:r>
              </w:p>
            </w:tc>
          </w:sdtContent>
        </w:sdt>
        <w:tc>
          <w:tcPr>
            <w:tcW w:w="1034" w:type="dxa"/>
            <w:vAlign w:val="center"/>
          </w:tcPr>
          <w:p w14:paraId="59DAD741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cs="Times New Roman"/>
                <w:sz w:val="18"/>
                <w:szCs w:val="18"/>
                <w:lang w:val="pl-PL"/>
              </w:rPr>
              <w:t>100%</w:t>
            </w:r>
          </w:p>
        </w:tc>
      </w:tr>
      <w:tr w:rsidR="00B01CE3" w:rsidRPr="0049627E" w14:paraId="3C61B140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52FA616F" w14:textId="77777777" w:rsidR="00B01CE3" w:rsidRPr="0049627E" w:rsidRDefault="00B01CE3" w:rsidP="00920AD1">
            <w:pPr>
              <w:spacing w:after="0" w:line="240" w:lineRule="auto"/>
              <w:jc w:val="right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 za zajęcia dydaktyczne</w:t>
            </w:r>
          </w:p>
        </w:tc>
        <w:tc>
          <w:tcPr>
            <w:tcW w:w="1276" w:type="dxa"/>
            <w:vAlign w:val="center"/>
          </w:tcPr>
          <w:p w14:paraId="6A78B903" w14:textId="7A7F10E7" w:rsidR="00B01CE3" w:rsidRPr="0049627E" w:rsidRDefault="00C03549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30</w:t>
            </w:r>
          </w:p>
        </w:tc>
        <w:tc>
          <w:tcPr>
            <w:tcW w:w="1545" w:type="dxa"/>
            <w:vAlign w:val="center"/>
          </w:tcPr>
          <w:p w14:paraId="345E9230" w14:textId="0483AC9F" w:rsidR="00B01CE3" w:rsidRPr="0049627E" w:rsidRDefault="00C03549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16</w:t>
            </w:r>
          </w:p>
        </w:tc>
        <w:tc>
          <w:tcPr>
            <w:tcW w:w="845" w:type="dxa"/>
            <w:vMerge/>
            <w:vAlign w:val="center"/>
          </w:tcPr>
          <w:p w14:paraId="2B1B1D12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14:paraId="4A370904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01CE3" w:rsidRPr="0049627E" w14:paraId="4873690D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0AD9B314" w14:textId="77777777" w:rsidR="00B01CE3" w:rsidRPr="0049627E" w:rsidRDefault="00B01CE3" w:rsidP="00920AD1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14:paraId="5CB7BD09" w14:textId="6392FDCE" w:rsidR="00B01CE3" w:rsidRPr="0049627E" w:rsidRDefault="00C03549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45</w:t>
            </w:r>
          </w:p>
        </w:tc>
        <w:tc>
          <w:tcPr>
            <w:tcW w:w="1545" w:type="dxa"/>
            <w:vAlign w:val="center"/>
          </w:tcPr>
          <w:p w14:paraId="0FDBFA02" w14:textId="54B90CB8" w:rsidR="00B01CE3" w:rsidRPr="0049627E" w:rsidRDefault="00C03549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59</w:t>
            </w:r>
          </w:p>
        </w:tc>
        <w:tc>
          <w:tcPr>
            <w:tcW w:w="845" w:type="dxa"/>
            <w:vMerge/>
            <w:vAlign w:val="center"/>
          </w:tcPr>
          <w:p w14:paraId="0512DC3F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3F98153C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01CE3" w:rsidRPr="0049627E" w14:paraId="20F1200A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0E91F1CA" w14:textId="77777777" w:rsidR="00B01CE3" w:rsidRPr="0049627E" w:rsidRDefault="00B01CE3" w:rsidP="00920AD1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14:paraId="0FF5929A" w14:textId="4C31BA41" w:rsidR="00B01CE3" w:rsidRPr="0049627E" w:rsidRDefault="00C03549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75</w:t>
            </w:r>
          </w:p>
        </w:tc>
        <w:tc>
          <w:tcPr>
            <w:tcW w:w="1545" w:type="dxa"/>
            <w:vAlign w:val="center"/>
          </w:tcPr>
          <w:p w14:paraId="5B05C49B" w14:textId="5D6A97B4" w:rsidR="00B01CE3" w:rsidRPr="0049627E" w:rsidRDefault="00C03549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75</w:t>
            </w:r>
          </w:p>
        </w:tc>
        <w:tc>
          <w:tcPr>
            <w:tcW w:w="845" w:type="dxa"/>
            <w:vMerge/>
            <w:vAlign w:val="center"/>
          </w:tcPr>
          <w:p w14:paraId="07546406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4B8DFB5E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14:paraId="5D66DFC5" w14:textId="77777777" w:rsidR="00F85CAA" w:rsidRPr="00875AA8" w:rsidRDefault="00F85CAA" w:rsidP="00A3045F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14:paraId="4EA374FD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Cele kształcenia</w:t>
      </w:r>
      <w:r w:rsidR="00B948AA" w:rsidRPr="00875AA8">
        <w:rPr>
          <w:rFonts w:ascii="Garamond" w:hAnsi="Garamond" w:cs="Times New Roman"/>
          <w:b/>
          <w:sz w:val="18"/>
          <w:szCs w:val="18"/>
          <w:lang w:val="pl-PL"/>
        </w:rPr>
        <w:t xml:space="preserve"> dla przedmiotu</w:t>
      </w:r>
    </w:p>
    <w:tbl>
      <w:tblPr>
        <w:tblStyle w:val="Tabela-Siatka"/>
        <w:tblW w:w="105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9"/>
        <w:gridCol w:w="9995"/>
      </w:tblGrid>
      <w:tr w:rsidR="00C03549" w:rsidRPr="00F16A33" w14:paraId="31E519FE" w14:textId="77777777" w:rsidTr="00C03549">
        <w:trPr>
          <w:trHeight w:val="268"/>
        </w:trPr>
        <w:tc>
          <w:tcPr>
            <w:tcW w:w="519" w:type="dxa"/>
            <w:vAlign w:val="center"/>
          </w:tcPr>
          <w:p w14:paraId="6FCBE161" w14:textId="77777777" w:rsidR="00C03549" w:rsidRPr="00A3671B" w:rsidRDefault="00C03549" w:rsidP="00C03549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14:paraId="33885B1E" w14:textId="7E9FF56C" w:rsidR="00C03549" w:rsidRPr="00C03549" w:rsidRDefault="00C03549" w:rsidP="00C03549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03549">
              <w:rPr>
                <w:rFonts w:ascii="Garamond" w:hAnsi="Garamond" w:cs="Times New Roman"/>
                <w:sz w:val="18"/>
                <w:szCs w:val="18"/>
                <w:lang w:val="pl-PL"/>
              </w:rPr>
              <w:t>Zapoznanie studentów z najważniejszymi operacjami jednostkowymi stosowanymi w przetwórstwie żywności.</w:t>
            </w:r>
          </w:p>
        </w:tc>
      </w:tr>
      <w:tr w:rsidR="00C03549" w:rsidRPr="00F16A33" w14:paraId="477104CD" w14:textId="77777777" w:rsidTr="00C03549">
        <w:trPr>
          <w:trHeight w:val="268"/>
        </w:trPr>
        <w:tc>
          <w:tcPr>
            <w:tcW w:w="519" w:type="dxa"/>
            <w:vAlign w:val="center"/>
          </w:tcPr>
          <w:p w14:paraId="3D230110" w14:textId="77777777" w:rsidR="00C03549" w:rsidRPr="00A3671B" w:rsidRDefault="00C03549" w:rsidP="00C03549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14:paraId="08EA192A" w14:textId="59972845" w:rsidR="00C03549" w:rsidRPr="00C03549" w:rsidRDefault="00C03549" w:rsidP="00C03549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03549">
              <w:rPr>
                <w:rFonts w:ascii="Garamond" w:hAnsi="Garamond" w:cs="Times New Roman"/>
                <w:sz w:val="18"/>
                <w:szCs w:val="18"/>
                <w:lang w:val="pl-PL"/>
              </w:rPr>
              <w:t>Przekazanie wiedzy na temat podstawowych metod przetwarzania żywności.</w:t>
            </w:r>
          </w:p>
        </w:tc>
      </w:tr>
      <w:tr w:rsidR="00C03549" w:rsidRPr="00F16A33" w14:paraId="4AA6B2B7" w14:textId="77777777" w:rsidTr="00C03549">
        <w:trPr>
          <w:trHeight w:val="268"/>
        </w:trPr>
        <w:tc>
          <w:tcPr>
            <w:tcW w:w="519" w:type="dxa"/>
            <w:vAlign w:val="center"/>
          </w:tcPr>
          <w:p w14:paraId="55D20471" w14:textId="77777777" w:rsidR="00C03549" w:rsidRPr="00A3671B" w:rsidRDefault="00C03549" w:rsidP="00C03549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14:paraId="3EE61AE2" w14:textId="16F0B89C" w:rsidR="00C03549" w:rsidRPr="00C03549" w:rsidRDefault="00C03549" w:rsidP="00C03549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03549">
              <w:rPr>
                <w:rFonts w:ascii="Garamond" w:hAnsi="Garamond" w:cs="Times New Roman"/>
                <w:sz w:val="18"/>
                <w:szCs w:val="18"/>
                <w:lang w:val="pl-PL"/>
              </w:rPr>
              <w:t>Zapoznanie studentów z zależnościami między podstawowymi metodami przetwarzania żywności a jej cechami jakościowymi.</w:t>
            </w:r>
          </w:p>
        </w:tc>
      </w:tr>
    </w:tbl>
    <w:p w14:paraId="78230299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7227ABE7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3"/>
        <w:gridCol w:w="1559"/>
        <w:gridCol w:w="2551"/>
      </w:tblGrid>
      <w:tr w:rsidR="009C486D" w:rsidRPr="00875AA8" w14:paraId="0AF42E7F" w14:textId="77777777" w:rsidTr="001257D8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vAlign w:val="center"/>
          </w:tcPr>
          <w:p w14:paraId="76FAB4BA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WIEDZA</w:t>
            </w:r>
          </w:p>
        </w:tc>
      </w:tr>
      <w:tr w:rsidR="009C486D" w:rsidRPr="00F16A33" w14:paraId="6F97A096" w14:textId="77777777" w:rsidTr="001257D8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54A87967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vAlign w:val="center"/>
          </w:tcPr>
          <w:p w14:paraId="5E465841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4BB4AEC6" w14:textId="77777777" w:rsidR="00CB43A3" w:rsidRPr="00F831B6" w:rsidRDefault="00CB43A3" w:rsidP="004A3C93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 xml:space="preserve">(Student </w:t>
            </w:r>
            <w:r w:rsidR="004A3C93"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zna</w:t>
            </w: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 xml:space="preserve"> i rozumie)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6DA1B0C0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1" w:type="dxa"/>
            <w:shd w:val="clear" w:color="auto" w:fill="D9E2F3" w:themeFill="accent5" w:themeFillTint="33"/>
            <w:vAlign w:val="center"/>
          </w:tcPr>
          <w:p w14:paraId="6F06B93F" w14:textId="77777777" w:rsidR="002D0322" w:rsidRPr="00875AA8" w:rsidRDefault="00963C48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Metody</w:t>
            </w:r>
            <w:r w:rsidR="009C486D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  <w:r w:rsidR="002D0322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</w:t>
            </w:r>
          </w:p>
          <w:p w14:paraId="6FFD9DB2" w14:textId="77777777" w:rsidR="009C486D" w:rsidRPr="00875AA8" w:rsidRDefault="002D0322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C03549" w:rsidRPr="00875AA8" w14:paraId="49BD49AC" w14:textId="77777777" w:rsidTr="001257D8">
        <w:tc>
          <w:tcPr>
            <w:tcW w:w="562" w:type="dxa"/>
            <w:vAlign w:val="center"/>
          </w:tcPr>
          <w:p w14:paraId="26F87C20" w14:textId="77777777" w:rsidR="00C03549" w:rsidRPr="00875AA8" w:rsidRDefault="00C03549" w:rsidP="00C03549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25BEA52D" w14:textId="6F6CDC5F" w:rsidR="00C03549" w:rsidRPr="00C03549" w:rsidRDefault="00C03549" w:rsidP="00C03549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03549">
              <w:rPr>
                <w:rFonts w:ascii="Garamond" w:hAnsi="Garamond" w:cs="Times New Roman"/>
                <w:sz w:val="18"/>
                <w:szCs w:val="18"/>
                <w:lang w:val="pl-PL"/>
              </w:rPr>
              <w:t>Zna metody przetwórstwa produktów z różnych grup żywności oraz rozumie ich wpływ na jakość, wartość odżywczą i bezpieczeństwo żywności.</w:t>
            </w:r>
          </w:p>
        </w:tc>
        <w:tc>
          <w:tcPr>
            <w:tcW w:w="1559" w:type="dxa"/>
            <w:vAlign w:val="center"/>
          </w:tcPr>
          <w:p w14:paraId="5A0D9DFF" w14:textId="77777777" w:rsidR="00C03549" w:rsidRDefault="00C03549" w:rsidP="00C03549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  <w:lang w:val="en-US"/>
              </w:rPr>
            </w:pPr>
            <w:r w:rsidRPr="00C03549">
              <w:rPr>
                <w:rFonts w:ascii="Garamond" w:hAnsi="Garamond"/>
                <w:sz w:val="18"/>
                <w:szCs w:val="18"/>
                <w:lang w:val="en-US"/>
              </w:rPr>
              <w:t xml:space="preserve">Diet_WG01 Diet_WG11 Diet_WG12 </w:t>
            </w:r>
          </w:p>
          <w:p w14:paraId="2AE41A4C" w14:textId="77777777" w:rsidR="00C03549" w:rsidRDefault="00C03549" w:rsidP="00C03549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  <w:lang w:val="en-US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Diet_WG18</w:t>
            </w:r>
          </w:p>
          <w:p w14:paraId="1DD3891D" w14:textId="279A37FE" w:rsidR="00C03549" w:rsidRPr="00C03549" w:rsidRDefault="00C03549" w:rsidP="00C0354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  <w:lang w:val="en-US"/>
              </w:rPr>
              <w:t>Diet_WK01</w:t>
            </w:r>
          </w:p>
        </w:tc>
        <w:tc>
          <w:tcPr>
            <w:tcW w:w="2551" w:type="dxa"/>
            <w:vAlign w:val="center"/>
          </w:tcPr>
          <w:p w14:paraId="573FE83D" w14:textId="7C0DDAEB" w:rsidR="00C03549" w:rsidRPr="00C03549" w:rsidRDefault="00C03549" w:rsidP="00C0354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03549">
              <w:rPr>
                <w:rFonts w:ascii="Garamond" w:hAnsi="Garamond"/>
                <w:sz w:val="18"/>
                <w:szCs w:val="18"/>
                <w:lang w:val="pl-PL"/>
              </w:rPr>
              <w:t>Egzamin pisemny</w:t>
            </w:r>
          </w:p>
        </w:tc>
      </w:tr>
    </w:tbl>
    <w:p w14:paraId="47FB2814" w14:textId="77777777" w:rsidR="009C486D" w:rsidRPr="00875AA8" w:rsidRDefault="009C486D" w:rsidP="00B948AA">
      <w:pPr>
        <w:spacing w:after="0" w:line="240" w:lineRule="auto"/>
        <w:rPr>
          <w:sz w:val="20"/>
          <w:szCs w:val="20"/>
        </w:rPr>
      </w:pPr>
    </w:p>
    <w:tbl>
      <w:tblPr>
        <w:tblStyle w:val="Tabela-Siatka"/>
        <w:tblW w:w="1049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1"/>
        <w:gridCol w:w="1560"/>
        <w:gridCol w:w="2552"/>
        <w:gridCol w:w="7"/>
      </w:tblGrid>
      <w:tr w:rsidR="009C486D" w:rsidRPr="00875AA8" w14:paraId="10DD5057" w14:textId="77777777" w:rsidTr="001257D8">
        <w:trPr>
          <w:trHeight w:val="298"/>
        </w:trPr>
        <w:tc>
          <w:tcPr>
            <w:tcW w:w="10492" w:type="dxa"/>
            <w:gridSpan w:val="5"/>
            <w:shd w:val="clear" w:color="auto" w:fill="D9E2F3" w:themeFill="accent5" w:themeFillTint="33"/>
            <w:vAlign w:val="center"/>
          </w:tcPr>
          <w:p w14:paraId="093D5472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="009C486D" w:rsidRPr="00F16A33" w14:paraId="79A2EA92" w14:textId="77777777" w:rsidTr="001257D8">
        <w:trPr>
          <w:gridAfter w:val="1"/>
          <w:wAfter w:w="7" w:type="dxa"/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155FD28E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1" w:type="dxa"/>
            <w:shd w:val="clear" w:color="auto" w:fill="D9E2F3" w:themeFill="accent5" w:themeFillTint="33"/>
            <w:vAlign w:val="center"/>
          </w:tcPr>
          <w:p w14:paraId="181D46DD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36344562" w14:textId="77777777" w:rsidR="00CB43A3" w:rsidRPr="00F831B6" w:rsidRDefault="00CB43A3" w:rsidP="00CB43A3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potrafi)</w:t>
            </w:r>
          </w:p>
        </w:tc>
        <w:tc>
          <w:tcPr>
            <w:tcW w:w="1560" w:type="dxa"/>
            <w:shd w:val="clear" w:color="auto" w:fill="D9E2F3" w:themeFill="accent5" w:themeFillTint="33"/>
            <w:vAlign w:val="center"/>
          </w:tcPr>
          <w:p w14:paraId="0E5683D1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280B99C8" w14:textId="77777777" w:rsidR="009C486D" w:rsidRPr="00875AA8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6017519D" w14:textId="77777777" w:rsidR="002D0322" w:rsidRPr="00875AA8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C03549" w:rsidRPr="00875AA8" w14:paraId="1918C083" w14:textId="77777777" w:rsidTr="001257D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7A0DCA83" w14:textId="77777777" w:rsidR="00C03549" w:rsidRPr="00875AA8" w:rsidRDefault="00C03549" w:rsidP="00C03549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7E1EFDF2" w14:textId="780F70D6" w:rsidR="00C03549" w:rsidRPr="00C03549" w:rsidRDefault="00C03549" w:rsidP="00C03549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03549">
              <w:rPr>
                <w:rFonts w:ascii="Garamond" w:hAnsi="Garamond" w:cs="Times New Roman"/>
                <w:sz w:val="18"/>
                <w:szCs w:val="18"/>
                <w:lang w:val="pl-PL"/>
              </w:rPr>
              <w:t>Potrafi dobrać metodę przetwarzania lub utrwalania żywności odpowiednio do celu wykorzystania i oczekiwanej jakości żywności.</w:t>
            </w:r>
          </w:p>
        </w:tc>
        <w:tc>
          <w:tcPr>
            <w:tcW w:w="1560" w:type="dxa"/>
            <w:vAlign w:val="center"/>
          </w:tcPr>
          <w:p w14:paraId="06011E96" w14:textId="0368CA31" w:rsidR="00C03549" w:rsidRPr="00C03549" w:rsidRDefault="00C03549" w:rsidP="00C0354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03549">
              <w:rPr>
                <w:rFonts w:ascii="Garamond" w:hAnsi="Garamond"/>
                <w:sz w:val="18"/>
                <w:szCs w:val="18"/>
              </w:rPr>
              <w:t xml:space="preserve">Diet_UW11 </w:t>
            </w:r>
          </w:p>
        </w:tc>
        <w:tc>
          <w:tcPr>
            <w:tcW w:w="2552" w:type="dxa"/>
            <w:vAlign w:val="center"/>
          </w:tcPr>
          <w:p w14:paraId="73FF02BB" w14:textId="6621646F" w:rsidR="00C03549" w:rsidRPr="00C03549" w:rsidRDefault="00C03549" w:rsidP="00C0354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03549">
              <w:rPr>
                <w:rFonts w:ascii="Garamond" w:hAnsi="Garamond"/>
                <w:sz w:val="18"/>
                <w:szCs w:val="18"/>
                <w:lang w:val="pl-PL"/>
              </w:rPr>
              <w:t>Egzamin pisemny</w:t>
            </w:r>
          </w:p>
        </w:tc>
      </w:tr>
    </w:tbl>
    <w:p w14:paraId="545FAFB4" w14:textId="77777777" w:rsidR="009C486D" w:rsidRPr="00875AA8" w:rsidRDefault="009C486D" w:rsidP="00B948AA">
      <w:pPr>
        <w:spacing w:after="0" w:line="240" w:lineRule="auto"/>
        <w:rPr>
          <w:sz w:val="20"/>
          <w:szCs w:val="20"/>
        </w:rPr>
      </w:pPr>
    </w:p>
    <w:tbl>
      <w:tblPr>
        <w:tblStyle w:val="Tabela-Siatka"/>
        <w:tblW w:w="1049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2"/>
        <w:gridCol w:w="1559"/>
        <w:gridCol w:w="2558"/>
      </w:tblGrid>
      <w:tr w:rsidR="009C486D" w:rsidRPr="00875AA8" w14:paraId="553E6219" w14:textId="77777777" w:rsidTr="005D60DA">
        <w:trPr>
          <w:trHeight w:val="298"/>
        </w:trPr>
        <w:tc>
          <w:tcPr>
            <w:tcW w:w="10491" w:type="dxa"/>
            <w:gridSpan w:val="4"/>
            <w:shd w:val="clear" w:color="auto" w:fill="D9E2F3" w:themeFill="accent5" w:themeFillTint="33"/>
            <w:vAlign w:val="center"/>
          </w:tcPr>
          <w:p w14:paraId="75E45FDC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KOMPETENCJE SPOŁECZNE</w:t>
            </w:r>
          </w:p>
        </w:tc>
      </w:tr>
      <w:tr w:rsidR="009C486D" w:rsidRPr="00F16A33" w14:paraId="0967B132" w14:textId="77777777" w:rsidTr="00C03549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55463791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2" w:type="dxa"/>
            <w:shd w:val="clear" w:color="auto" w:fill="D9E2F3" w:themeFill="accent5" w:themeFillTint="33"/>
            <w:vAlign w:val="center"/>
          </w:tcPr>
          <w:p w14:paraId="01CE9164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6CAC6964" w14:textId="77777777" w:rsidR="00CB43A3" w:rsidRPr="00F831B6" w:rsidRDefault="00CB43A3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jest gotów do)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2D5406C9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8" w:type="dxa"/>
            <w:shd w:val="clear" w:color="auto" w:fill="D9E2F3" w:themeFill="accent5" w:themeFillTint="33"/>
            <w:vAlign w:val="center"/>
          </w:tcPr>
          <w:p w14:paraId="0B951554" w14:textId="77777777" w:rsidR="009C486D" w:rsidRPr="00875AA8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715FF5DA" w14:textId="77777777" w:rsidR="002D0322" w:rsidRPr="00875AA8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C03549" w:rsidRPr="00875AA8" w14:paraId="6879E8AF" w14:textId="77777777" w:rsidTr="00C03549">
        <w:tc>
          <w:tcPr>
            <w:tcW w:w="562" w:type="dxa"/>
            <w:vAlign w:val="center"/>
          </w:tcPr>
          <w:p w14:paraId="6A058E86" w14:textId="77777777" w:rsidR="00C03549" w:rsidRPr="00875AA8" w:rsidRDefault="00C03549" w:rsidP="00C03549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72398FD5" w14:textId="6380ABE8" w:rsidR="00C03549" w:rsidRPr="00C03549" w:rsidRDefault="00C03549" w:rsidP="00C03549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03549">
              <w:rPr>
                <w:rFonts w:ascii="Garamond" w:hAnsi="Garamond" w:cs="Times New Roman"/>
                <w:sz w:val="18"/>
                <w:szCs w:val="18"/>
                <w:lang w:val="pl-PL"/>
              </w:rPr>
              <w:t>Jest świadom społecznej odpowiedzialność za produkcję żywności o odpowiednich cechach jakościowych i wpływ na zdrowie człowieka.</w:t>
            </w:r>
          </w:p>
        </w:tc>
        <w:tc>
          <w:tcPr>
            <w:tcW w:w="1559" w:type="dxa"/>
            <w:vAlign w:val="center"/>
          </w:tcPr>
          <w:p w14:paraId="254FC076" w14:textId="5A4FD805" w:rsidR="00C03549" w:rsidRPr="00C03549" w:rsidRDefault="00C03549" w:rsidP="00C0354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03549">
              <w:rPr>
                <w:rFonts w:ascii="Garamond" w:hAnsi="Garamond"/>
                <w:sz w:val="18"/>
                <w:szCs w:val="18"/>
              </w:rPr>
              <w:t xml:space="preserve">Diet_KO01 Diet_KO02 Diet_KR01 </w:t>
            </w:r>
          </w:p>
        </w:tc>
        <w:tc>
          <w:tcPr>
            <w:tcW w:w="2558" w:type="dxa"/>
            <w:vAlign w:val="center"/>
          </w:tcPr>
          <w:p w14:paraId="7F973FDC" w14:textId="441F1181" w:rsidR="00C03549" w:rsidRPr="00C03549" w:rsidRDefault="00C03549" w:rsidP="00C0354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03549">
              <w:rPr>
                <w:rFonts w:ascii="Garamond" w:hAnsi="Garamond" w:cs="Times New Roman"/>
                <w:sz w:val="18"/>
                <w:szCs w:val="18"/>
                <w:lang w:val="pl-PL"/>
              </w:rPr>
              <w:t>Egzamin pisemny</w:t>
            </w:r>
          </w:p>
        </w:tc>
      </w:tr>
    </w:tbl>
    <w:p w14:paraId="4B909D67" w14:textId="77777777" w:rsidR="001257D8" w:rsidRPr="00875AA8" w:rsidRDefault="001257D8">
      <w:pPr>
        <w:spacing w:after="0" w:line="240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05F3478C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ela-Siatka"/>
        <w:tblW w:w="10486" w:type="dxa"/>
        <w:tblLayout w:type="fixed"/>
        <w:tblLook w:val="04A0" w:firstRow="1" w:lastRow="0" w:firstColumn="1" w:lastColumn="0" w:noHBand="0" w:noVBand="1"/>
      </w:tblPr>
      <w:tblGrid>
        <w:gridCol w:w="562"/>
        <w:gridCol w:w="6522"/>
        <w:gridCol w:w="1701"/>
        <w:gridCol w:w="1701"/>
      </w:tblGrid>
      <w:tr w:rsidR="000E55A3" w:rsidRPr="00875AA8" w14:paraId="477AB6D0" w14:textId="77777777" w:rsidTr="001257D8">
        <w:trPr>
          <w:trHeight w:val="311"/>
        </w:trPr>
        <w:tc>
          <w:tcPr>
            <w:tcW w:w="562" w:type="dxa"/>
            <w:vMerge w:val="restart"/>
            <w:shd w:val="clear" w:color="auto" w:fill="D9E2F3" w:themeFill="accent5" w:themeFillTint="33"/>
            <w:vAlign w:val="center"/>
          </w:tcPr>
          <w:p w14:paraId="610C7224" w14:textId="77777777" w:rsidR="000E55A3" w:rsidRPr="00875AA8" w:rsidRDefault="000E55A3" w:rsidP="00853FFE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522" w:type="dxa"/>
            <w:vMerge w:val="restart"/>
            <w:shd w:val="clear" w:color="auto" w:fill="D9E2F3" w:themeFill="accent5" w:themeFillTint="33"/>
            <w:vAlign w:val="center"/>
          </w:tcPr>
          <w:p w14:paraId="3583B655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14:paraId="18F699E5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="00B01CE3" w:rsidRPr="00875AA8" w14:paraId="7486D2D7" w14:textId="77777777" w:rsidTr="001257D8">
        <w:trPr>
          <w:trHeight w:val="311"/>
        </w:trPr>
        <w:tc>
          <w:tcPr>
            <w:tcW w:w="562" w:type="dxa"/>
            <w:vMerge/>
            <w:shd w:val="clear" w:color="auto" w:fill="D9E2F3" w:themeFill="accent5" w:themeFillTint="33"/>
            <w:vAlign w:val="center"/>
          </w:tcPr>
          <w:p w14:paraId="49C4347C" w14:textId="77777777" w:rsidR="00B01CE3" w:rsidRPr="00875AA8" w:rsidRDefault="00B01CE3" w:rsidP="00B01CE3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shd w:val="clear" w:color="auto" w:fill="D9E2F3" w:themeFill="accent5" w:themeFillTint="33"/>
            <w:vAlign w:val="center"/>
          </w:tcPr>
          <w:p w14:paraId="071E5A9B" w14:textId="77777777" w:rsidR="00B01CE3" w:rsidRPr="00875AA8" w:rsidRDefault="00B01CE3" w:rsidP="00B01CE3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14:paraId="3286B2D1" w14:textId="614C425D" w:rsidR="00B01CE3" w:rsidRPr="00875AA8" w:rsidRDefault="00B01CE3" w:rsidP="00B01CE3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>
              <w:fldChar w:fldCharType="begin"/>
            </w:r>
            <w:r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-579760053"/>
                <w:placeholder>
                  <w:docPart w:val="133DF48FDC9340D8B5B31C7E419BAC40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 w:rsidR="00F16A33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>
              <w:fldChar w:fldCharType="end"/>
            </w:r>
          </w:p>
        </w:tc>
      </w:tr>
      <w:tr w:rsidR="000E55A3" w:rsidRPr="00875AA8" w14:paraId="3C625433" w14:textId="77777777" w:rsidTr="001257D8">
        <w:trPr>
          <w:trHeight w:val="273"/>
        </w:trPr>
        <w:tc>
          <w:tcPr>
            <w:tcW w:w="562" w:type="dxa"/>
            <w:vMerge/>
            <w:vAlign w:val="center"/>
          </w:tcPr>
          <w:p w14:paraId="735376EA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vAlign w:val="center"/>
          </w:tcPr>
          <w:p w14:paraId="6405F61A" w14:textId="77777777" w:rsidR="000E55A3" w:rsidRPr="00875AA8" w:rsidRDefault="000E55A3" w:rsidP="00853FFE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53BF3077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68B32A15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362A8D" w:rsidRPr="00875AA8" w14:paraId="17D407B6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234509F0" w14:textId="77777777" w:rsidR="00362A8D" w:rsidRPr="00875AA8" w:rsidRDefault="00362A8D" w:rsidP="00362A8D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2A9AF4C3" w14:textId="5CE7EB73" w:rsidR="00362A8D" w:rsidRPr="00362A8D" w:rsidRDefault="00362A8D" w:rsidP="00362A8D">
            <w:pPr>
              <w:spacing w:after="0" w:line="276" w:lineRule="auto"/>
              <w:jc w:val="both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362A8D"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  <w:t>Charakterystyka głównych surowców pochodzenia roślinnego w przemyśle spożywczym; i ich jakość, ich odbiór i czyszczenie (zboża, ziemniaki, buraki cukrowe, owoce i warzywa, nasiona oleiste, strączkowe, orzechy)</w:t>
            </w:r>
          </w:p>
        </w:tc>
        <w:tc>
          <w:tcPr>
            <w:tcW w:w="1701" w:type="dxa"/>
            <w:vAlign w:val="center"/>
          </w:tcPr>
          <w:p w14:paraId="15AC95A3" w14:textId="15E78EE3" w:rsidR="00362A8D" w:rsidRPr="00362A8D" w:rsidRDefault="00362A8D" w:rsidP="00362A8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62A8D">
              <w:rPr>
                <w:rFonts w:ascii="Garamond" w:hAnsi="Garamond" w:cs="Times New Roman"/>
                <w:sz w:val="18"/>
                <w:szCs w:val="18"/>
              </w:rPr>
              <w:t>4</w:t>
            </w:r>
          </w:p>
        </w:tc>
        <w:tc>
          <w:tcPr>
            <w:tcW w:w="1701" w:type="dxa"/>
            <w:vAlign w:val="center"/>
          </w:tcPr>
          <w:p w14:paraId="18F55BEB" w14:textId="6F61580E" w:rsidR="00362A8D" w:rsidRPr="00362A8D" w:rsidRDefault="00362A8D" w:rsidP="00362A8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62A8D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362A8D" w:rsidRPr="00875AA8" w14:paraId="5479F897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3C389394" w14:textId="77777777" w:rsidR="00362A8D" w:rsidRPr="00875AA8" w:rsidRDefault="00362A8D" w:rsidP="00362A8D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61827306" w14:textId="1182D67A" w:rsidR="00362A8D" w:rsidRPr="00362A8D" w:rsidRDefault="00362A8D" w:rsidP="00362A8D">
            <w:pPr>
              <w:spacing w:after="0" w:line="276" w:lineRule="auto"/>
              <w:jc w:val="both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362A8D"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  <w:t>Charakterystyka głównych surowców pochodzenia zwierzęcego w  przemyśle spożywczym; ich jakość, ich odbiór i czyszczenie (zwierzęta rzeźne i dziczyzna, drób, ryby i owoce morza, jaja, mleko, surowce biotechnologiczne)</w:t>
            </w:r>
          </w:p>
        </w:tc>
        <w:tc>
          <w:tcPr>
            <w:tcW w:w="1701" w:type="dxa"/>
            <w:vAlign w:val="center"/>
          </w:tcPr>
          <w:p w14:paraId="64839A59" w14:textId="22B6836A" w:rsidR="00362A8D" w:rsidRPr="00362A8D" w:rsidRDefault="00362A8D" w:rsidP="00362A8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62A8D">
              <w:rPr>
                <w:rFonts w:ascii="Garamond" w:hAnsi="Garamond" w:cs="Times New Roman"/>
                <w:sz w:val="18"/>
                <w:szCs w:val="18"/>
              </w:rPr>
              <w:t>4</w:t>
            </w:r>
          </w:p>
        </w:tc>
        <w:tc>
          <w:tcPr>
            <w:tcW w:w="1701" w:type="dxa"/>
            <w:vAlign w:val="center"/>
          </w:tcPr>
          <w:p w14:paraId="27C53B20" w14:textId="4EDC348D" w:rsidR="00362A8D" w:rsidRPr="00362A8D" w:rsidRDefault="00362A8D" w:rsidP="00362A8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62A8D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362A8D" w:rsidRPr="00875AA8" w14:paraId="24B111FB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66429B02" w14:textId="77777777" w:rsidR="00362A8D" w:rsidRPr="00875AA8" w:rsidRDefault="00362A8D" w:rsidP="00362A8D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244199FC" w14:textId="70D8E427" w:rsidR="00362A8D" w:rsidRPr="00362A8D" w:rsidRDefault="00362A8D" w:rsidP="00362A8D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62A8D"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  <w:t>Operacje i procesy związane z przetwarzaniem żywności (</w:t>
            </w:r>
            <w:r w:rsidRPr="00362A8D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o</w:t>
            </w:r>
            <w:r w:rsidRPr="00362A8D">
              <w:rPr>
                <w:rFonts w:ascii="Garamond" w:hAnsi="Garamond" w:cs="Times New Roman"/>
                <w:sz w:val="18"/>
                <w:szCs w:val="18"/>
                <w:lang w:val="pl-PL"/>
              </w:rPr>
              <w:t>peracje mechaniczne (rozdrabnianie, filtrowanie, prasowanie, wirowanie, segregacja, sortowanie, odpylanie, mieszanie, dozowanie; Operacje termiczne (podgrzewanie, rozparzanie, gotowanie, tostowanie, pasteryzacja, sterylizacja, odparowanie, suszenie, smażenie, prażenie, ekspandowanie, ekstrudowanie, chłodzenie, oziębianie, mrożenie; niektóre operacje typu dyfuzyjnego (dufuzja, ekstrakcja, destylacja); Procesy i operacje fizykochemiczne (krystalizacja, sorpcja, emulgowanie, koagulacja, żelifikacja, aglomeracja); Procesy chemiczne w technologii żywności (hydroliza, neutralizacja, uwodarnianie, estryfikacja, epoimeryzacja); Procesy biotechnologiczne w technologii żywności (fermentacja, biosynteza, produkcja biomasy komórkowej, produkcja enzymów)</w:t>
            </w:r>
          </w:p>
        </w:tc>
        <w:tc>
          <w:tcPr>
            <w:tcW w:w="1701" w:type="dxa"/>
            <w:vAlign w:val="center"/>
          </w:tcPr>
          <w:p w14:paraId="03BD0E80" w14:textId="4BB5B1B1" w:rsidR="00362A8D" w:rsidRPr="00362A8D" w:rsidRDefault="00362A8D" w:rsidP="00362A8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62A8D">
              <w:rPr>
                <w:rFonts w:ascii="Garamond" w:hAnsi="Garamond" w:cs="Times New Roman"/>
                <w:sz w:val="18"/>
                <w:szCs w:val="18"/>
              </w:rPr>
              <w:t>8</w:t>
            </w:r>
          </w:p>
        </w:tc>
        <w:tc>
          <w:tcPr>
            <w:tcW w:w="1701" w:type="dxa"/>
            <w:vAlign w:val="center"/>
          </w:tcPr>
          <w:p w14:paraId="06E1EF96" w14:textId="146EA127" w:rsidR="00362A8D" w:rsidRPr="00362A8D" w:rsidRDefault="00362A8D" w:rsidP="00362A8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62A8D"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</w:tr>
      <w:tr w:rsidR="00362A8D" w:rsidRPr="00875AA8" w14:paraId="252D4E5D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380B7E69" w14:textId="77777777" w:rsidR="00362A8D" w:rsidRPr="00875AA8" w:rsidRDefault="00362A8D" w:rsidP="00362A8D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2BFD4CC6" w14:textId="73292470" w:rsidR="00362A8D" w:rsidRPr="00362A8D" w:rsidRDefault="00362A8D" w:rsidP="00362A8D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62A8D"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  <w:t>Metody utrwalania żywności i ich wpływ na żywność (zmiany chemiczne, fizyczne i mikrobiologiczne) (</w:t>
            </w:r>
            <w:r w:rsidRPr="00362A8D">
              <w:rPr>
                <w:rFonts w:ascii="Garamond" w:hAnsi="Garamond" w:cs="Times New Roman"/>
                <w:sz w:val="18"/>
                <w:szCs w:val="18"/>
                <w:lang w:val="pl-PL"/>
              </w:rPr>
              <w:t>Ogólne zasady utrwalania żywności</w:t>
            </w:r>
            <w:r w:rsidRPr="00362A8D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 xml:space="preserve">; </w:t>
            </w:r>
            <w:r w:rsidRPr="00362A8D">
              <w:rPr>
                <w:rFonts w:ascii="Garamond" w:hAnsi="Garamond" w:cs="Times New Roman"/>
                <w:sz w:val="18"/>
                <w:szCs w:val="18"/>
                <w:lang w:val="pl-PL"/>
              </w:rPr>
              <w:t>Utrwalanie żywności metodą chłodzenia lub zamrażania</w:t>
            </w:r>
            <w:r w:rsidRPr="00362A8D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 xml:space="preserve">; </w:t>
            </w:r>
            <w:r w:rsidRPr="00362A8D">
              <w:rPr>
                <w:rFonts w:ascii="Garamond" w:hAnsi="Garamond" w:cs="Times New Roman"/>
                <w:sz w:val="18"/>
                <w:szCs w:val="18"/>
                <w:lang w:val="pl-PL"/>
              </w:rPr>
              <w:t>Utrwalanie żywności za pomocą ogrzewania</w:t>
            </w:r>
            <w:r w:rsidRPr="00362A8D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 xml:space="preserve">; </w:t>
            </w:r>
            <w:r w:rsidRPr="00362A8D">
              <w:rPr>
                <w:rFonts w:ascii="Garamond" w:hAnsi="Garamond" w:cs="Times New Roman"/>
                <w:sz w:val="18"/>
                <w:szCs w:val="18"/>
                <w:lang w:val="pl-PL"/>
              </w:rPr>
              <w:t>Utrwalanie żywności oparte na odwadnianiu i na dodawania substancji osmoaktywnych</w:t>
            </w:r>
            <w:r w:rsidRPr="00362A8D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 xml:space="preserve">; </w:t>
            </w:r>
            <w:r w:rsidRPr="00362A8D">
              <w:rPr>
                <w:rFonts w:ascii="Garamond" w:hAnsi="Garamond" w:cs="Times New Roman"/>
                <w:sz w:val="18"/>
                <w:szCs w:val="18"/>
                <w:lang w:val="pl-PL"/>
              </w:rPr>
              <w:t>Utrwalanie żywności przez zakwaszanie i metodą chemiczną</w:t>
            </w:r>
            <w:r w:rsidRPr="00362A8D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 xml:space="preserve">; </w:t>
            </w:r>
            <w:r w:rsidRPr="00362A8D">
              <w:rPr>
                <w:rFonts w:ascii="Garamond" w:hAnsi="Garamond" w:cs="Times New Roman"/>
                <w:sz w:val="18"/>
                <w:szCs w:val="18"/>
                <w:lang w:val="pl-PL"/>
              </w:rPr>
              <w:t>Niekonwencjonalne, nietypowe i skojarzone metody utrwalania żywności)</w:t>
            </w:r>
          </w:p>
        </w:tc>
        <w:tc>
          <w:tcPr>
            <w:tcW w:w="1701" w:type="dxa"/>
            <w:vAlign w:val="center"/>
          </w:tcPr>
          <w:p w14:paraId="2F771E79" w14:textId="0C67E3A3" w:rsidR="00362A8D" w:rsidRPr="00362A8D" w:rsidRDefault="00362A8D" w:rsidP="00362A8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62A8D">
              <w:rPr>
                <w:rFonts w:ascii="Garamond" w:hAnsi="Garamond" w:cs="Times New Roman"/>
                <w:sz w:val="18"/>
                <w:szCs w:val="18"/>
              </w:rPr>
              <w:t>8</w:t>
            </w:r>
          </w:p>
        </w:tc>
        <w:tc>
          <w:tcPr>
            <w:tcW w:w="1701" w:type="dxa"/>
            <w:vAlign w:val="center"/>
          </w:tcPr>
          <w:p w14:paraId="07D8D9EF" w14:textId="08949CF0" w:rsidR="00362A8D" w:rsidRPr="00362A8D" w:rsidRDefault="00362A8D" w:rsidP="00362A8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62A8D"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</w:tr>
      <w:tr w:rsidR="00362A8D" w:rsidRPr="00875AA8" w14:paraId="0AF004F4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56240386" w14:textId="77777777" w:rsidR="00362A8D" w:rsidRPr="00875AA8" w:rsidRDefault="00362A8D" w:rsidP="00362A8D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3EA81F4B" w14:textId="485569EB" w:rsidR="00362A8D" w:rsidRPr="00362A8D" w:rsidRDefault="00362A8D" w:rsidP="00362A8D">
            <w:pPr>
              <w:spacing w:after="0" w:line="276" w:lineRule="auto"/>
              <w:jc w:val="both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362A8D"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  <w:t>Materiały i techniki pomocnicze w technologii żywności (Stosowanie dodatków funkcjonalnych do żywności; Mycie i dezynsekcja urządzeń i opakowań; Pakowanie żywności; Przechowywanie i transport żywności; Kontrola procesu produkcyjnego; Gospodarowanie energią, wodą i ochrona środowiska)</w:t>
            </w:r>
          </w:p>
        </w:tc>
        <w:tc>
          <w:tcPr>
            <w:tcW w:w="1701" w:type="dxa"/>
            <w:vAlign w:val="center"/>
          </w:tcPr>
          <w:p w14:paraId="52C56480" w14:textId="0FCD4832" w:rsidR="00362A8D" w:rsidRPr="00362A8D" w:rsidRDefault="00362A8D" w:rsidP="00362A8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62A8D">
              <w:rPr>
                <w:rFonts w:ascii="Garamond" w:hAnsi="Garamond" w:cs="Times New Roman"/>
                <w:sz w:val="18"/>
                <w:szCs w:val="18"/>
              </w:rPr>
              <w:t>6</w:t>
            </w:r>
          </w:p>
        </w:tc>
        <w:tc>
          <w:tcPr>
            <w:tcW w:w="1701" w:type="dxa"/>
            <w:vAlign w:val="center"/>
          </w:tcPr>
          <w:p w14:paraId="79AD5DAF" w14:textId="51576840" w:rsidR="00362A8D" w:rsidRPr="00362A8D" w:rsidRDefault="00362A8D" w:rsidP="00362A8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62A8D"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</w:tr>
      <w:tr w:rsidR="000E55A3" w:rsidRPr="00875AA8" w14:paraId="070D8501" w14:textId="77777777" w:rsidTr="001257D8">
        <w:trPr>
          <w:trHeight w:val="358"/>
        </w:trPr>
        <w:tc>
          <w:tcPr>
            <w:tcW w:w="562" w:type="dxa"/>
            <w:tcBorders>
              <w:left w:val="nil"/>
              <w:bottom w:val="nil"/>
              <w:right w:val="nil"/>
            </w:tcBorders>
            <w:vAlign w:val="center"/>
          </w:tcPr>
          <w:p w14:paraId="0FF90E53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Borders>
              <w:left w:val="nil"/>
              <w:bottom w:val="nil"/>
            </w:tcBorders>
            <w:vAlign w:val="center"/>
          </w:tcPr>
          <w:p w14:paraId="60A745EA" w14:textId="77777777" w:rsidR="000E55A3" w:rsidRPr="00875AA8" w:rsidRDefault="000E55A3" w:rsidP="00853FFE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701" w:type="dxa"/>
            <w:vAlign w:val="center"/>
          </w:tcPr>
          <w:p w14:paraId="0C3211F4" w14:textId="600AF3DB" w:rsidR="000E55A3" w:rsidRPr="00875AA8" w:rsidRDefault="00362A8D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30</w:t>
            </w:r>
          </w:p>
        </w:tc>
        <w:tc>
          <w:tcPr>
            <w:tcW w:w="1701" w:type="dxa"/>
            <w:vAlign w:val="center"/>
          </w:tcPr>
          <w:p w14:paraId="77E77F5A" w14:textId="787C48E5" w:rsidR="000E55A3" w:rsidRPr="00875AA8" w:rsidRDefault="00362A8D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16</w:t>
            </w:r>
          </w:p>
        </w:tc>
      </w:tr>
    </w:tbl>
    <w:p w14:paraId="2CB41AA8" w14:textId="77777777" w:rsidR="00BF0AC2" w:rsidRPr="00875AA8" w:rsidRDefault="00BF0AC2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146F67B7" w14:textId="77777777" w:rsidR="00AC71F1" w:rsidRDefault="00AC71F1" w:rsidP="00AC71F1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7A4424">
        <w:rPr>
          <w:rFonts w:ascii="Garamond" w:eastAsia="Times New Roman" w:hAnsi="Garamond" w:cs="Segoe UI"/>
          <w:b/>
          <w:bCs/>
          <w:sz w:val="18"/>
          <w:szCs w:val="18"/>
          <w:lang w:val="pl-PL" w:eastAsia="zh-CN"/>
        </w:rPr>
        <w:t>Metody kształcenia</w:t>
      </w:r>
    </w:p>
    <w:tbl>
      <w:tblPr>
        <w:tblW w:w="10490" w:type="dxa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5"/>
        <w:gridCol w:w="9375"/>
      </w:tblGrid>
      <w:tr w:rsidR="00AC71F1" w:rsidRPr="007A4424" w14:paraId="73521185" w14:textId="77777777" w:rsidTr="002A05EF">
        <w:trPr>
          <w:trHeight w:val="270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10EA924D" w14:textId="77777777" w:rsidR="00AC71F1" w:rsidRPr="007A4424" w:rsidRDefault="00AC71F1" w:rsidP="002A05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eastAsia="Times New Roman" w:hAnsi="Garamond" w:cs="Segoe UI"/>
                <w:b/>
                <w:bCs/>
                <w:sz w:val="18"/>
                <w:szCs w:val="18"/>
                <w:lang w:val="pl-PL" w:eastAsia="zh-CN"/>
              </w:rPr>
              <w:t>Forma zajęć</w:t>
            </w:r>
            <w:r w:rsidRPr="007A4424">
              <w:rPr>
                <w:rFonts w:ascii="Garamond" w:eastAsia="Times New Roman" w:hAnsi="Garamond" w:cs="Segoe UI"/>
                <w:sz w:val="18"/>
                <w:lang w:val="pl-PL" w:eastAsia="zh-CN"/>
              </w:rPr>
              <w:t> </w:t>
            </w:r>
          </w:p>
        </w:tc>
        <w:tc>
          <w:tcPr>
            <w:tcW w:w="9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11FB5E01" w14:textId="77777777" w:rsidR="00AC71F1" w:rsidRPr="007A4424" w:rsidRDefault="00AC71F1" w:rsidP="002A05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eastAsia="Times New Roman" w:hAnsi="Garamond" w:cs="Segoe UI"/>
                <w:b/>
                <w:bCs/>
                <w:sz w:val="18"/>
                <w:szCs w:val="18"/>
                <w:lang w:val="pl-PL" w:eastAsia="zh-CN"/>
              </w:rPr>
              <w:t>Metody kształcenia</w:t>
            </w:r>
            <w:r w:rsidRPr="007A4424">
              <w:rPr>
                <w:rFonts w:ascii="Garamond" w:eastAsia="Times New Roman" w:hAnsi="Garamond" w:cs="Segoe UI"/>
                <w:sz w:val="18"/>
                <w:lang w:val="pl-PL" w:eastAsia="zh-CN"/>
              </w:rPr>
              <w:t> </w:t>
            </w:r>
          </w:p>
        </w:tc>
      </w:tr>
      <w:tr w:rsidR="00AC71F1" w:rsidRPr="00F16A33" w14:paraId="233BE265" w14:textId="77777777" w:rsidTr="002A05EF">
        <w:trPr>
          <w:trHeight w:val="200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70E42" w14:textId="104BF4B1" w:rsidR="00AC71F1" w:rsidRPr="007A4424" w:rsidRDefault="00AC71F1" w:rsidP="002A05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val="pl-PL" w:eastAsia="zh-CN"/>
              </w:rPr>
            </w:pPr>
            <w:r>
              <w:fldChar w:fldCharType="begin"/>
            </w:r>
            <w:r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532392078"/>
                <w:placeholder>
                  <w:docPart w:val="1700E0773A7D4C50BE454DDCA2E6CF93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 w:rsidR="00362A8D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>
              <w:fldChar w:fldCharType="end"/>
            </w:r>
          </w:p>
        </w:tc>
        <w:tc>
          <w:tcPr>
            <w:tcW w:w="9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AC608" w14:textId="35818EA6" w:rsidR="00AC71F1" w:rsidRPr="00EC2E20" w:rsidRDefault="00362A8D" w:rsidP="002A05EF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395FB3">
              <w:rPr>
                <w:rFonts w:ascii="Garamond" w:hAnsi="Garamond" w:cs="Times New Roman"/>
                <w:sz w:val="20"/>
                <w:szCs w:val="20"/>
                <w:lang w:val="pl-PL"/>
              </w:rPr>
              <w:t>Wykład informacyjny i/lub problemowy z prezentacją multimedialną</w:t>
            </w:r>
          </w:p>
        </w:tc>
      </w:tr>
    </w:tbl>
    <w:p w14:paraId="4B690D17" w14:textId="77777777" w:rsidR="00E06C47" w:rsidRPr="00875AA8" w:rsidRDefault="00E06C47" w:rsidP="00E06C4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18280160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ela-Siatka"/>
        <w:tblW w:w="8925" w:type="dxa"/>
        <w:tblLayout w:type="fixed"/>
        <w:tblLook w:val="04A0" w:firstRow="1" w:lastRow="0" w:firstColumn="1" w:lastColumn="0" w:noHBand="0" w:noVBand="1"/>
      </w:tblPr>
      <w:tblGrid>
        <w:gridCol w:w="7366"/>
        <w:gridCol w:w="1559"/>
      </w:tblGrid>
      <w:tr w:rsidR="00965D28" w:rsidRPr="00875AA8" w14:paraId="0B066B3D" w14:textId="77777777" w:rsidTr="00965D28">
        <w:trPr>
          <w:trHeight w:val="440"/>
        </w:trPr>
        <w:tc>
          <w:tcPr>
            <w:tcW w:w="7366" w:type="dxa"/>
            <w:vMerge w:val="restart"/>
            <w:shd w:val="clear" w:color="auto" w:fill="D9E2F3" w:themeFill="accent5" w:themeFillTint="33"/>
            <w:vAlign w:val="center"/>
          </w:tcPr>
          <w:p w14:paraId="51C9876E" w14:textId="77777777" w:rsidR="00965D28" w:rsidRPr="00875AA8" w:rsidRDefault="00965D28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3B5D72B5" w14:textId="77777777" w:rsidR="00965D28" w:rsidRPr="00875AA8" w:rsidRDefault="00965D28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="00965D28" w:rsidRPr="00875AA8" w14:paraId="11CBE241" w14:textId="77777777" w:rsidTr="00965D28">
        <w:trPr>
          <w:trHeight w:val="440"/>
        </w:trPr>
        <w:tc>
          <w:tcPr>
            <w:tcW w:w="7366" w:type="dxa"/>
            <w:vMerge/>
            <w:shd w:val="clear" w:color="auto" w:fill="D9E2F3" w:themeFill="accent5" w:themeFillTint="33"/>
            <w:vAlign w:val="center"/>
          </w:tcPr>
          <w:p w14:paraId="104CC2B4" w14:textId="77777777" w:rsidR="00965D28" w:rsidRPr="00875AA8" w:rsidRDefault="00965D28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6BD62810" w14:textId="5F29ED75" w:rsidR="00965D28" w:rsidRPr="00875AA8" w:rsidRDefault="00965D28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fldChar w:fldCharType="begin"/>
            </w:r>
            <w:r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390240620"/>
                <w:placeholder>
                  <w:docPart w:val="A9988C547E7444939BE79A487F73F3A7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 w:rsidR="00F16A33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>
              <w:fldChar w:fldCharType="end"/>
            </w:r>
          </w:p>
        </w:tc>
      </w:tr>
      <w:tr w:rsidR="00965D28" w:rsidRPr="00875AA8" w14:paraId="07473434" w14:textId="77777777" w:rsidTr="00965D28">
        <w:trPr>
          <w:trHeight w:val="263"/>
        </w:trPr>
        <w:tc>
          <w:tcPr>
            <w:tcW w:w="7366" w:type="dxa"/>
            <w:vAlign w:val="center"/>
          </w:tcPr>
          <w:p w14:paraId="4D09C770" w14:textId="77777777" w:rsidR="00965D28" w:rsidRPr="00875AA8" w:rsidRDefault="00965D28" w:rsidP="00853FFE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75AA8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 xml:space="preserve">Egzamin pisemny </w:t>
            </w:r>
          </w:p>
        </w:tc>
        <w:tc>
          <w:tcPr>
            <w:tcW w:w="1559" w:type="dxa"/>
            <w:vAlign w:val="center"/>
          </w:tcPr>
          <w:p w14:paraId="0B34E523" w14:textId="65981F26" w:rsidR="00965D28" w:rsidRPr="00875AA8" w:rsidRDefault="00362A8D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100%</w:t>
            </w:r>
          </w:p>
        </w:tc>
      </w:tr>
      <w:tr w:rsidR="00965D28" w:rsidRPr="00875AA8" w14:paraId="37176A55" w14:textId="77777777" w:rsidTr="00965D28">
        <w:trPr>
          <w:trHeight w:val="384"/>
        </w:trPr>
        <w:tc>
          <w:tcPr>
            <w:tcW w:w="7366" w:type="dxa"/>
            <w:tcBorders>
              <w:left w:val="nil"/>
              <w:bottom w:val="nil"/>
            </w:tcBorders>
            <w:vAlign w:val="center"/>
          </w:tcPr>
          <w:p w14:paraId="4C875CFE" w14:textId="77777777" w:rsidR="00965D28" w:rsidRPr="00875AA8" w:rsidRDefault="00965D28" w:rsidP="00AC71F1">
            <w:pPr>
              <w:spacing w:after="0" w:line="276" w:lineRule="auto"/>
              <w:jc w:val="right"/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0007676D" w14:textId="6DFDB82D" w:rsidR="00965D28" w:rsidRPr="00875AA8" w:rsidRDefault="00371901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begin"/>
            </w:r>
            <w:r w:rsidR="00965D28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instrText xml:space="preserve"> =SUM(ABOVE)*100% \# "0%" </w:instrText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separate"/>
            </w:r>
            <w:r w:rsidR="00362A8D">
              <w:rPr>
                <w:rFonts w:ascii="Garamond" w:eastAsia="Calibri" w:hAnsi="Garamond" w:cs="Times New Roman"/>
                <w:b/>
                <w:noProof/>
                <w:sz w:val="16"/>
                <w:szCs w:val="16"/>
                <w:lang w:val="pl-PL"/>
              </w:rPr>
              <w:t>100</w:t>
            </w:r>
            <w:r w:rsidR="00965D28">
              <w:rPr>
                <w:rFonts w:ascii="Garamond" w:eastAsia="Calibri" w:hAnsi="Garamond" w:cs="Times New Roman"/>
                <w:b/>
                <w:noProof/>
                <w:sz w:val="16"/>
                <w:szCs w:val="16"/>
                <w:lang w:val="pl-PL"/>
              </w:rPr>
              <w:t>%</w:t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end"/>
            </w:r>
          </w:p>
        </w:tc>
      </w:tr>
    </w:tbl>
    <w:p w14:paraId="18571F64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615BFEA4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Rozliczenie pracy własnej studenta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6777"/>
        <w:gridCol w:w="1559"/>
        <w:gridCol w:w="1559"/>
      </w:tblGrid>
      <w:tr w:rsidR="00CB75B5" w:rsidRPr="00875AA8" w14:paraId="431B572E" w14:textId="77777777" w:rsidTr="009E6AF7"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14:paraId="2144C614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777" w:type="dxa"/>
            <w:vMerge w:val="restart"/>
            <w:shd w:val="clear" w:color="auto" w:fill="D9E2F3" w:themeFill="accent5" w:themeFillTint="33"/>
            <w:vAlign w:val="center"/>
          </w:tcPr>
          <w:p w14:paraId="666FA157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</w:tcPr>
          <w:p w14:paraId="638D69A9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="00CB75B5" w:rsidRPr="00875AA8" w14:paraId="59306673" w14:textId="77777777" w:rsidTr="009E6AF7">
        <w:trPr>
          <w:trHeight w:val="405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14:paraId="0AEC50F0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Merge/>
            <w:shd w:val="clear" w:color="auto" w:fill="D9E2F3" w:themeFill="accent5" w:themeFillTint="33"/>
            <w:vAlign w:val="center"/>
          </w:tcPr>
          <w:p w14:paraId="26E9B6C5" w14:textId="77777777" w:rsidR="00CB75B5" w:rsidRPr="00875AA8" w:rsidRDefault="00CB75B5" w:rsidP="00CB75B5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14:paraId="6F156427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22B01C0A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362A8D" w:rsidRPr="00C03549" w14:paraId="6D2A2EC1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30D73A2C" w14:textId="77777777" w:rsidR="00362A8D" w:rsidRPr="00875AA8" w:rsidRDefault="00362A8D" w:rsidP="00362A8D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4BDF6F25" w14:textId="32815944" w:rsidR="00362A8D" w:rsidRPr="00362A8D" w:rsidRDefault="00362A8D" w:rsidP="00362A8D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62A8D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Wykonanie ćwiczeń lub zadań po zajęciach (jako utrwalenie lub rozszerzenie treści z odbytych zajęć)</w:t>
            </w:r>
          </w:p>
        </w:tc>
        <w:tc>
          <w:tcPr>
            <w:tcW w:w="1559" w:type="dxa"/>
            <w:vAlign w:val="center"/>
          </w:tcPr>
          <w:p w14:paraId="55B7AB04" w14:textId="274A4911" w:rsidR="00362A8D" w:rsidRPr="00362A8D" w:rsidRDefault="00362A8D" w:rsidP="00362A8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62A8D">
              <w:rPr>
                <w:rFonts w:ascii="Garamond" w:hAnsi="Garamond" w:cs="Times New Roman"/>
                <w:sz w:val="18"/>
                <w:szCs w:val="18"/>
                <w:lang w:val="pl-PL"/>
              </w:rPr>
              <w:t>20</w:t>
            </w:r>
          </w:p>
        </w:tc>
        <w:tc>
          <w:tcPr>
            <w:tcW w:w="1559" w:type="dxa"/>
            <w:vAlign w:val="center"/>
          </w:tcPr>
          <w:p w14:paraId="0228AAB9" w14:textId="67E1CFF7" w:rsidR="00362A8D" w:rsidRPr="00362A8D" w:rsidRDefault="00362A8D" w:rsidP="00362A8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62A8D">
              <w:rPr>
                <w:rFonts w:ascii="Garamond" w:hAnsi="Garamond" w:cs="Times New Roman"/>
                <w:sz w:val="18"/>
                <w:szCs w:val="18"/>
                <w:lang w:val="pl-PL"/>
              </w:rPr>
              <w:t>25</w:t>
            </w:r>
          </w:p>
        </w:tc>
      </w:tr>
      <w:tr w:rsidR="00362A8D" w:rsidRPr="00C03549" w14:paraId="4E8E222C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0650A11F" w14:textId="77777777" w:rsidR="00362A8D" w:rsidRPr="00875AA8" w:rsidRDefault="00362A8D" w:rsidP="00362A8D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5E41E82B" w14:textId="1B68B47D" w:rsidR="00362A8D" w:rsidRPr="00362A8D" w:rsidRDefault="00362A8D" w:rsidP="00362A8D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62A8D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Lektura obowiązkowa </w:t>
            </w:r>
          </w:p>
        </w:tc>
        <w:tc>
          <w:tcPr>
            <w:tcW w:w="1559" w:type="dxa"/>
            <w:vAlign w:val="center"/>
          </w:tcPr>
          <w:p w14:paraId="2174A585" w14:textId="1AE0D97B" w:rsidR="00362A8D" w:rsidRPr="00362A8D" w:rsidRDefault="00362A8D" w:rsidP="00362A8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62A8D"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559" w:type="dxa"/>
            <w:vAlign w:val="center"/>
          </w:tcPr>
          <w:p w14:paraId="12FEA860" w14:textId="3F0414C2" w:rsidR="00362A8D" w:rsidRPr="00362A8D" w:rsidRDefault="00362A8D" w:rsidP="00362A8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62A8D">
              <w:rPr>
                <w:rFonts w:ascii="Garamond" w:hAnsi="Garamond" w:cs="Times New Roman"/>
                <w:sz w:val="18"/>
                <w:szCs w:val="18"/>
                <w:lang w:val="pl-PL"/>
              </w:rPr>
              <w:t>9</w:t>
            </w:r>
          </w:p>
        </w:tc>
      </w:tr>
      <w:tr w:rsidR="00362A8D" w:rsidRPr="00C03549" w14:paraId="5CC37A8D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3DC1CDC6" w14:textId="77777777" w:rsidR="00362A8D" w:rsidRPr="00875AA8" w:rsidRDefault="00362A8D" w:rsidP="00362A8D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4EFFEBF6" w14:textId="18A743E1" w:rsidR="00362A8D" w:rsidRPr="00362A8D" w:rsidRDefault="00362A8D" w:rsidP="00362A8D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62A8D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do egzaminu</w:t>
            </w:r>
          </w:p>
        </w:tc>
        <w:tc>
          <w:tcPr>
            <w:tcW w:w="1559" w:type="dxa"/>
            <w:vAlign w:val="center"/>
          </w:tcPr>
          <w:p w14:paraId="4B0C1DB3" w14:textId="63E3D77E" w:rsidR="00362A8D" w:rsidRPr="00362A8D" w:rsidRDefault="00362A8D" w:rsidP="00362A8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62A8D">
              <w:rPr>
                <w:rFonts w:ascii="Garamond" w:hAnsi="Garamond" w:cs="Times New Roman"/>
                <w:sz w:val="18"/>
                <w:szCs w:val="18"/>
                <w:lang w:val="pl-PL"/>
              </w:rPr>
              <w:t>20</w:t>
            </w:r>
          </w:p>
        </w:tc>
        <w:tc>
          <w:tcPr>
            <w:tcW w:w="1559" w:type="dxa"/>
            <w:vAlign w:val="center"/>
          </w:tcPr>
          <w:p w14:paraId="2ADC33FF" w14:textId="36CEE4ED" w:rsidR="00362A8D" w:rsidRPr="00362A8D" w:rsidRDefault="00362A8D" w:rsidP="00362A8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62A8D">
              <w:rPr>
                <w:rFonts w:ascii="Garamond" w:hAnsi="Garamond" w:cs="Times New Roman"/>
                <w:sz w:val="18"/>
                <w:szCs w:val="18"/>
                <w:lang w:val="pl-PL"/>
              </w:rPr>
              <w:t>25</w:t>
            </w:r>
          </w:p>
        </w:tc>
      </w:tr>
      <w:tr w:rsidR="00CB75B5" w:rsidRPr="00875AA8" w14:paraId="5F08286B" w14:textId="77777777" w:rsidTr="008F5E98">
        <w:trPr>
          <w:trHeight w:val="405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14:paraId="7FB4F27C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Borders>
              <w:left w:val="nil"/>
              <w:bottom w:val="nil"/>
            </w:tcBorders>
            <w:vAlign w:val="center"/>
          </w:tcPr>
          <w:p w14:paraId="5BC773A2" w14:textId="77777777" w:rsidR="00CB75B5" w:rsidRPr="00875AA8" w:rsidRDefault="00CB75B5" w:rsidP="00CB75B5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0DABFFF9" w14:textId="6E13ABF3" w:rsidR="00CB75B5" w:rsidRPr="00875AA8" w:rsidRDefault="00362A8D" w:rsidP="008F5E9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45</w:t>
            </w:r>
          </w:p>
        </w:tc>
        <w:tc>
          <w:tcPr>
            <w:tcW w:w="1559" w:type="dxa"/>
            <w:vAlign w:val="center"/>
          </w:tcPr>
          <w:p w14:paraId="1A879913" w14:textId="4E2FAB0F" w:rsidR="00CB75B5" w:rsidRPr="00875AA8" w:rsidRDefault="00362A8D" w:rsidP="008F5E9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59</w:t>
            </w:r>
          </w:p>
        </w:tc>
      </w:tr>
    </w:tbl>
    <w:p w14:paraId="57038BC1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3E1540C2" w14:textId="77777777" w:rsidR="009C486D" w:rsidRPr="00875AA8" w:rsidRDefault="009E6AF7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Literatura obowiązkowa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9C486D" w:rsidRPr="00875AA8" w14:paraId="36E0A903" w14:textId="77777777" w:rsidTr="00362A8D">
        <w:trPr>
          <w:trHeight w:val="268"/>
        </w:trPr>
        <w:tc>
          <w:tcPr>
            <w:tcW w:w="421" w:type="dxa"/>
            <w:vAlign w:val="center"/>
          </w:tcPr>
          <w:p w14:paraId="50621D8E" w14:textId="77777777" w:rsidR="009C486D" w:rsidRPr="00BD5AE5" w:rsidRDefault="009C486D" w:rsidP="00BD5AE5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5F14AA93" w14:textId="3F0BB000" w:rsidR="009C486D" w:rsidRPr="00875AA8" w:rsidRDefault="00362A8D" w:rsidP="00A304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62A8D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Pijanowski, E., Dłużewski, M., Dłużewska, A., Jarczyk, A. (2004). </w:t>
            </w:r>
            <w:r w:rsidRPr="00362A8D">
              <w:rPr>
                <w:rFonts w:ascii="Garamond" w:hAnsi="Garamond" w:cs="Times New Roman"/>
                <w:i/>
                <w:iCs/>
                <w:sz w:val="18"/>
                <w:szCs w:val="18"/>
              </w:rPr>
              <w:t>Ogólna technologia żywności</w:t>
            </w:r>
            <w:r w:rsidRPr="00362A8D">
              <w:rPr>
                <w:rFonts w:ascii="Garamond" w:hAnsi="Garamond" w:cs="Times New Roman"/>
                <w:sz w:val="18"/>
                <w:szCs w:val="18"/>
              </w:rPr>
              <w:t>. Warszawa: Wydawnictwo WNT.</w:t>
            </w:r>
          </w:p>
        </w:tc>
      </w:tr>
      <w:tr w:rsidR="009C486D" w:rsidRPr="00875AA8" w14:paraId="5A26FB6C" w14:textId="77777777" w:rsidTr="00362A8D">
        <w:trPr>
          <w:trHeight w:val="268"/>
        </w:trPr>
        <w:tc>
          <w:tcPr>
            <w:tcW w:w="421" w:type="dxa"/>
            <w:vAlign w:val="center"/>
          </w:tcPr>
          <w:p w14:paraId="63C0A93C" w14:textId="77777777" w:rsidR="009C486D" w:rsidRPr="00BD5AE5" w:rsidRDefault="009C486D" w:rsidP="00BD5AE5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71295822" w14:textId="6F17FD22" w:rsidR="009C486D" w:rsidRPr="00875AA8" w:rsidRDefault="00362A8D" w:rsidP="00A304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62A8D">
              <w:rPr>
                <w:rFonts w:ascii="Garamond" w:hAnsi="Garamond" w:cs="Times New Roman"/>
                <w:sz w:val="18"/>
                <w:szCs w:val="18"/>
              </w:rPr>
              <w:t xml:space="preserve">Berk, Z. (2009). </w:t>
            </w:r>
            <w:r w:rsidRPr="00362A8D">
              <w:rPr>
                <w:rFonts w:ascii="Garamond" w:hAnsi="Garamond" w:cs="Times New Roman"/>
                <w:i/>
                <w:iCs/>
                <w:sz w:val="18"/>
                <w:szCs w:val="18"/>
              </w:rPr>
              <w:t>Food Process Engineering and Technology</w:t>
            </w:r>
            <w:r w:rsidRPr="00362A8D">
              <w:rPr>
                <w:rFonts w:ascii="Garamond" w:hAnsi="Garamond" w:cs="Times New Roman"/>
                <w:sz w:val="18"/>
                <w:szCs w:val="18"/>
              </w:rPr>
              <w:t>. Academic Press.</w:t>
            </w:r>
          </w:p>
        </w:tc>
      </w:tr>
      <w:tr w:rsidR="005259D9" w:rsidRPr="00875AA8" w14:paraId="371F8F16" w14:textId="77777777" w:rsidTr="00362A8D">
        <w:trPr>
          <w:trHeight w:val="268"/>
        </w:trPr>
        <w:tc>
          <w:tcPr>
            <w:tcW w:w="421" w:type="dxa"/>
            <w:vAlign w:val="center"/>
          </w:tcPr>
          <w:p w14:paraId="24884DCE" w14:textId="77777777" w:rsidR="005259D9" w:rsidRPr="00BD5AE5" w:rsidRDefault="005259D9" w:rsidP="00BD5AE5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1C1D9D12" w14:textId="7EBF5DA5" w:rsidR="005259D9" w:rsidRPr="00875AA8" w:rsidRDefault="00362A8D" w:rsidP="00A304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62A8D">
              <w:rPr>
                <w:rFonts w:ascii="Garamond" w:hAnsi="Garamond" w:cs="Times New Roman"/>
                <w:sz w:val="18"/>
                <w:szCs w:val="18"/>
              </w:rPr>
              <w:t xml:space="preserve">Brennan, J.G. (2006). </w:t>
            </w:r>
            <w:r w:rsidRPr="00362A8D">
              <w:rPr>
                <w:rFonts w:ascii="Garamond" w:hAnsi="Garamond" w:cs="Times New Roman"/>
                <w:i/>
                <w:iCs/>
                <w:sz w:val="18"/>
                <w:szCs w:val="18"/>
              </w:rPr>
              <w:t>Food Processing Handbook</w:t>
            </w:r>
            <w:r w:rsidRPr="00362A8D">
              <w:rPr>
                <w:rFonts w:ascii="Garamond" w:hAnsi="Garamond" w:cs="Times New Roman"/>
                <w:sz w:val="18"/>
                <w:szCs w:val="18"/>
              </w:rPr>
              <w:t>. Weinheim: Wiley-VCH.</w:t>
            </w:r>
          </w:p>
        </w:tc>
      </w:tr>
      <w:tr w:rsidR="00362A8D" w:rsidRPr="00875AA8" w14:paraId="2DE940FF" w14:textId="77777777" w:rsidTr="00362A8D">
        <w:trPr>
          <w:trHeight w:val="268"/>
        </w:trPr>
        <w:tc>
          <w:tcPr>
            <w:tcW w:w="421" w:type="dxa"/>
            <w:vAlign w:val="center"/>
          </w:tcPr>
          <w:p w14:paraId="036D8E7F" w14:textId="77777777" w:rsidR="00362A8D" w:rsidRPr="00BD5AE5" w:rsidRDefault="00362A8D" w:rsidP="00BD5AE5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1D0041CE" w14:textId="2B77F498" w:rsidR="00362A8D" w:rsidRPr="00362A8D" w:rsidRDefault="00362A8D" w:rsidP="00A304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62A8D">
              <w:rPr>
                <w:rFonts w:ascii="Garamond" w:hAnsi="Garamond" w:cs="Times New Roman"/>
                <w:sz w:val="18"/>
                <w:szCs w:val="18"/>
              </w:rPr>
              <w:t xml:space="preserve">Rahman, M.S. (2007). </w:t>
            </w:r>
            <w:r w:rsidRPr="00362A8D">
              <w:rPr>
                <w:rFonts w:ascii="Garamond" w:hAnsi="Garamond" w:cs="Times New Roman"/>
                <w:i/>
                <w:iCs/>
                <w:sz w:val="18"/>
                <w:szCs w:val="18"/>
              </w:rPr>
              <w:t>Handbook of Food Preservation</w:t>
            </w:r>
            <w:r w:rsidRPr="00362A8D">
              <w:rPr>
                <w:rFonts w:ascii="Garamond" w:hAnsi="Garamond" w:cs="Times New Roman"/>
                <w:sz w:val="18"/>
                <w:szCs w:val="18"/>
              </w:rPr>
              <w:t xml:space="preserve">. </w:t>
            </w:r>
            <w:r w:rsidRPr="00362A8D">
              <w:rPr>
                <w:rFonts w:ascii="Garamond" w:hAnsi="Garamond" w:cs="Times New Roman"/>
                <w:sz w:val="18"/>
                <w:szCs w:val="18"/>
                <w:lang w:val="pl-PL"/>
              </w:rPr>
              <w:t>Boca Raton: CRC Press.</w:t>
            </w:r>
          </w:p>
        </w:tc>
      </w:tr>
    </w:tbl>
    <w:p w14:paraId="50C106C6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1DA7CDE0" w14:textId="77777777" w:rsidR="00EC7EAC" w:rsidRPr="00EC7EAC" w:rsidRDefault="00EC7EAC" w:rsidP="00EC7EAC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EC7EAC">
        <w:rPr>
          <w:rFonts w:ascii="Garamond" w:hAnsi="Garamond" w:cs="Times New Roman"/>
          <w:b/>
          <w:sz w:val="18"/>
          <w:szCs w:val="18"/>
          <w:lang w:val="pl-PL"/>
        </w:rPr>
        <w:t>Literatura uzupełniająca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EC7EAC" w:rsidRPr="00EC7EAC" w14:paraId="20057572" w14:textId="77777777" w:rsidTr="006D7218">
        <w:trPr>
          <w:trHeight w:val="268"/>
        </w:trPr>
        <w:tc>
          <w:tcPr>
            <w:tcW w:w="421" w:type="dxa"/>
            <w:vAlign w:val="center"/>
          </w:tcPr>
          <w:p w14:paraId="4991BC34" w14:textId="77777777" w:rsidR="00EC7EAC" w:rsidRPr="00EC7EAC" w:rsidRDefault="00EC7EAC" w:rsidP="006D7218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C7EAC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0035" w:type="dxa"/>
            <w:vAlign w:val="center"/>
          </w:tcPr>
          <w:p w14:paraId="76EDE8B6" w14:textId="77777777" w:rsidR="00EC7EAC" w:rsidRPr="00EC7EAC" w:rsidRDefault="00EC7EAC" w:rsidP="006D7218">
            <w:pPr>
              <w:suppressAutoHyphens w:val="0"/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C7EAC">
              <w:rPr>
                <w:rFonts w:ascii="Garamond" w:hAnsi="Garamond" w:cs="Times New Roman"/>
                <w:sz w:val="18"/>
                <w:szCs w:val="18"/>
                <w:lang w:val="pl-PL"/>
              </w:rPr>
              <w:t>Biller E. 2005. Wybrane zagadnienia z technologii żywności. Wydawnictwo SGGW, Warszawa</w:t>
            </w:r>
          </w:p>
        </w:tc>
      </w:tr>
      <w:tr w:rsidR="00EC7EAC" w:rsidRPr="00EC7EAC" w14:paraId="1A5D79C7" w14:textId="77777777" w:rsidTr="006D7218">
        <w:trPr>
          <w:trHeight w:val="268"/>
        </w:trPr>
        <w:tc>
          <w:tcPr>
            <w:tcW w:w="421" w:type="dxa"/>
            <w:vAlign w:val="center"/>
          </w:tcPr>
          <w:p w14:paraId="0C775C7A" w14:textId="77777777" w:rsidR="00EC7EAC" w:rsidRPr="00EC7EAC" w:rsidRDefault="00EC7EAC" w:rsidP="006D7218">
            <w:pPr>
              <w:spacing w:after="0" w:line="276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 w:rsidRPr="00EC7EAC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0035" w:type="dxa"/>
            <w:vAlign w:val="center"/>
          </w:tcPr>
          <w:p w14:paraId="5A23616D" w14:textId="77777777" w:rsidR="00EC7EAC" w:rsidRPr="00EC7EAC" w:rsidRDefault="00EC7EAC" w:rsidP="006D7218">
            <w:pPr>
              <w:suppressAutoHyphens w:val="0"/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C7EAC">
              <w:rPr>
                <w:rFonts w:ascii="Garamond" w:hAnsi="Garamond" w:cs="Times New Roman"/>
                <w:sz w:val="18"/>
                <w:szCs w:val="18"/>
              </w:rPr>
              <w:t xml:space="preserve">Geoffrey Campbell-Platt. 2009. Food Science and Technology. </w:t>
            </w:r>
            <w:r w:rsidRPr="00EC7EAC">
              <w:rPr>
                <w:rFonts w:ascii="Garamond" w:hAnsi="Garamond" w:cs="Times New Roman"/>
                <w:sz w:val="18"/>
                <w:szCs w:val="18"/>
                <w:lang w:val="pl-PL"/>
              </w:rPr>
              <w:t>Blackwell Publishing Ltd</w:t>
            </w:r>
          </w:p>
        </w:tc>
      </w:tr>
      <w:tr w:rsidR="00EC7EAC" w:rsidRPr="00EC7EAC" w14:paraId="42179DE1" w14:textId="77777777" w:rsidTr="006D7218">
        <w:trPr>
          <w:trHeight w:val="268"/>
        </w:trPr>
        <w:tc>
          <w:tcPr>
            <w:tcW w:w="421" w:type="dxa"/>
            <w:vAlign w:val="center"/>
          </w:tcPr>
          <w:p w14:paraId="0F157F58" w14:textId="77777777" w:rsidR="00EC7EAC" w:rsidRPr="00EC7EAC" w:rsidRDefault="00EC7EAC" w:rsidP="006D7218">
            <w:pPr>
              <w:spacing w:after="0" w:line="276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 w:rsidRPr="00EC7EAC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lastRenderedPageBreak/>
              <w:t>3</w:t>
            </w:r>
          </w:p>
        </w:tc>
        <w:tc>
          <w:tcPr>
            <w:tcW w:w="10035" w:type="dxa"/>
            <w:vAlign w:val="center"/>
          </w:tcPr>
          <w:p w14:paraId="46C30159" w14:textId="77777777" w:rsidR="00EC7EAC" w:rsidRPr="00EC7EAC" w:rsidRDefault="00EC7EAC" w:rsidP="006D7218">
            <w:pPr>
              <w:suppressAutoHyphens w:val="0"/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C7EAC">
              <w:rPr>
                <w:rFonts w:ascii="Garamond" w:hAnsi="Garamond" w:cs="Times New Roman"/>
                <w:sz w:val="18"/>
                <w:szCs w:val="18"/>
              </w:rPr>
              <w:t xml:space="preserve">John R. Whitaker, Alphons G. J. Voragen, Dominic W. S. Wong. 2003. </w:t>
            </w:r>
            <w:r w:rsidRPr="00EC7EAC">
              <w:rPr>
                <w:rFonts w:ascii="Garamond" w:hAnsi="Garamond" w:cs="Times New Roman"/>
                <w:sz w:val="18"/>
                <w:szCs w:val="18"/>
                <w:lang w:val="pl-PL"/>
              </w:rPr>
              <w:t>Handbook of Food Enzymology. Marcel Dekker AG</w:t>
            </w:r>
          </w:p>
        </w:tc>
      </w:tr>
      <w:tr w:rsidR="00EC7EAC" w:rsidRPr="00EC7EAC" w14:paraId="51AB3AAD" w14:textId="77777777" w:rsidTr="006D7218">
        <w:trPr>
          <w:trHeight w:val="268"/>
        </w:trPr>
        <w:tc>
          <w:tcPr>
            <w:tcW w:w="421" w:type="dxa"/>
            <w:vAlign w:val="center"/>
          </w:tcPr>
          <w:p w14:paraId="1F10A5D2" w14:textId="77777777" w:rsidR="00EC7EAC" w:rsidRPr="00EC7EAC" w:rsidRDefault="00EC7EAC" w:rsidP="006D7218">
            <w:pPr>
              <w:spacing w:after="0" w:line="276" w:lineRule="auto"/>
              <w:rPr>
                <w:rFonts w:ascii="Garamond" w:eastAsia="Calibri" w:hAnsi="Garamond" w:cs="Times New Roman"/>
                <w:sz w:val="18"/>
                <w:szCs w:val="18"/>
                <w:lang w:val="en-US"/>
              </w:rPr>
            </w:pPr>
            <w:r w:rsidRPr="00EC7EAC">
              <w:rPr>
                <w:rFonts w:ascii="Garamond" w:eastAsia="Calibri" w:hAnsi="Garamond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0035" w:type="dxa"/>
            <w:vAlign w:val="center"/>
          </w:tcPr>
          <w:p w14:paraId="5CB61E0A" w14:textId="77777777" w:rsidR="00EC7EAC" w:rsidRPr="00EC7EAC" w:rsidRDefault="00EC7EAC" w:rsidP="006D7218">
            <w:pPr>
              <w:suppressAutoHyphens w:val="0"/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C7EAC">
              <w:rPr>
                <w:rFonts w:ascii="Garamond" w:hAnsi="Garamond" w:cs="Times New Roman"/>
                <w:sz w:val="18"/>
                <w:szCs w:val="18"/>
              </w:rPr>
              <w:t xml:space="preserve">Lorenzo V. Greco, Marco N. Bruno. 2008. Food Science and Technology: New Research. </w:t>
            </w:r>
            <w:r w:rsidRPr="00EC7EAC">
              <w:rPr>
                <w:rFonts w:ascii="Garamond" w:hAnsi="Garamond" w:cs="Times New Roman"/>
                <w:sz w:val="18"/>
                <w:szCs w:val="18"/>
                <w:lang w:val="pl-PL"/>
              </w:rPr>
              <w:t>Nova Science Publishers, Inc.</w:t>
            </w:r>
          </w:p>
        </w:tc>
      </w:tr>
      <w:tr w:rsidR="00EC7EAC" w:rsidRPr="00EC7EAC" w14:paraId="61C2F3FC" w14:textId="77777777" w:rsidTr="006D7218">
        <w:trPr>
          <w:trHeight w:val="268"/>
        </w:trPr>
        <w:tc>
          <w:tcPr>
            <w:tcW w:w="421" w:type="dxa"/>
            <w:vAlign w:val="center"/>
          </w:tcPr>
          <w:p w14:paraId="30F6DEE8" w14:textId="77777777" w:rsidR="00EC7EAC" w:rsidRPr="00EC7EAC" w:rsidRDefault="00EC7EAC" w:rsidP="006D7218">
            <w:pPr>
              <w:spacing w:after="0" w:line="276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 w:rsidRPr="00EC7EAC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0035" w:type="dxa"/>
            <w:vAlign w:val="center"/>
          </w:tcPr>
          <w:p w14:paraId="09D23EE1" w14:textId="77777777" w:rsidR="00EC7EAC" w:rsidRPr="00EC7EAC" w:rsidRDefault="00EC7EAC" w:rsidP="006D7218">
            <w:pPr>
              <w:suppressAutoHyphens w:val="0"/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C7EAC">
              <w:rPr>
                <w:rFonts w:ascii="Garamond" w:hAnsi="Garamond" w:cs="Times New Roman"/>
                <w:sz w:val="18"/>
                <w:szCs w:val="18"/>
              </w:rPr>
              <w:t xml:space="preserve">David A Bender. 1999. Bender's dictionary of nutrition and food technology. </w:t>
            </w:r>
            <w:r w:rsidRPr="00EC7EAC">
              <w:rPr>
                <w:rFonts w:ascii="Garamond" w:hAnsi="Garamond" w:cs="Times New Roman"/>
                <w:sz w:val="18"/>
                <w:szCs w:val="18"/>
                <w:lang w:val="pl-PL"/>
              </w:rPr>
              <w:t>Woodhead Publishing Ltd.</w:t>
            </w:r>
          </w:p>
        </w:tc>
      </w:tr>
    </w:tbl>
    <w:p w14:paraId="0F16F7DF" w14:textId="77777777" w:rsidR="00EC7EAC" w:rsidRPr="00EC7EAC" w:rsidRDefault="00EC7EAC" w:rsidP="00EC7EAC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en-US"/>
        </w:rPr>
      </w:pPr>
    </w:p>
    <w:p w14:paraId="7F2FDA02" w14:textId="77777777" w:rsidR="00EC7EAC" w:rsidRPr="00EC7EAC" w:rsidRDefault="00EC7EAC" w:rsidP="00EC7EAC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EC7EAC">
        <w:rPr>
          <w:rFonts w:ascii="Garamond" w:hAnsi="Garamond" w:cs="Times New Roman"/>
          <w:b/>
          <w:sz w:val="18"/>
          <w:szCs w:val="18"/>
          <w:lang w:val="pl-PL"/>
        </w:rPr>
        <w:t>Inne materiały dydaktyczne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EC7EAC" w:rsidRPr="00EC7EAC" w14:paraId="69263454" w14:textId="77777777" w:rsidTr="006D7218">
        <w:trPr>
          <w:trHeight w:val="268"/>
        </w:trPr>
        <w:tc>
          <w:tcPr>
            <w:tcW w:w="421" w:type="dxa"/>
            <w:vAlign w:val="center"/>
          </w:tcPr>
          <w:p w14:paraId="69CB812D" w14:textId="77777777" w:rsidR="00EC7EAC" w:rsidRPr="00EC7EAC" w:rsidRDefault="00EC7EAC" w:rsidP="006D7218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C7EAC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0035" w:type="dxa"/>
            <w:vAlign w:val="center"/>
          </w:tcPr>
          <w:p w14:paraId="3F277E54" w14:textId="4CFF8AB8" w:rsidR="00EC7EAC" w:rsidRPr="00EC7EAC" w:rsidRDefault="00EC7EAC" w:rsidP="006D7218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C7EAC">
              <w:rPr>
                <w:rFonts w:ascii="Garamond" w:hAnsi="Garamond" w:cs="Times New Roman"/>
                <w:sz w:val="18"/>
                <w:szCs w:val="18"/>
                <w:lang w:val="pl-PL"/>
              </w:rPr>
              <w:t>Artykuły z czasopism naukowych</w:t>
            </w:r>
          </w:p>
        </w:tc>
      </w:tr>
      <w:tr w:rsidR="00EC7EAC" w:rsidRPr="00EC7EAC" w14:paraId="01881413" w14:textId="77777777" w:rsidTr="006D7218">
        <w:trPr>
          <w:trHeight w:val="268"/>
        </w:trPr>
        <w:tc>
          <w:tcPr>
            <w:tcW w:w="421" w:type="dxa"/>
            <w:vAlign w:val="center"/>
          </w:tcPr>
          <w:p w14:paraId="1C416DAC" w14:textId="5C76BC1C" w:rsidR="00EC7EAC" w:rsidRPr="00EC7EAC" w:rsidRDefault="00EC7EAC" w:rsidP="006D7218">
            <w:pPr>
              <w:spacing w:after="0" w:line="276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0035" w:type="dxa"/>
            <w:vAlign w:val="center"/>
          </w:tcPr>
          <w:p w14:paraId="15192AB5" w14:textId="6EAE2766" w:rsidR="00EC7EAC" w:rsidRPr="00EC7EAC" w:rsidRDefault="00EC7EAC" w:rsidP="006D7218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Prezentacje wykładowe</w:t>
            </w:r>
          </w:p>
        </w:tc>
      </w:tr>
    </w:tbl>
    <w:p w14:paraId="79B27638" w14:textId="77777777" w:rsidR="00EC7EAC" w:rsidRDefault="00EC7EAC" w:rsidP="00EC7EAC">
      <w:pPr>
        <w:spacing w:after="0" w:line="276" w:lineRule="auto"/>
        <w:jc w:val="both"/>
        <w:rPr>
          <w:rFonts w:ascii="Garamond" w:hAnsi="Garamond" w:cs="Times New Roman"/>
          <w:b/>
          <w:sz w:val="24"/>
          <w:szCs w:val="24"/>
          <w:lang w:val="pl-PL"/>
        </w:rPr>
      </w:pPr>
    </w:p>
    <w:p w14:paraId="03517D63" w14:textId="77777777" w:rsidR="00F70EC9" w:rsidRPr="00875AA8" w:rsidRDefault="00F70EC9" w:rsidP="00EC7EAC">
      <w:pPr>
        <w:spacing w:after="0" w:line="276" w:lineRule="auto"/>
        <w:rPr>
          <w:rFonts w:ascii="Garamond" w:hAnsi="Garamond" w:cs="Times New Roman"/>
          <w:b/>
          <w:sz w:val="24"/>
          <w:szCs w:val="24"/>
          <w:lang w:val="pl-PL"/>
        </w:rPr>
      </w:pPr>
    </w:p>
    <w:sectPr w:rsidR="00F70EC9" w:rsidRPr="00875AA8" w:rsidSect="007E68FB">
      <w:headerReference w:type="default" r:id="rId11"/>
      <w:footerReference w:type="default" r:id="rId12"/>
      <w:pgSz w:w="11906" w:h="16838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DE074" w14:textId="77777777" w:rsidR="000A60E7" w:rsidRDefault="000A60E7">
      <w:pPr>
        <w:spacing w:after="0" w:line="240" w:lineRule="auto"/>
      </w:pPr>
      <w:r>
        <w:separator/>
      </w:r>
    </w:p>
  </w:endnote>
  <w:endnote w:type="continuationSeparator" w:id="0">
    <w:p w14:paraId="1F098F3E" w14:textId="77777777" w:rsidR="000A60E7" w:rsidRDefault="000A6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A25CD" w14:textId="77777777" w:rsidR="00A3045F" w:rsidRPr="00201E1B" w:rsidRDefault="00BA42CB">
    <w:pPr>
      <w:pStyle w:val="Stopka"/>
      <w:pBdr>
        <w:top w:val="thinThickSmallGap" w:sz="24" w:space="1" w:color="823B0B" w:themeColor="accent2" w:themeShade="7F"/>
      </w:pBdr>
      <w:rPr>
        <w:rFonts w:ascii="Times New Roman" w:hAnsi="Times New Roman" w:cs="Times New Roman"/>
        <w:sz w:val="20"/>
        <w:szCs w:val="20"/>
        <w:lang w:val="pl-PL"/>
      </w:rPr>
    </w:pPr>
    <w:r w:rsidRPr="00201E1B">
      <w:rPr>
        <w:rFonts w:ascii="Times New Roman" w:hAnsi="Times New Roman" w:cs="Times New Roman"/>
        <w:sz w:val="20"/>
        <w:szCs w:val="20"/>
        <w:lang w:val="pl-PL"/>
      </w:rPr>
      <w:t>Syl</w:t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t>abus</w:t>
    </w:r>
    <w:r w:rsidR="00142334" w:rsidRPr="00201E1B">
      <w:rPr>
        <w:rFonts w:ascii="Times New Roman" w:hAnsi="Times New Roman" w:cs="Times New Roman"/>
        <w:sz w:val="20"/>
        <w:szCs w:val="20"/>
        <w:lang w:val="pl-PL"/>
      </w:rPr>
      <w:t>:</w:t>
    </w:r>
    <w:r w:rsidR="001A3CF7" w:rsidRPr="00201E1B">
      <w:rPr>
        <w:rFonts w:ascii="Times New Roman" w:hAnsi="Times New Roman" w:cs="Times New Roman"/>
        <w:sz w:val="20"/>
        <w:szCs w:val="20"/>
        <w:lang w:val="pl-PL"/>
      </w:rPr>
      <w:t xml:space="preserve"> </w:t>
    </w:r>
    <w:r>
      <w:fldChar w:fldCharType="begin"/>
    </w:r>
    <w:r w:rsidR="00A3045F">
      <w:instrText xml:space="preserve"> REF NazwaPrzedmiotu \h  \* MERGEFORMAT </w:instrText>
    </w:r>
    <w:r>
      <w:fldChar w:fldCharType="separate"/>
    </w:r>
    <w:r w:rsidR="00A3045F" w:rsidRPr="003222E6">
      <w:rPr>
        <w:rFonts w:ascii="Times New Roman" w:hAnsi="Times New Roman" w:cs="Times New Roman"/>
        <w:sz w:val="20"/>
        <w:szCs w:val="20"/>
        <w:lang w:val="pl-PL"/>
      </w:rPr>
      <w:t>Nazwa przedmiotu</w:t>
    </w:r>
    <w:r>
      <w:fldChar w:fldCharType="end"/>
    </w:r>
    <w:r w:rsidR="00A3045F" w:rsidRPr="00EA5BB0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="00A3045F" w:rsidRPr="00EA5BB0">
      <w:rPr>
        <w:rFonts w:ascii="Times New Roman" w:hAnsi="Times New Roman" w:cs="Times New Roman"/>
        <w:sz w:val="20"/>
        <w:szCs w:val="20"/>
        <w:lang w:val="pl-PL"/>
      </w:rPr>
      <w:t>Strona</w:t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="00371901" w:rsidRPr="00A3045F">
      <w:rPr>
        <w:rFonts w:ascii="Times New Roman" w:hAnsi="Times New Roman" w:cs="Times New Roman"/>
        <w:sz w:val="20"/>
        <w:szCs w:val="20"/>
      </w:rPr>
      <w:fldChar w:fldCharType="begin"/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="00371901" w:rsidRPr="00A3045F">
      <w:rPr>
        <w:rFonts w:ascii="Times New Roman" w:hAnsi="Times New Roman" w:cs="Times New Roman"/>
        <w:sz w:val="20"/>
        <w:szCs w:val="20"/>
      </w:rPr>
      <w:fldChar w:fldCharType="separate"/>
    </w:r>
    <w:r w:rsidR="00460281">
      <w:rPr>
        <w:rFonts w:ascii="Times New Roman" w:hAnsi="Times New Roman" w:cs="Times New Roman"/>
        <w:noProof/>
        <w:sz w:val="20"/>
        <w:szCs w:val="20"/>
        <w:lang w:val="pl-PL"/>
      </w:rPr>
      <w:t>1</w:t>
    </w:r>
    <w:r w:rsidR="00371901" w:rsidRPr="00A3045F">
      <w:rPr>
        <w:rFonts w:ascii="Times New Roman" w:hAnsi="Times New Roman" w:cs="Times New Roman"/>
        <w:sz w:val="20"/>
        <w:szCs w:val="20"/>
      </w:rPr>
      <w:fldChar w:fldCharType="end"/>
    </w:r>
  </w:p>
  <w:p w14:paraId="3988EA49" w14:textId="77777777" w:rsidR="00A3045F" w:rsidRPr="00201E1B" w:rsidRDefault="00A3045F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CE533" w14:textId="77777777" w:rsidR="000A60E7" w:rsidRDefault="000A60E7">
      <w:pPr>
        <w:spacing w:after="0" w:line="240" w:lineRule="auto"/>
      </w:pPr>
      <w:r>
        <w:separator/>
      </w:r>
    </w:p>
  </w:footnote>
  <w:footnote w:type="continuationSeparator" w:id="0">
    <w:p w14:paraId="2CF508BC" w14:textId="77777777" w:rsidR="000A60E7" w:rsidRDefault="000A6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24CE2" w14:textId="77777777" w:rsidR="00D6125B" w:rsidRPr="00A3045F" w:rsidRDefault="00460281" w:rsidP="00A3045F">
    <w:pPr>
      <w:pStyle w:val="Nagwek"/>
      <w:jc w:val="center"/>
    </w:pPr>
    <w:r w:rsidRPr="00460281">
      <w:rPr>
        <w:noProof/>
      </w:rPr>
      <w:drawing>
        <wp:inline distT="0" distB="0" distL="0" distR="0" wp14:anchorId="2DD02871" wp14:editId="25AC35C5">
          <wp:extent cx="1743075" cy="657925"/>
          <wp:effectExtent l="19050" t="0" r="9525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9587" t="25661" r="7769" b="20106"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657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16C3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66676"/>
    <w:multiLevelType w:val="hybridMultilevel"/>
    <w:tmpl w:val="388CC7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75352"/>
    <w:multiLevelType w:val="hybridMultilevel"/>
    <w:tmpl w:val="8F4CE78E"/>
    <w:lvl w:ilvl="0" w:tplc="015A52D0">
      <w:start w:val="1"/>
      <w:numFmt w:val="decimal"/>
      <w:lvlText w:val="W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35787"/>
    <w:multiLevelType w:val="hybridMultilevel"/>
    <w:tmpl w:val="5B868F3C"/>
    <w:lvl w:ilvl="0" w:tplc="2A22CE9A">
      <w:start w:val="1"/>
      <w:numFmt w:val="decimal"/>
      <w:lvlText w:val="U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E04C9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F30BC"/>
    <w:multiLevelType w:val="hybridMultilevel"/>
    <w:tmpl w:val="FEA0F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4527B3"/>
    <w:multiLevelType w:val="hybridMultilevel"/>
    <w:tmpl w:val="4C20F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744A61"/>
    <w:multiLevelType w:val="hybridMultilevel"/>
    <w:tmpl w:val="72104776"/>
    <w:lvl w:ilvl="0" w:tplc="5622EB02">
      <w:start w:val="1"/>
      <w:numFmt w:val="decimal"/>
      <w:lvlText w:val="K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212CE"/>
    <w:multiLevelType w:val="hybridMultilevel"/>
    <w:tmpl w:val="576C2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F35DF3"/>
    <w:multiLevelType w:val="hybridMultilevel"/>
    <w:tmpl w:val="9D52B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577821"/>
    <w:multiLevelType w:val="hybridMultilevel"/>
    <w:tmpl w:val="BB5E93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4677085">
    <w:abstractNumId w:val="10"/>
  </w:num>
  <w:num w:numId="2" w16cid:durableId="627660431">
    <w:abstractNumId w:val="2"/>
  </w:num>
  <w:num w:numId="3" w16cid:durableId="473648016">
    <w:abstractNumId w:val="3"/>
  </w:num>
  <w:num w:numId="4" w16cid:durableId="2053454479">
    <w:abstractNumId w:val="7"/>
  </w:num>
  <w:num w:numId="5" w16cid:durableId="524253238">
    <w:abstractNumId w:val="5"/>
  </w:num>
  <w:num w:numId="6" w16cid:durableId="64492475">
    <w:abstractNumId w:val="9"/>
  </w:num>
  <w:num w:numId="7" w16cid:durableId="1275479060">
    <w:abstractNumId w:val="1"/>
  </w:num>
  <w:num w:numId="8" w16cid:durableId="903183118">
    <w:abstractNumId w:val="11"/>
  </w:num>
  <w:num w:numId="9" w16cid:durableId="1613707559">
    <w:abstractNumId w:val="8"/>
  </w:num>
  <w:num w:numId="10" w16cid:durableId="2012903664">
    <w:abstractNumId w:val="6"/>
  </w:num>
  <w:num w:numId="11" w16cid:durableId="1611622261">
    <w:abstractNumId w:val="4"/>
  </w:num>
  <w:num w:numId="12" w16cid:durableId="657733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5B"/>
    <w:rsid w:val="00017E80"/>
    <w:rsid w:val="0002124B"/>
    <w:rsid w:val="000252CC"/>
    <w:rsid w:val="0003687D"/>
    <w:rsid w:val="00055B79"/>
    <w:rsid w:val="00063555"/>
    <w:rsid w:val="0008780B"/>
    <w:rsid w:val="000A146D"/>
    <w:rsid w:val="000A60E7"/>
    <w:rsid w:val="000C0F2C"/>
    <w:rsid w:val="000D6C6D"/>
    <w:rsid w:val="000E1039"/>
    <w:rsid w:val="000E23E2"/>
    <w:rsid w:val="000E55A3"/>
    <w:rsid w:val="001010FD"/>
    <w:rsid w:val="001066D9"/>
    <w:rsid w:val="001257D8"/>
    <w:rsid w:val="001366DE"/>
    <w:rsid w:val="00136CBE"/>
    <w:rsid w:val="00142334"/>
    <w:rsid w:val="00190358"/>
    <w:rsid w:val="00192A86"/>
    <w:rsid w:val="001A3CF7"/>
    <w:rsid w:val="001B6D39"/>
    <w:rsid w:val="001C008D"/>
    <w:rsid w:val="001D556D"/>
    <w:rsid w:val="001F5B36"/>
    <w:rsid w:val="00201E1B"/>
    <w:rsid w:val="00203756"/>
    <w:rsid w:val="002574C9"/>
    <w:rsid w:val="00266590"/>
    <w:rsid w:val="002A4092"/>
    <w:rsid w:val="002A519E"/>
    <w:rsid w:val="002C745F"/>
    <w:rsid w:val="002D0322"/>
    <w:rsid w:val="002F3930"/>
    <w:rsid w:val="00304AC9"/>
    <w:rsid w:val="0031358A"/>
    <w:rsid w:val="003222E6"/>
    <w:rsid w:val="00343F03"/>
    <w:rsid w:val="003554DD"/>
    <w:rsid w:val="00362A8D"/>
    <w:rsid w:val="00371901"/>
    <w:rsid w:val="003752AF"/>
    <w:rsid w:val="00376545"/>
    <w:rsid w:val="0039186A"/>
    <w:rsid w:val="003A0495"/>
    <w:rsid w:val="003A7BC2"/>
    <w:rsid w:val="003E7C6B"/>
    <w:rsid w:val="00416B28"/>
    <w:rsid w:val="00427190"/>
    <w:rsid w:val="00460281"/>
    <w:rsid w:val="0049627E"/>
    <w:rsid w:val="004A1C9B"/>
    <w:rsid w:val="004A3C93"/>
    <w:rsid w:val="004B21E0"/>
    <w:rsid w:val="004B56E4"/>
    <w:rsid w:val="004C0558"/>
    <w:rsid w:val="004D16D0"/>
    <w:rsid w:val="004E2012"/>
    <w:rsid w:val="004E3F38"/>
    <w:rsid w:val="005259D9"/>
    <w:rsid w:val="00527687"/>
    <w:rsid w:val="00536308"/>
    <w:rsid w:val="00545006"/>
    <w:rsid w:val="0054C0B7"/>
    <w:rsid w:val="005503C0"/>
    <w:rsid w:val="005620D0"/>
    <w:rsid w:val="00574BE2"/>
    <w:rsid w:val="005A2361"/>
    <w:rsid w:val="005A4F9E"/>
    <w:rsid w:val="005D60DA"/>
    <w:rsid w:val="005E4722"/>
    <w:rsid w:val="005E7B41"/>
    <w:rsid w:val="005F1666"/>
    <w:rsid w:val="00603A3D"/>
    <w:rsid w:val="00606DBF"/>
    <w:rsid w:val="0062291A"/>
    <w:rsid w:val="0063278D"/>
    <w:rsid w:val="00633357"/>
    <w:rsid w:val="006542BB"/>
    <w:rsid w:val="00655679"/>
    <w:rsid w:val="00667D13"/>
    <w:rsid w:val="00667F8F"/>
    <w:rsid w:val="00667FAA"/>
    <w:rsid w:val="00675719"/>
    <w:rsid w:val="00686E02"/>
    <w:rsid w:val="00687B4C"/>
    <w:rsid w:val="00691EA8"/>
    <w:rsid w:val="006A1E4A"/>
    <w:rsid w:val="006C5DB2"/>
    <w:rsid w:val="006D04ED"/>
    <w:rsid w:val="006E7175"/>
    <w:rsid w:val="006F1E4D"/>
    <w:rsid w:val="00706643"/>
    <w:rsid w:val="007378F2"/>
    <w:rsid w:val="00745A38"/>
    <w:rsid w:val="00751241"/>
    <w:rsid w:val="00752317"/>
    <w:rsid w:val="00760A5C"/>
    <w:rsid w:val="00772324"/>
    <w:rsid w:val="00777F72"/>
    <w:rsid w:val="0078334C"/>
    <w:rsid w:val="007D37F7"/>
    <w:rsid w:val="007E68FB"/>
    <w:rsid w:val="00804069"/>
    <w:rsid w:val="00807872"/>
    <w:rsid w:val="0081752A"/>
    <w:rsid w:val="0083476F"/>
    <w:rsid w:val="00836EFD"/>
    <w:rsid w:val="008623E1"/>
    <w:rsid w:val="008721A1"/>
    <w:rsid w:val="00875AA8"/>
    <w:rsid w:val="008D47F3"/>
    <w:rsid w:val="008D7FD5"/>
    <w:rsid w:val="008F218F"/>
    <w:rsid w:val="008F5E98"/>
    <w:rsid w:val="0090638D"/>
    <w:rsid w:val="00927425"/>
    <w:rsid w:val="00941CE9"/>
    <w:rsid w:val="0094369A"/>
    <w:rsid w:val="00946552"/>
    <w:rsid w:val="00963C48"/>
    <w:rsid w:val="00964650"/>
    <w:rsid w:val="00965D28"/>
    <w:rsid w:val="00967547"/>
    <w:rsid w:val="0098026F"/>
    <w:rsid w:val="0099086B"/>
    <w:rsid w:val="00990BF4"/>
    <w:rsid w:val="009972A4"/>
    <w:rsid w:val="009B5679"/>
    <w:rsid w:val="009C486D"/>
    <w:rsid w:val="009C4CAC"/>
    <w:rsid w:val="009C65D7"/>
    <w:rsid w:val="009D218A"/>
    <w:rsid w:val="009D29B3"/>
    <w:rsid w:val="009D6751"/>
    <w:rsid w:val="009E46CA"/>
    <w:rsid w:val="009E6AF7"/>
    <w:rsid w:val="00A201ED"/>
    <w:rsid w:val="00A3045F"/>
    <w:rsid w:val="00A30B4F"/>
    <w:rsid w:val="00A36603"/>
    <w:rsid w:val="00A3671B"/>
    <w:rsid w:val="00A65D58"/>
    <w:rsid w:val="00A67256"/>
    <w:rsid w:val="00A95A52"/>
    <w:rsid w:val="00AC71F1"/>
    <w:rsid w:val="00B01CE3"/>
    <w:rsid w:val="00B36024"/>
    <w:rsid w:val="00B44A16"/>
    <w:rsid w:val="00B47E60"/>
    <w:rsid w:val="00B57C21"/>
    <w:rsid w:val="00B6679C"/>
    <w:rsid w:val="00B82F70"/>
    <w:rsid w:val="00B86F35"/>
    <w:rsid w:val="00B948AA"/>
    <w:rsid w:val="00B96088"/>
    <w:rsid w:val="00BA42CB"/>
    <w:rsid w:val="00BA7F60"/>
    <w:rsid w:val="00BB1AF5"/>
    <w:rsid w:val="00BC25E9"/>
    <w:rsid w:val="00BC77A7"/>
    <w:rsid w:val="00BD4621"/>
    <w:rsid w:val="00BD5AE5"/>
    <w:rsid w:val="00BD7E4F"/>
    <w:rsid w:val="00BF0AC2"/>
    <w:rsid w:val="00BF0DEB"/>
    <w:rsid w:val="00C0226C"/>
    <w:rsid w:val="00C03549"/>
    <w:rsid w:val="00C0574F"/>
    <w:rsid w:val="00C23076"/>
    <w:rsid w:val="00C31E0C"/>
    <w:rsid w:val="00C37F77"/>
    <w:rsid w:val="00C51975"/>
    <w:rsid w:val="00C81742"/>
    <w:rsid w:val="00C868D1"/>
    <w:rsid w:val="00CA06DD"/>
    <w:rsid w:val="00CB43A3"/>
    <w:rsid w:val="00CB75B5"/>
    <w:rsid w:val="00CC0CFB"/>
    <w:rsid w:val="00CC6053"/>
    <w:rsid w:val="00CD173C"/>
    <w:rsid w:val="00CD536B"/>
    <w:rsid w:val="00CE580C"/>
    <w:rsid w:val="00D204D6"/>
    <w:rsid w:val="00D22D46"/>
    <w:rsid w:val="00D25E97"/>
    <w:rsid w:val="00D33113"/>
    <w:rsid w:val="00D361A1"/>
    <w:rsid w:val="00D41B3C"/>
    <w:rsid w:val="00D438E0"/>
    <w:rsid w:val="00D6125B"/>
    <w:rsid w:val="00DB1D26"/>
    <w:rsid w:val="00DC4277"/>
    <w:rsid w:val="00DC57A3"/>
    <w:rsid w:val="00DD5AA8"/>
    <w:rsid w:val="00DE49E8"/>
    <w:rsid w:val="00DF1913"/>
    <w:rsid w:val="00DF5668"/>
    <w:rsid w:val="00E0648C"/>
    <w:rsid w:val="00E06C47"/>
    <w:rsid w:val="00E33915"/>
    <w:rsid w:val="00EA5BB0"/>
    <w:rsid w:val="00EB22AA"/>
    <w:rsid w:val="00EB7BB9"/>
    <w:rsid w:val="00EC0B45"/>
    <w:rsid w:val="00EC7EAC"/>
    <w:rsid w:val="00EF4B40"/>
    <w:rsid w:val="00EF6180"/>
    <w:rsid w:val="00F16A33"/>
    <w:rsid w:val="00F44A38"/>
    <w:rsid w:val="00F44B1B"/>
    <w:rsid w:val="00F559BF"/>
    <w:rsid w:val="00F67CD7"/>
    <w:rsid w:val="00F70EC9"/>
    <w:rsid w:val="00F80A29"/>
    <w:rsid w:val="00F81603"/>
    <w:rsid w:val="00F831B6"/>
    <w:rsid w:val="00F85CAA"/>
    <w:rsid w:val="00FA7F1E"/>
    <w:rsid w:val="00FE1A88"/>
    <w:rsid w:val="00FE7996"/>
    <w:rsid w:val="01F3BDA5"/>
    <w:rsid w:val="02107513"/>
    <w:rsid w:val="028FE99E"/>
    <w:rsid w:val="04FFD134"/>
    <w:rsid w:val="05F8ABF1"/>
    <w:rsid w:val="07F08097"/>
    <w:rsid w:val="0CC74A16"/>
    <w:rsid w:val="0D20E216"/>
    <w:rsid w:val="0EDF7F84"/>
    <w:rsid w:val="0FE82C96"/>
    <w:rsid w:val="128A2631"/>
    <w:rsid w:val="159B7D84"/>
    <w:rsid w:val="1A19C462"/>
    <w:rsid w:val="1ADB90E3"/>
    <w:rsid w:val="1DF555E2"/>
    <w:rsid w:val="1E6054F0"/>
    <w:rsid w:val="1F50807B"/>
    <w:rsid w:val="203AF522"/>
    <w:rsid w:val="20994644"/>
    <w:rsid w:val="20BB32C6"/>
    <w:rsid w:val="216E0255"/>
    <w:rsid w:val="22E4157A"/>
    <w:rsid w:val="2480E1FA"/>
    <w:rsid w:val="25AC5C19"/>
    <w:rsid w:val="27482C7A"/>
    <w:rsid w:val="2B46C57E"/>
    <w:rsid w:val="2C694B60"/>
    <w:rsid w:val="2CE295DF"/>
    <w:rsid w:val="2EB516B5"/>
    <w:rsid w:val="305A6738"/>
    <w:rsid w:val="314AFC77"/>
    <w:rsid w:val="31F4D6D3"/>
    <w:rsid w:val="352DD85B"/>
    <w:rsid w:val="35DCD730"/>
    <w:rsid w:val="36C8AC9D"/>
    <w:rsid w:val="3842D09E"/>
    <w:rsid w:val="3A44155E"/>
    <w:rsid w:val="3B7A7160"/>
    <w:rsid w:val="441B9738"/>
    <w:rsid w:val="442B9875"/>
    <w:rsid w:val="44794638"/>
    <w:rsid w:val="44DC0A2A"/>
    <w:rsid w:val="453AFA33"/>
    <w:rsid w:val="4636C2F9"/>
    <w:rsid w:val="4747C5DD"/>
    <w:rsid w:val="484AE0BF"/>
    <w:rsid w:val="4C8C7779"/>
    <w:rsid w:val="4CC5EBC1"/>
    <w:rsid w:val="4D1237C7"/>
    <w:rsid w:val="4D8939F5"/>
    <w:rsid w:val="4FD7F2C4"/>
    <w:rsid w:val="50C00917"/>
    <w:rsid w:val="514E9389"/>
    <w:rsid w:val="52A3E6A8"/>
    <w:rsid w:val="52EEDD9E"/>
    <w:rsid w:val="56D56A4A"/>
    <w:rsid w:val="57223B22"/>
    <w:rsid w:val="5AB7C9D9"/>
    <w:rsid w:val="5ED998F1"/>
    <w:rsid w:val="607606CA"/>
    <w:rsid w:val="6147EEF6"/>
    <w:rsid w:val="62C1D21F"/>
    <w:rsid w:val="63B3698A"/>
    <w:rsid w:val="63D3866D"/>
    <w:rsid w:val="663F65EF"/>
    <w:rsid w:val="664F3EE1"/>
    <w:rsid w:val="671BF8C3"/>
    <w:rsid w:val="678CAB8B"/>
    <w:rsid w:val="6824EBBE"/>
    <w:rsid w:val="693D8250"/>
    <w:rsid w:val="6AB3BBA7"/>
    <w:rsid w:val="6CA8E4FC"/>
    <w:rsid w:val="6EF847B9"/>
    <w:rsid w:val="710A071C"/>
    <w:rsid w:val="743E4DEA"/>
    <w:rsid w:val="77DE8532"/>
    <w:rsid w:val="78DF5A96"/>
    <w:rsid w:val="7961F5A0"/>
    <w:rsid w:val="7D638A5F"/>
    <w:rsid w:val="7E61CA8E"/>
    <w:rsid w:val="7F88E3F7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62A779"/>
  <w15:docId w15:val="{354B2464-C222-4608-9A97-CF60A78A0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055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807D30"/>
  </w:style>
  <w:style w:type="character" w:customStyle="1" w:styleId="StopkaZnak">
    <w:name w:val="Stopka Znak"/>
    <w:basedOn w:val="Domylnaczcionkaakapitu"/>
    <w:link w:val="Stopka"/>
    <w:uiPriority w:val="99"/>
    <w:qFormat/>
    <w:rsid w:val="00807D30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4C0558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rsid w:val="004C0558"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customStyle="1" w:styleId="Standard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paragraph" w:customStyle="1" w:styleId="Styl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customStyle="1" w:styleId="StandardZnak">
    <w:name w:val="Standard Znak"/>
    <w:link w:val="Standard"/>
    <w:locked/>
    <w:rsid w:val="00BF0AC2"/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character" w:styleId="Tekstzastpczy">
    <w:name w:val="Placeholder Text"/>
    <w:basedOn w:val="Domylnaczcionkaakapitu"/>
    <w:uiPriority w:val="99"/>
    <w:semiHidden/>
    <w:rsid w:val="00536308"/>
    <w:rPr>
      <w:color w:val="666666"/>
    </w:rPr>
  </w:style>
  <w:style w:type="character" w:customStyle="1" w:styleId="Formant">
    <w:name w:val="Formant"/>
    <w:basedOn w:val="Domylnaczcionkaakapitu"/>
    <w:uiPriority w:val="1"/>
    <w:rsid w:val="00EA5BB0"/>
    <w:rPr>
      <w:rFonts w:ascii="Garamond" w:hAnsi="Garamond"/>
      <w:color w:val="FF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30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15C81B3CD2421ABE0F843FBEFDA1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6A9A0F-18C1-494B-A52B-608C61E82A9F}"/>
      </w:docPartPr>
      <w:docPartBody>
        <w:p w:rsidR="00CC5215" w:rsidRDefault="00B22041" w:rsidP="00B22041">
          <w:pPr>
            <w:pStyle w:val="DF15C81B3CD2421ABE0F843FBEFDA11D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2CA3A533044A476F910ED98C95441D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5CFD38-99A7-4B2E-9A17-1861B2681840}"/>
      </w:docPartPr>
      <w:docPartBody>
        <w:p w:rsidR="00CC5215" w:rsidRDefault="003D705E" w:rsidP="003D705E">
          <w:pPr>
            <w:pStyle w:val="2CA3A533044A476F910ED98C95441DCA4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3637580A79E54EE2BB9E7EF1890DB1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8867CD-F506-415B-891F-F1BFB6EE8781}"/>
      </w:docPartPr>
      <w:docPartBody>
        <w:p w:rsidR="00CC5215" w:rsidRDefault="00DE60DB" w:rsidP="00DE60DB">
          <w:pPr>
            <w:pStyle w:val="3637580A79E54EE2BB9E7EF1890DB1F32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1FB940-16DC-4AA0-A190-8A37AA76661D}"/>
      </w:docPartPr>
      <w:docPartBody>
        <w:p w:rsidR="00D3399F" w:rsidRDefault="00CC5215">
          <w:r w:rsidRPr="00C3748A">
            <w:rPr>
              <w:rStyle w:val="Tekstzastpczy"/>
            </w:rPr>
            <w:t>Wybierz element.</w:t>
          </w:r>
        </w:p>
      </w:docPartBody>
    </w:docPart>
    <w:docPart>
      <w:docPartPr>
        <w:name w:val="FB9432C2FD9F4AF6B92B49A8F3B0CE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0E5777-52AD-4691-9A58-6734CA42B233}"/>
      </w:docPartPr>
      <w:docPartBody>
        <w:p w:rsidR="00D3399F" w:rsidRDefault="00CC5215" w:rsidP="00CC5215">
          <w:pPr>
            <w:pStyle w:val="FB9432C2FD9F4AF6B92B49A8F3B0CEC1"/>
          </w:pPr>
          <w:r>
            <w:rPr>
              <w:rFonts w:ascii="Garamond" w:hAnsi="Garamond" w:cs="Times New Roman"/>
              <w:b/>
              <w:sz w:val="18"/>
              <w:szCs w:val="18"/>
              <w:lang w:val="pl-PL"/>
            </w:rPr>
            <w:t>0</w:t>
          </w:r>
        </w:p>
      </w:docPartBody>
    </w:docPart>
    <w:docPart>
      <w:docPartPr>
        <w:name w:val="6E381F5E73614E9C962721D783AB71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6E4022-8036-4259-AD2F-B400BCC10CF5}"/>
      </w:docPartPr>
      <w:docPartBody>
        <w:p w:rsidR="00D3399F" w:rsidRDefault="00CC5215" w:rsidP="00CC5215">
          <w:pPr>
            <w:pStyle w:val="6E381F5E73614E9C962721D783AB71B81"/>
          </w:pPr>
          <w:r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Godz_ST</w:t>
          </w:r>
        </w:p>
      </w:docPartBody>
    </w:docPart>
    <w:docPart>
      <w:docPartPr>
        <w:name w:val="A73F559F2E1941448D94A3E77A662F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F739C2-9112-4A56-B6D8-F187994D700A}"/>
      </w:docPartPr>
      <w:docPartBody>
        <w:p w:rsidR="00D3399F" w:rsidRDefault="00DE60DB" w:rsidP="00DE60DB">
          <w:pPr>
            <w:pStyle w:val="A73F559F2E1941448D94A3E77A662FCD2"/>
          </w:pPr>
          <w:r w:rsidRPr="0049627E"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Godz_NST</w:t>
          </w:r>
        </w:p>
      </w:docPartBody>
    </w:docPart>
    <w:docPart>
      <w:docPartPr>
        <w:name w:val="133DF48FDC9340D8B5B31C7E419BAC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A65D59-AF19-43F3-B88D-B967DC63EFD6}"/>
      </w:docPartPr>
      <w:docPartBody>
        <w:p w:rsidR="009031FE" w:rsidRDefault="00DE60DB" w:rsidP="00DE60DB">
          <w:pPr>
            <w:pStyle w:val="133DF48FDC9340D8B5B31C7E419BAC402"/>
          </w:pPr>
          <w:r w:rsidRPr="00EA5BB0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1700E0773A7D4C50BE454DDCA2E6CF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74DFF2-C558-42DB-ABF2-8E0510EA855B}"/>
      </w:docPartPr>
      <w:docPartBody>
        <w:p w:rsidR="009031FE" w:rsidRDefault="00DE60DB" w:rsidP="00DE60DB">
          <w:pPr>
            <w:pStyle w:val="1700E0773A7D4C50BE454DDCA2E6CF932"/>
          </w:pPr>
          <w:r w:rsidRPr="00EA5BB0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A9988C547E7444939BE79A487F73F3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0A51B3-772F-4A6D-8FDD-C8AD13606F54}"/>
      </w:docPartPr>
      <w:docPartBody>
        <w:p w:rsidR="00DF3F6C" w:rsidRDefault="00955B3B" w:rsidP="00955B3B">
          <w:pPr>
            <w:pStyle w:val="A9988C547E7444939BE79A487F73F3A7"/>
          </w:pPr>
          <w:r w:rsidRPr="00F67CD7">
            <w:rPr>
              <w:rFonts w:ascii="Garamond" w:hAnsi="Garamond" w:cs="Times New Roman"/>
              <w:b/>
              <w:bCs/>
              <w:sz w:val="18"/>
              <w:szCs w:val="18"/>
            </w:rPr>
            <w:t>Forma zajęć</w:t>
          </w:r>
        </w:p>
      </w:docPartBody>
    </w:docPart>
    <w:docPart>
      <w:docPartPr>
        <w:name w:val="C0F9BF3C2BB044F6B0B7C94495E9239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F2A09E-DAD5-472B-8387-6D809692B624}"/>
      </w:docPartPr>
      <w:docPartBody>
        <w:p w:rsidR="002E1992" w:rsidRDefault="005871F9" w:rsidP="005871F9">
          <w:pPr>
            <w:pStyle w:val="C0F9BF3C2BB044F6B0B7C94495E9239F"/>
          </w:pPr>
          <w:r w:rsidRPr="000F4CFC">
            <w:rPr>
              <w:rStyle w:val="Tekstzastpczy"/>
            </w:rPr>
            <w:t>Wybierz element.</w:t>
          </w:r>
        </w:p>
      </w:docPartBody>
    </w:docPart>
    <w:docPart>
      <w:docPartPr>
        <w:name w:val="FBC25400EFFC4F7AA2DE1B3F1F5DC2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BB9797-A99A-4540-A97B-74A3AAA686BA}"/>
      </w:docPartPr>
      <w:docPartBody>
        <w:p w:rsidR="002E1992" w:rsidRDefault="005871F9" w:rsidP="005871F9">
          <w:pPr>
            <w:pStyle w:val="FBC25400EFFC4F7AA2DE1B3F1F5DC282"/>
          </w:pPr>
          <w:r w:rsidRPr="005503C0">
            <w:rPr>
              <w:rFonts w:ascii="Garamond" w:hAnsi="Garamond" w:cs="Times New Roman"/>
              <w:sz w:val="20"/>
              <w:szCs w:val="20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2041"/>
    <w:rsid w:val="000E0CA5"/>
    <w:rsid w:val="002B619D"/>
    <w:rsid w:val="002E1992"/>
    <w:rsid w:val="00310CF0"/>
    <w:rsid w:val="00312CE9"/>
    <w:rsid w:val="00374ABD"/>
    <w:rsid w:val="003D705E"/>
    <w:rsid w:val="003E7FD8"/>
    <w:rsid w:val="00421329"/>
    <w:rsid w:val="004D25A3"/>
    <w:rsid w:val="0053771E"/>
    <w:rsid w:val="005871F9"/>
    <w:rsid w:val="005D316F"/>
    <w:rsid w:val="0065328E"/>
    <w:rsid w:val="00667F8F"/>
    <w:rsid w:val="00742D80"/>
    <w:rsid w:val="009031FE"/>
    <w:rsid w:val="00955B3B"/>
    <w:rsid w:val="00B22041"/>
    <w:rsid w:val="00B37E2A"/>
    <w:rsid w:val="00BE477A"/>
    <w:rsid w:val="00C6166A"/>
    <w:rsid w:val="00CA06DD"/>
    <w:rsid w:val="00CC5215"/>
    <w:rsid w:val="00CE7927"/>
    <w:rsid w:val="00D3399F"/>
    <w:rsid w:val="00DE60DB"/>
    <w:rsid w:val="00DF3F6C"/>
    <w:rsid w:val="00E83BC7"/>
    <w:rsid w:val="00F74E6F"/>
    <w:rsid w:val="00FF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19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871F9"/>
    <w:rPr>
      <w:color w:val="666666"/>
    </w:rPr>
  </w:style>
  <w:style w:type="paragraph" w:customStyle="1" w:styleId="DF15C81B3CD2421ABE0F843FBEFDA11D">
    <w:name w:val="DF15C81B3CD2421ABE0F843FBEFDA11D"/>
    <w:rsid w:val="00B22041"/>
  </w:style>
  <w:style w:type="paragraph" w:customStyle="1" w:styleId="FB9432C2FD9F4AF6B92B49A8F3B0CEC1">
    <w:name w:val="FB9432C2FD9F4AF6B92B49A8F3B0CEC1"/>
    <w:rsid w:val="00CC5215"/>
    <w:pPr>
      <w:suppressAutoHyphens/>
    </w:pPr>
    <w:rPr>
      <w:rFonts w:eastAsiaTheme="minorHAnsi"/>
      <w:kern w:val="0"/>
      <w:lang w:val="en-GB" w:eastAsia="en-US"/>
    </w:rPr>
  </w:style>
  <w:style w:type="paragraph" w:customStyle="1" w:styleId="6E381F5E73614E9C962721D783AB71B81">
    <w:name w:val="6E381F5E73614E9C962721D783AB71B81"/>
    <w:rsid w:val="00CC5215"/>
    <w:pPr>
      <w:suppressAutoHyphens/>
    </w:pPr>
    <w:rPr>
      <w:rFonts w:eastAsiaTheme="minorHAnsi"/>
      <w:kern w:val="0"/>
      <w:lang w:val="en-GB" w:eastAsia="en-US"/>
    </w:rPr>
  </w:style>
  <w:style w:type="paragraph" w:customStyle="1" w:styleId="2CA3A533044A476F910ED98C95441DCA4">
    <w:name w:val="2CA3A533044A476F910ED98C95441DCA4"/>
    <w:rsid w:val="003D705E"/>
    <w:pPr>
      <w:suppressAutoHyphens/>
    </w:pPr>
    <w:rPr>
      <w:rFonts w:eastAsiaTheme="minorHAnsi"/>
      <w:kern w:val="0"/>
      <w:lang w:val="en-GB" w:eastAsia="en-US"/>
    </w:rPr>
  </w:style>
  <w:style w:type="paragraph" w:customStyle="1" w:styleId="A73F559F2E1941448D94A3E77A662FCD2">
    <w:name w:val="A73F559F2E1941448D94A3E77A662FCD2"/>
    <w:rsid w:val="00DE60D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3637580A79E54EE2BB9E7EF1890DB1F32">
    <w:name w:val="3637580A79E54EE2BB9E7EF1890DB1F32"/>
    <w:rsid w:val="00DE60D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33DF48FDC9340D8B5B31C7E419BAC402">
    <w:name w:val="133DF48FDC9340D8B5B31C7E419BAC402"/>
    <w:rsid w:val="00DE60D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700E0773A7D4C50BE454DDCA2E6CF932">
    <w:name w:val="1700E0773A7D4C50BE454DDCA2E6CF932"/>
    <w:rsid w:val="00DE60D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A9988C547E7444939BE79A487F73F3A7">
    <w:name w:val="A9988C547E7444939BE79A487F73F3A7"/>
    <w:rsid w:val="00955B3B"/>
    <w:pPr>
      <w:spacing w:line="278" w:lineRule="auto"/>
    </w:pPr>
    <w:rPr>
      <w:sz w:val="24"/>
      <w:szCs w:val="24"/>
    </w:rPr>
  </w:style>
  <w:style w:type="paragraph" w:customStyle="1" w:styleId="C0F9BF3C2BB044F6B0B7C94495E9239F">
    <w:name w:val="C0F9BF3C2BB044F6B0B7C94495E9239F"/>
    <w:rsid w:val="005871F9"/>
    <w:pPr>
      <w:spacing w:line="278" w:lineRule="auto"/>
    </w:pPr>
    <w:rPr>
      <w:sz w:val="24"/>
      <w:szCs w:val="24"/>
    </w:rPr>
  </w:style>
  <w:style w:type="paragraph" w:customStyle="1" w:styleId="FBC25400EFFC4F7AA2DE1B3F1F5DC282">
    <w:name w:val="FBC25400EFFC4F7AA2DE1B3F1F5DC282"/>
    <w:rsid w:val="005871F9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165b96-e52e-4049-ad11-a6b44c68604a">
      <Terms xmlns="http://schemas.microsoft.com/office/infopath/2007/PartnerControls"/>
    </lcf76f155ced4ddcb4097134ff3c332f>
    <TaxCatchAll xmlns="e721b2b3-00e2-4f36-98b2-ebcaf587ea5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D1872092EB56489B4B7B0E47C745DC" ma:contentTypeVersion="15" ma:contentTypeDescription="Create a new document." ma:contentTypeScope="" ma:versionID="a066e7bed6e41ef2ed9459e9bdea7993">
  <xsd:schema xmlns:xsd="http://www.w3.org/2001/XMLSchema" xmlns:xs="http://www.w3.org/2001/XMLSchema" xmlns:p="http://schemas.microsoft.com/office/2006/metadata/properties" xmlns:ns2="dd165b96-e52e-4049-ad11-a6b44c68604a" xmlns:ns3="e721b2b3-00e2-4f36-98b2-ebcaf587ea56" targetNamespace="http://schemas.microsoft.com/office/2006/metadata/properties" ma:root="true" ma:fieldsID="588d7c28e9447ea43452845d99876dc4" ns2:_="" ns3:_="">
    <xsd:import namespace="dd165b96-e52e-4049-ad11-a6b44c68604a"/>
    <xsd:import namespace="e721b2b3-00e2-4f36-98b2-ebcaf587ea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165b96-e52e-4049-ad11-a6b44c6860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f3715a7-a41b-4a08-b365-43505ca3d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1b2b3-00e2-4f36-98b2-ebcaf587ea5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c126878-363f-4873-a23b-58e9c4049c43}" ma:internalName="TaxCatchAll" ma:showField="CatchAllData" ma:web="e721b2b3-00e2-4f36-98b2-ebcaf587ea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164049-83A3-4A76-B8B7-5D63936CFAE8}">
  <ds:schemaRefs>
    <ds:schemaRef ds:uri="http://schemas.microsoft.com/office/2006/metadata/properties"/>
    <ds:schemaRef ds:uri="http://schemas.microsoft.com/office/infopath/2007/PartnerControls"/>
    <ds:schemaRef ds:uri="dd165b96-e52e-4049-ad11-a6b44c68604a"/>
    <ds:schemaRef ds:uri="e721b2b3-00e2-4f36-98b2-ebcaf587ea56"/>
  </ds:schemaRefs>
</ds:datastoreItem>
</file>

<file path=customXml/itemProps2.xml><?xml version="1.0" encoding="utf-8"?>
<ds:datastoreItem xmlns:ds="http://schemas.openxmlformats.org/officeDocument/2006/customXml" ds:itemID="{3635D0BE-B57C-43DA-8D77-647DD29E264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04C28D5-811C-4FE2-81F8-C6DD8D1FEF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165b96-e52e-4049-ad11-a6b44c68604a"/>
    <ds:schemaRef ds:uri="e721b2b3-00e2-4f36-98b2-ebcaf587ea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0ACBE14-0672-441D-A7B1-CD1A89A784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831</Words>
  <Characters>4991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Sylabus</vt:lpstr>
    </vt:vector>
  </TitlesOfParts>
  <Company/>
  <LinksUpToDate>false</LinksUpToDate>
  <CharactersWithSpaces>5811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Sylabus</dc:title>
  <dc:subject/>
  <dc:creator>Łukasz Świetnicki</dc:creator>
  <cp:keywords>Akademia Ekonomiczno-Humanistyczna w Warszawie</cp:keywords>
  <dc:description>Własność Akademii Ekonomiczno-Humanistycznej w Warszawie. Formatka sylabusa opracowana przez Łukasza Świetnickiego.</dc:description>
  <cp:lastModifiedBy>Małgorzata Czerwonka AEH</cp:lastModifiedBy>
  <cp:revision>4</cp:revision>
  <cp:lastPrinted>2021-06-05T12:43:00Z</cp:lastPrinted>
  <dcterms:created xsi:type="dcterms:W3CDTF">2025-07-08T10:06:00Z</dcterms:created>
  <dcterms:modified xsi:type="dcterms:W3CDTF">2025-10-14T06:57:00Z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0x01010069D1872092EB56489B4B7B0E47C745DC</vt:lpwstr>
  </property>
</Properties>
</file>