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F8EE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4CC9ABA" w14:textId="77777777" w:rsidR="009C486D" w:rsidRDefault="002E304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31185"/>
      <w:r>
        <w:rPr>
          <w:rFonts w:ascii="Garamond" w:hAnsi="Garamond" w:cs="Times New Roman"/>
          <w:b/>
          <w:sz w:val="24"/>
          <w:szCs w:val="24"/>
          <w:lang w:val="pl-PL"/>
        </w:rPr>
        <w:t>Edukacja zdrowotna i żywieniowa</w:t>
      </w:r>
    </w:p>
    <w:bookmarkEnd w:id="0"/>
    <w:p w14:paraId="2858AA5D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6B3139E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C8C6EA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627CDCD8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97DA348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A869720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7860828F" w14:textId="05DD5C56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953B6A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953B6A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435172F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3EDDA6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6E03B57" w14:textId="77777777" w:rsidR="00752317" w:rsidRPr="00C0574F" w:rsidRDefault="00C50DA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1282DFD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6B438F6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6AF9F6ED" w14:textId="14AD2822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I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78442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="003B607D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</w:p>
        </w:tc>
      </w:tr>
      <w:tr w:rsidR="00752317" w:rsidRPr="00136CBE" w14:paraId="04B54C3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1D19A1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21102DAF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C50DA3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739A727A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A38E7CA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3421111E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8D7FD5" w14:paraId="17DADC0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726B69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7336C971" w14:textId="77777777" w:rsidR="00752317" w:rsidRPr="00A3045F" w:rsidRDefault="005B148C" w:rsidP="00D60A1A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343F03" w:rsidRPr="004B55C8" w14:paraId="160C2295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238BD0F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6B5811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15B9B63A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0909761" w14:textId="7A0278FB" w:rsidR="00343F03" w:rsidRPr="00A3045F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8D7FD5" w:rsidRPr="00A3045F" w14:paraId="34FF179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A976666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4D4040B4" w14:textId="77777777" w:rsidR="008D7FD5" w:rsidRPr="00A3045F" w:rsidRDefault="005B148C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Obligatoryjne</w:t>
            </w:r>
          </w:p>
        </w:tc>
      </w:tr>
      <w:tr w:rsidR="008D7FD5" w:rsidRPr="00A3045F" w14:paraId="0319DF84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3938489B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3F4632DB" w14:textId="77777777" w:rsidR="008D7FD5" w:rsidRPr="00A3045F" w:rsidRDefault="008D7FD5" w:rsidP="008D7FD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12A08A45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1358E970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33E53F3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CB678F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7F4B9C14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2AFB15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9322240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0FA27D96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55002EA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030A82A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45430D2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85D15E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661ECD6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46BB045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5F7015" w:rsidRPr="00C50DA3" w14:paraId="7468599D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67B8A042" w14:textId="77777777" w:rsidR="005F7015" w:rsidRPr="004B21E0" w:rsidRDefault="00232D86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276" w:type="dxa"/>
            <w:vAlign w:val="center"/>
          </w:tcPr>
          <w:p w14:paraId="30E8E9BB" w14:textId="77777777" w:rsidR="005F7015" w:rsidRPr="004B21E0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725B7808" w14:textId="77777777" w:rsidR="005F7015" w:rsidRPr="00706643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 w:val="restart"/>
            <w:vAlign w:val="center"/>
          </w:tcPr>
          <w:p w14:paraId="3A18C796" w14:textId="77777777" w:rsidR="005F7015" w:rsidRPr="004B21E0" w:rsidRDefault="005B148C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63ADA8EC" w14:textId="251FA490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</w:t>
            </w:r>
            <w:r w:rsidR="00AF617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232D86">
              <w:rPr>
                <w:rFonts w:ascii="Garamond" w:hAnsi="Garamond" w:cs="Times New Roman"/>
                <w:sz w:val="18"/>
                <w:szCs w:val="18"/>
                <w:lang w:val="pl-PL"/>
              </w:rPr>
              <w:t>na ocenę</w:t>
            </w:r>
          </w:p>
        </w:tc>
        <w:tc>
          <w:tcPr>
            <w:tcW w:w="1034" w:type="dxa"/>
            <w:vAlign w:val="center"/>
          </w:tcPr>
          <w:p w14:paraId="18364100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</w:tr>
      <w:tr w:rsidR="005F7015" w:rsidRPr="004B21E0" w14:paraId="7AAB9700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242DA36" w14:textId="77777777" w:rsidR="005F7015" w:rsidRPr="006A1E4A" w:rsidRDefault="005F7015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39BA4553" w14:textId="77777777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3A0256B9" w14:textId="77777777" w:rsidR="005F7015" w:rsidRPr="006A1E4A" w:rsidRDefault="005F7015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06C5BB52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6AAFF089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2E06BA5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3CCD609" w14:textId="77777777" w:rsidR="005F7015" w:rsidRPr="004B21E0" w:rsidRDefault="005F7015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43BD4A4" w14:textId="77777777" w:rsidR="005F7015" w:rsidRPr="004B21E0" w:rsidRDefault="005B148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065941FE" w14:textId="77777777" w:rsidR="005F7015" w:rsidRPr="004B21E0" w:rsidRDefault="005B148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14:paraId="29455968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483C418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F7015" w:rsidRPr="004B21E0" w14:paraId="7B7EA4FC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53276B7A" w14:textId="77777777" w:rsidR="005F7015" w:rsidRPr="004B21E0" w:rsidRDefault="005F7015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A53194A" w14:textId="77777777" w:rsidR="005F7015" w:rsidRPr="004B21E0" w:rsidRDefault="001272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50FDE9EC" w14:textId="77777777" w:rsidR="005F7015" w:rsidRPr="00706643" w:rsidRDefault="001272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3803EBDC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97C2AB2" w14:textId="77777777" w:rsidR="005F7015" w:rsidRPr="004B21E0" w:rsidRDefault="005F7015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48C4BD6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554626FC" w14:textId="77777777" w:rsidR="00F85CAA" w:rsidRPr="00FE1A8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C50DA3" w14:paraId="1853221D" w14:textId="77777777" w:rsidTr="00F85CAA">
        <w:tc>
          <w:tcPr>
            <w:tcW w:w="10461" w:type="dxa"/>
            <w:vAlign w:val="center"/>
          </w:tcPr>
          <w:p w14:paraId="7F526E01" w14:textId="77777777" w:rsidR="00F85CAA" w:rsidRPr="00FE1A88" w:rsidRDefault="005F7015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48506EDA" w14:textId="77777777" w:rsidR="00F85CAA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0B98380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4B55C8" w14:paraId="1B0611D7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7F6AB53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4D178996" w14:textId="77777777" w:rsidR="009C486D" w:rsidRPr="00FE1A88" w:rsidRDefault="003B55B7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Pogłębienie wiedzy na temat metod </w:t>
            </w:r>
            <w:r w:rsidR="00C0248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stosowanych w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edukacji zdrowotnej oraz edukacji żywieniowej.</w:t>
            </w:r>
          </w:p>
        </w:tc>
      </w:tr>
      <w:tr w:rsidR="009C486D" w:rsidRPr="004B55C8" w14:paraId="3455CDFC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2E7307C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0A3BD48D" w14:textId="77777777" w:rsidR="009C486D" w:rsidRPr="00FE1A88" w:rsidRDefault="003B55B7" w:rsidP="003B55B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Umiejętność przygotowywania oraz przeprowadzania projektu edukacyjnego z zakresu edukacji zdrowotnej i edukacji żywieniowej</w:t>
            </w:r>
          </w:p>
        </w:tc>
      </w:tr>
      <w:tr w:rsidR="009C486D" w:rsidRPr="004B55C8" w14:paraId="150E821B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5ACC0F31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616FB20D" w14:textId="77777777" w:rsidR="009C486D" w:rsidRPr="00FE1A88" w:rsidRDefault="007D483E" w:rsidP="007D483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Umiejętność przygotowania materiałów edukacyjnych dla różnych grup odbiorców edukacji zdrowotnej i żywieniowej.</w:t>
            </w:r>
          </w:p>
        </w:tc>
      </w:tr>
    </w:tbl>
    <w:p w14:paraId="68A1F011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83A71A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39989916" w14:textId="77777777" w:rsidTr="00954B66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0AE4BA5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4B55C8" w14:paraId="287D0DB6" w14:textId="77777777" w:rsidTr="00954B66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2E35B7E9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DDD3F8F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BDC2998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8345B2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B98A93A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1AA0DE4E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4B55C8" w14:paraId="5C7861B3" w14:textId="77777777" w:rsidTr="00954B66">
        <w:tc>
          <w:tcPr>
            <w:tcW w:w="561" w:type="dxa"/>
            <w:vAlign w:val="center"/>
          </w:tcPr>
          <w:p w14:paraId="6083BB8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38BD5380" w14:textId="0451708B" w:rsidR="009C486D" w:rsidRPr="00FE1A88" w:rsidRDefault="004B55C8" w:rsidP="005B616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zna metody oraz techniki wykorzystywane przy tworzeniu zajęć edukacyjnych z zakresu dietetyki dla odbiorców w różnym przedziale wiekowym. </w:t>
            </w:r>
          </w:p>
        </w:tc>
        <w:tc>
          <w:tcPr>
            <w:tcW w:w="1559" w:type="dxa"/>
            <w:vAlign w:val="center"/>
          </w:tcPr>
          <w:p w14:paraId="25C52F2E" w14:textId="42FE5E2C" w:rsidR="004B55C8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Diet2_WG09</w:t>
            </w:r>
          </w:p>
          <w:p w14:paraId="52393735" w14:textId="4BE831A4" w:rsidR="009C486D" w:rsidRPr="00FE1A88" w:rsidRDefault="00D65E7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5E7C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7807C0B2" w14:textId="77777777" w:rsidR="009C486D" w:rsidRPr="00FE1A88" w:rsidRDefault="00575F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dyskusji, aktywność na zajęciach</w:t>
            </w:r>
          </w:p>
        </w:tc>
      </w:tr>
      <w:tr w:rsidR="009C486D" w:rsidRPr="004B55C8" w14:paraId="2F6C8435" w14:textId="77777777" w:rsidTr="00954B66">
        <w:tc>
          <w:tcPr>
            <w:tcW w:w="561" w:type="dxa"/>
            <w:vAlign w:val="center"/>
          </w:tcPr>
          <w:p w14:paraId="114905BE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396E0B36" w14:textId="45593704" w:rsidR="009C486D" w:rsidRPr="00FE1A88" w:rsidRDefault="004B55C8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rozumie znaczenie edukacji zdrowotnej i żywieniowej w kształtowaniu właściwych postaw społecznych. </w:t>
            </w:r>
          </w:p>
        </w:tc>
        <w:tc>
          <w:tcPr>
            <w:tcW w:w="1559" w:type="dxa"/>
            <w:vAlign w:val="center"/>
          </w:tcPr>
          <w:p w14:paraId="3D42694C" w14:textId="37CE570F" w:rsidR="004B55C8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5E7C">
              <w:rPr>
                <w:rFonts w:ascii="Garamond" w:hAnsi="Garamond" w:cs="Times New Roman"/>
                <w:sz w:val="18"/>
                <w:szCs w:val="18"/>
                <w:lang w:val="pl-PL"/>
              </w:rPr>
              <w:t>Diet2_WK01</w:t>
            </w:r>
          </w:p>
          <w:p w14:paraId="4DB0F181" w14:textId="16E3D3D6" w:rsidR="009C486D" w:rsidRPr="00FE1A88" w:rsidRDefault="00D65E7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5E7C">
              <w:rPr>
                <w:rFonts w:ascii="Garamond" w:hAnsi="Garamond" w:cs="Times New Roman"/>
                <w:sz w:val="18"/>
                <w:szCs w:val="18"/>
                <w:lang w:val="pl-PL"/>
              </w:rPr>
              <w:t>Diet2_WK02</w:t>
            </w:r>
          </w:p>
        </w:tc>
        <w:tc>
          <w:tcPr>
            <w:tcW w:w="2552" w:type="dxa"/>
            <w:vAlign w:val="center"/>
          </w:tcPr>
          <w:p w14:paraId="182DC85E" w14:textId="77777777" w:rsidR="009C486D" w:rsidRPr="00FE1A88" w:rsidRDefault="00575F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prezentacji i/lub projektu (indywidualnie lub zespołowo)</w:t>
            </w:r>
          </w:p>
        </w:tc>
      </w:tr>
    </w:tbl>
    <w:p w14:paraId="31429761" w14:textId="77777777" w:rsidR="009C486D" w:rsidRPr="00D65E7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04221AD2" w14:textId="77777777" w:rsidTr="004B55C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62B63BD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4B55C8" w14:paraId="6D19C111" w14:textId="77777777" w:rsidTr="004B55C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2B6BA5D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5BC6ABE8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FBDCBF4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F464653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604D391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22352D5B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4B55C8" w14:paraId="00A33AF3" w14:textId="77777777" w:rsidTr="004B55C8">
        <w:tc>
          <w:tcPr>
            <w:tcW w:w="561" w:type="dxa"/>
            <w:vAlign w:val="center"/>
          </w:tcPr>
          <w:p w14:paraId="10108E2F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662B4EDA" w14:textId="58D1FCF4" w:rsidR="009C486D" w:rsidRPr="00FE1A88" w:rsidRDefault="004B55C8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Potrafi samodzielnie zaplanować i zorganizować lekcje dla zróżnicowanych grupy wiekowych wykorzystując przy tym zróżnicowane techniki komunikacji i wizualizacji informacji</w:t>
            </w:r>
            <w:r w:rsidR="007574A1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4A9403C1" w14:textId="3CF3EAD5" w:rsidR="004B55C8" w:rsidRPr="007574A1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574A1">
              <w:rPr>
                <w:rFonts w:ascii="Garamond" w:hAnsi="Garamond" w:cs="Times New Roman"/>
                <w:sz w:val="18"/>
                <w:szCs w:val="18"/>
              </w:rPr>
              <w:t>Diet2_UW02</w:t>
            </w:r>
          </w:p>
          <w:p w14:paraId="7484B1EF" w14:textId="49F198A0" w:rsidR="004B55C8" w:rsidRPr="007574A1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574A1">
              <w:rPr>
                <w:rFonts w:ascii="Garamond" w:hAnsi="Garamond" w:cs="Times New Roman"/>
                <w:sz w:val="18"/>
                <w:szCs w:val="18"/>
              </w:rPr>
              <w:t>Diet2_UW04</w:t>
            </w:r>
          </w:p>
          <w:p w14:paraId="67DB1170" w14:textId="77777777" w:rsidR="009C486D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7574A1">
              <w:rPr>
                <w:rFonts w:ascii="Garamond" w:hAnsi="Garamond" w:cs="Times New Roman"/>
                <w:sz w:val="18"/>
                <w:szCs w:val="18"/>
              </w:rPr>
              <w:t>Diet2_UW06</w:t>
            </w:r>
          </w:p>
          <w:p w14:paraId="267D00BA" w14:textId="5A38EEEC" w:rsidR="007574A1" w:rsidRPr="007574A1" w:rsidRDefault="007574A1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D65E7C">
              <w:rPr>
                <w:rFonts w:ascii="Garamond" w:hAnsi="Garamond" w:cs="Times New Roman"/>
                <w:sz w:val="18"/>
                <w:szCs w:val="18"/>
                <w:lang w:val="pl-PL"/>
              </w:rPr>
              <w:t>Diet2_UK01</w:t>
            </w:r>
          </w:p>
        </w:tc>
        <w:tc>
          <w:tcPr>
            <w:tcW w:w="2552" w:type="dxa"/>
            <w:vAlign w:val="center"/>
          </w:tcPr>
          <w:p w14:paraId="249198E4" w14:textId="57DA4196" w:rsidR="009C486D" w:rsidRPr="00FE1A88" w:rsidRDefault="004B55C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prezentacji i/lub projektu (indywidualnie lub zespołowo)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="00575FDD"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dyskusji, aktywność na zajęciach</w:t>
            </w:r>
            <w:r w:rsidR="00575FD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="00575FDD"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 i przykładów w trakcie zajęć</w:t>
            </w:r>
          </w:p>
        </w:tc>
      </w:tr>
    </w:tbl>
    <w:p w14:paraId="67EA9B54" w14:textId="77777777" w:rsidR="009C486D" w:rsidRPr="005B616E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2F664082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2E55DF5A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4B55C8" w14:paraId="129F1F5B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00C599A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7A3D6F6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237A5F8E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8B094C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947F64D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8C0AC4E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4B55C8" w14:paraId="6C193460" w14:textId="77777777" w:rsidTr="00BD7E4F">
        <w:tc>
          <w:tcPr>
            <w:tcW w:w="561" w:type="dxa"/>
            <w:vAlign w:val="center"/>
          </w:tcPr>
          <w:p w14:paraId="7D8292A3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15407A58" w14:textId="2D53912A" w:rsidR="009C486D" w:rsidRPr="00FE1A88" w:rsidRDefault="007574A1" w:rsidP="0019035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Dąży do upowszechniania zdrowych nawyków oraz profilaktyki zdrowotnej. </w:t>
            </w:r>
          </w:p>
        </w:tc>
        <w:tc>
          <w:tcPr>
            <w:tcW w:w="1559" w:type="dxa"/>
            <w:vAlign w:val="center"/>
          </w:tcPr>
          <w:p w14:paraId="65A230A6" w14:textId="711DC2DC" w:rsidR="009C486D" w:rsidRPr="00FE1A88" w:rsidRDefault="00D65E7C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65E7C">
              <w:rPr>
                <w:rFonts w:ascii="Garamond" w:hAnsi="Garamond" w:cs="Times New Roman"/>
                <w:sz w:val="18"/>
                <w:szCs w:val="18"/>
                <w:lang w:val="pl-PL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1A31305E" w14:textId="77777777" w:rsidR="009C486D" w:rsidRPr="00FE1A88" w:rsidRDefault="00575F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udział w dyskusji, aktywność na zajęciach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opracowanie prezentacji i/lub projektu (indywidualnie lub zespołowo)</w:t>
            </w:r>
          </w:p>
        </w:tc>
      </w:tr>
    </w:tbl>
    <w:p w14:paraId="46332BA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41E5BB1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6522"/>
        <w:gridCol w:w="1701"/>
        <w:gridCol w:w="1701"/>
      </w:tblGrid>
      <w:tr w:rsidR="000E55A3" w:rsidRPr="00FE1A88" w14:paraId="73759373" w14:textId="77777777" w:rsidTr="00853FFE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BB06DB8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0A6DEC36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60B883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E55A3" w:rsidRPr="00FE1A88" w14:paraId="058B9D53" w14:textId="77777777" w:rsidTr="00853FFE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0A68B15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1032521D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584DFD3" w14:textId="77777777" w:rsidR="000E55A3" w:rsidRPr="00FE1A88" w:rsidRDefault="00232D86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0E55A3" w:rsidRPr="00FE1A88" w14:paraId="161E13F8" w14:textId="77777777" w:rsidTr="00853FFE">
        <w:trPr>
          <w:trHeight w:val="273"/>
        </w:trPr>
        <w:tc>
          <w:tcPr>
            <w:tcW w:w="561" w:type="dxa"/>
            <w:vMerge/>
            <w:vAlign w:val="center"/>
          </w:tcPr>
          <w:p w14:paraId="581F382A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0BA9A3F" w14:textId="77777777" w:rsidR="000E55A3" w:rsidRPr="00FE1A8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1BC2772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3A4221F9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E55A3" w:rsidRPr="004655CD" w14:paraId="06BAB895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1AF0C1A6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522" w:type="dxa"/>
            <w:vAlign w:val="center"/>
          </w:tcPr>
          <w:p w14:paraId="2141CBC2" w14:textId="77777777" w:rsidR="000E55A3" w:rsidRPr="00FE1A88" w:rsidRDefault="004655CD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Edukacja zdrowotna – istota, zadania, modele</w:t>
            </w:r>
            <w:r w:rsidR="00BC69CD">
              <w:rPr>
                <w:rFonts w:ascii="Garamond" w:hAnsi="Garamond" w:cs="Times New Roman"/>
                <w:sz w:val="18"/>
                <w:szCs w:val="18"/>
                <w:lang w:val="pl-PL"/>
              </w:rPr>
              <w:t>. Kompetencje edukatora zdrowia</w:t>
            </w:r>
            <w:r w:rsidR="003B55B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14:paraId="74328BC5" w14:textId="77777777" w:rsidR="000E55A3" w:rsidRPr="00FE1A88" w:rsidRDefault="004655CD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228EA8B" w14:textId="77777777" w:rsidR="000E55A3" w:rsidRPr="00FE1A88" w:rsidRDefault="002E447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BC69CD" w14:paraId="7E151C54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4447D6B0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522" w:type="dxa"/>
            <w:vAlign w:val="center"/>
          </w:tcPr>
          <w:p w14:paraId="1303FE60" w14:textId="77777777" w:rsidR="000E55A3" w:rsidRPr="00FE1A88" w:rsidRDefault="002E4475" w:rsidP="003C21E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Wykorzystanie mediów w edukacji zdrowotnej i żywieniowej – analiza przykładów (prasa, radio, telewizja, Internet).</w:t>
            </w:r>
          </w:p>
        </w:tc>
        <w:tc>
          <w:tcPr>
            <w:tcW w:w="1701" w:type="dxa"/>
            <w:vAlign w:val="center"/>
          </w:tcPr>
          <w:p w14:paraId="1B425396" w14:textId="77777777" w:rsidR="000E55A3" w:rsidRPr="00FE1A88" w:rsidRDefault="003B55B7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5A8D697F" w14:textId="77777777" w:rsidR="000E55A3" w:rsidRPr="00FE1A88" w:rsidRDefault="002E447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BC69CD" w14:paraId="5D03CEFD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0AECB1A3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522" w:type="dxa"/>
            <w:vAlign w:val="center"/>
          </w:tcPr>
          <w:p w14:paraId="35677C14" w14:textId="77777777" w:rsidR="000E55A3" w:rsidRPr="00FE1A88" w:rsidRDefault="002E4475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Postrzeganie zdrowia a zachowania zdrowotne.</w:t>
            </w:r>
          </w:p>
        </w:tc>
        <w:tc>
          <w:tcPr>
            <w:tcW w:w="1701" w:type="dxa"/>
            <w:vAlign w:val="center"/>
          </w:tcPr>
          <w:p w14:paraId="5E0FD824" w14:textId="77777777" w:rsidR="000E55A3" w:rsidRPr="00FE1A88" w:rsidRDefault="003C21E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0E3C4DB" w14:textId="77777777" w:rsidR="000E55A3" w:rsidRPr="00FE1A88" w:rsidRDefault="002E447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C69CD" w14:paraId="7C6645B4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76289A0C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522" w:type="dxa"/>
            <w:vAlign w:val="center"/>
          </w:tcPr>
          <w:p w14:paraId="0EAAABE8" w14:textId="77777777" w:rsidR="000E55A3" w:rsidRPr="00FE1A88" w:rsidRDefault="003B55B7" w:rsidP="00853FFE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Edukacja zdrowotna w podstawie programowej</w:t>
            </w:r>
            <w:r w:rsidR="003C21E2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491AC56" w14:textId="77777777" w:rsidR="000E55A3" w:rsidRPr="00FE1A88" w:rsidRDefault="003C21E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38D3CE8" w14:textId="77777777" w:rsidR="000E55A3" w:rsidRPr="00FE1A88" w:rsidRDefault="003C21E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E55A3" w:rsidRPr="00BC69CD" w14:paraId="3A505D3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7A8CF7C8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522" w:type="dxa"/>
            <w:vAlign w:val="center"/>
          </w:tcPr>
          <w:p w14:paraId="0D0ABB5B" w14:textId="77777777" w:rsidR="000E55A3" w:rsidRPr="00FE1A88" w:rsidRDefault="003B55B7" w:rsidP="005E7C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Edukacja żywieniowa</w:t>
            </w:r>
            <w:r w:rsidR="003C21E2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 w:rsidR="005916D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Konstrukcja testów sprawdzających wiedzę żywieniową.</w:t>
            </w:r>
          </w:p>
        </w:tc>
        <w:tc>
          <w:tcPr>
            <w:tcW w:w="1701" w:type="dxa"/>
            <w:vAlign w:val="center"/>
          </w:tcPr>
          <w:p w14:paraId="6FC243BC" w14:textId="77777777" w:rsidR="000E55A3" w:rsidRDefault="005E7C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0AAD6D8C" w14:textId="77777777" w:rsidR="000E55A3" w:rsidRDefault="005E7C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0E55A3" w:rsidRPr="00BC69CD" w14:paraId="3529784E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814DA27" w14:textId="77777777" w:rsidR="000E55A3" w:rsidRPr="00FE1A8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522" w:type="dxa"/>
            <w:vAlign w:val="center"/>
          </w:tcPr>
          <w:p w14:paraId="1301D579" w14:textId="59BA5163" w:rsidR="000E55A3" w:rsidRPr="00FE1A88" w:rsidRDefault="005E7C73" w:rsidP="005E7C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Znakowanie żywności, oświadczenia zdrowotne i żywieniow</w:t>
            </w:r>
            <w:r w:rsidR="00F47646"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 edukacja zdrowotna i żywieniowa.</w:t>
            </w:r>
          </w:p>
        </w:tc>
        <w:tc>
          <w:tcPr>
            <w:tcW w:w="1701" w:type="dxa"/>
            <w:vAlign w:val="center"/>
          </w:tcPr>
          <w:p w14:paraId="48674B7D" w14:textId="77777777" w:rsidR="000E55A3" w:rsidRDefault="005E7C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3DC7CDA8" w14:textId="77777777" w:rsidR="000E55A3" w:rsidRDefault="005E7C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E7C73" w:rsidRPr="00BC69CD" w14:paraId="06EB94C7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12F90CC0" w14:textId="77777777" w:rsidR="005E7C73" w:rsidRPr="00FE1A88" w:rsidRDefault="005E7C7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522" w:type="dxa"/>
            <w:vAlign w:val="center"/>
          </w:tcPr>
          <w:p w14:paraId="776ACF01" w14:textId="77777777" w:rsidR="005E7C73" w:rsidRPr="00FE1A88" w:rsidRDefault="005E7C73" w:rsidP="005157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Metody, techniki oraz pomoce stosowane w edukacji, ze szczególnym uwzględnieniem metod i technik aktywizujących.</w:t>
            </w:r>
          </w:p>
        </w:tc>
        <w:tc>
          <w:tcPr>
            <w:tcW w:w="1701" w:type="dxa"/>
            <w:vAlign w:val="center"/>
          </w:tcPr>
          <w:p w14:paraId="57944E7A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6F93748F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E7C73" w:rsidRPr="00BC69CD" w14:paraId="7585BB92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16B74F77" w14:textId="77777777" w:rsidR="005E7C73" w:rsidRPr="00FE1A88" w:rsidRDefault="005E7C7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522" w:type="dxa"/>
            <w:vAlign w:val="center"/>
          </w:tcPr>
          <w:p w14:paraId="1170526A" w14:textId="77777777" w:rsidR="005E7C73" w:rsidRPr="00FE1A88" w:rsidRDefault="005E7C73" w:rsidP="005157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</w:t>
            </w:r>
            <w:r w:rsidR="00DE72E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prezentacja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programu edukacji zdrowotnej, w tym scenariuszy zajęć dla różnych grup odbiorców (dzieci, młodzież, dorośli, osoby starsze).</w:t>
            </w:r>
          </w:p>
        </w:tc>
        <w:tc>
          <w:tcPr>
            <w:tcW w:w="1701" w:type="dxa"/>
            <w:vAlign w:val="center"/>
          </w:tcPr>
          <w:p w14:paraId="1D16593E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7D6A63DB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5E7C73" w:rsidRPr="00BC69CD" w14:paraId="24CF2DA6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679C95A" w14:textId="77777777" w:rsidR="005E7C73" w:rsidRDefault="005E7C7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522" w:type="dxa"/>
            <w:vAlign w:val="center"/>
          </w:tcPr>
          <w:p w14:paraId="292E382B" w14:textId="77777777" w:rsidR="005E7C73" w:rsidRPr="00FE1A88" w:rsidRDefault="005E7C73" w:rsidP="005157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</w:t>
            </w:r>
            <w:r w:rsidR="00DE72E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prezentacja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programu edukacji żywieniowej, w tym scenariuszy zajęć dla dzieci.</w:t>
            </w:r>
          </w:p>
        </w:tc>
        <w:tc>
          <w:tcPr>
            <w:tcW w:w="1701" w:type="dxa"/>
            <w:vAlign w:val="center"/>
          </w:tcPr>
          <w:p w14:paraId="6D2DA57B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0B32540D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E7C73" w:rsidRPr="00BC69CD" w14:paraId="38333FA8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3B16F240" w14:textId="77777777" w:rsidR="005E7C73" w:rsidRDefault="005E7C7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6522" w:type="dxa"/>
            <w:vAlign w:val="center"/>
          </w:tcPr>
          <w:p w14:paraId="7A585CE2" w14:textId="77777777" w:rsidR="005E7C73" w:rsidRPr="00FE1A88" w:rsidRDefault="005E7C73" w:rsidP="005157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</w:t>
            </w:r>
            <w:r w:rsidR="00DE72E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prezentacja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programu edukacji żywieniowej, w tym scenariuszy zajęć dla młodzieży.</w:t>
            </w:r>
          </w:p>
        </w:tc>
        <w:tc>
          <w:tcPr>
            <w:tcW w:w="1701" w:type="dxa"/>
            <w:vAlign w:val="center"/>
          </w:tcPr>
          <w:p w14:paraId="2AF04FED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6036FA75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E7C73" w:rsidRPr="00BC69CD" w14:paraId="1F558159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11DF21D" w14:textId="77777777" w:rsidR="005E7C73" w:rsidRDefault="005E7C73" w:rsidP="005916D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6522" w:type="dxa"/>
            <w:vAlign w:val="center"/>
          </w:tcPr>
          <w:p w14:paraId="14DE1376" w14:textId="77777777" w:rsidR="005E7C73" w:rsidRPr="00FE1A88" w:rsidRDefault="005E7C73" w:rsidP="005157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</w:t>
            </w:r>
            <w:r w:rsidR="00DE72E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prezentacja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programu edukacji żywieniowej, w tym scenariuszy zajęć dla osób dorosłych.</w:t>
            </w:r>
          </w:p>
        </w:tc>
        <w:tc>
          <w:tcPr>
            <w:tcW w:w="1701" w:type="dxa"/>
            <w:vAlign w:val="center"/>
          </w:tcPr>
          <w:p w14:paraId="269D4FF0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7C107B42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E7C73" w:rsidRPr="00BC69CD" w14:paraId="267DA23B" w14:textId="77777777" w:rsidTr="00853FFE">
        <w:trPr>
          <w:trHeight w:val="273"/>
        </w:trPr>
        <w:tc>
          <w:tcPr>
            <w:tcW w:w="561" w:type="dxa"/>
            <w:vAlign w:val="center"/>
          </w:tcPr>
          <w:p w14:paraId="2E4FFC3D" w14:textId="77777777" w:rsidR="005E7C73" w:rsidRDefault="00684C76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6522" w:type="dxa"/>
            <w:vAlign w:val="center"/>
          </w:tcPr>
          <w:p w14:paraId="4D8C7FE2" w14:textId="77777777" w:rsidR="005E7C73" w:rsidRDefault="005E7C73" w:rsidP="0051578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Przygotowanie </w:t>
            </w:r>
            <w:r w:rsidR="00DE72E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prezentacja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programu edukacji żywieniowej, w tym scenariuszy zajęć dla osób starszych.</w:t>
            </w:r>
          </w:p>
        </w:tc>
        <w:tc>
          <w:tcPr>
            <w:tcW w:w="1701" w:type="dxa"/>
            <w:vAlign w:val="center"/>
          </w:tcPr>
          <w:p w14:paraId="2212E522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49ED0FA2" w14:textId="77777777" w:rsidR="005E7C73" w:rsidRDefault="005E7C73" w:rsidP="0051578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5916D8" w:rsidRPr="00FE1A88" w14:paraId="68E61F75" w14:textId="77777777" w:rsidTr="00853FFE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CC565E2" w14:textId="77777777" w:rsidR="005916D8" w:rsidRPr="00FE1A88" w:rsidRDefault="005916D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7BE26EA2" w14:textId="77777777" w:rsidR="005916D8" w:rsidRPr="00FE1A88" w:rsidRDefault="005916D8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38BB2D65" w14:textId="77777777" w:rsidR="005916D8" w:rsidRPr="00FE1A88" w:rsidRDefault="005916D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7FC94EEF" w14:textId="77777777" w:rsidR="005916D8" w:rsidRPr="00FE1A88" w:rsidRDefault="005916D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5F51B66D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CD05527" w14:textId="30B0B41B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56AAF552" w14:textId="27A8DAEA" w:rsidR="00C552A8" w:rsidRPr="00C552A8" w:rsidRDefault="00C552A8" w:rsidP="00C552A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52A8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4B55C8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sytuacyjna, dyskusja dydaktyczna, debata, burza mózgów</w:t>
      </w:r>
    </w:p>
    <w:p w14:paraId="77921D48" w14:textId="77777777" w:rsidR="00C552A8" w:rsidRPr="00C552A8" w:rsidRDefault="00C552A8" w:rsidP="00C552A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52A8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4B55C8">
        <w:rPr>
          <w:rFonts w:ascii="Garamond" w:hAnsi="Garamond" w:cs="Times New Roman"/>
          <w:bCs/>
          <w:sz w:val="18"/>
          <w:szCs w:val="18"/>
          <w:lang w:val="pl-PL"/>
        </w:rPr>
        <w:t>film, film edukacyjny, pokaz połączony z przeżyciem, metody przeżyciowe i doświadczeniowe</w:t>
      </w:r>
    </w:p>
    <w:p w14:paraId="5EC8A2FF" w14:textId="60089538" w:rsidR="00C552A8" w:rsidRPr="00C552A8" w:rsidRDefault="00C552A8" w:rsidP="00C552A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52A8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4B55C8">
        <w:rPr>
          <w:rFonts w:ascii="Garamond" w:hAnsi="Garamond" w:cs="Times New Roman"/>
          <w:bCs/>
          <w:sz w:val="18"/>
          <w:szCs w:val="18"/>
          <w:lang w:val="pl-PL"/>
        </w:rPr>
        <w:t>pokaz, ćwiczenia / zadania przedmiotowe,</w:t>
      </w:r>
      <w:r w:rsidRPr="00C552A8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70E5BEC9" w14:textId="522206DF" w:rsidR="00E06C47" w:rsidRDefault="00C552A8" w:rsidP="00C552A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C552A8">
        <w:rPr>
          <w:rFonts w:ascii="Garamond" w:hAnsi="Garamond" w:cs="Times New Roman"/>
          <w:b/>
          <w:sz w:val="18"/>
          <w:szCs w:val="18"/>
          <w:lang w:val="pl-PL"/>
        </w:rPr>
        <w:t>Formy pracy</w:t>
      </w:r>
      <w:r w:rsidRPr="004B55C8">
        <w:rPr>
          <w:rFonts w:ascii="Garamond" w:hAnsi="Garamond" w:cs="Times New Roman"/>
          <w:bCs/>
          <w:sz w:val="18"/>
          <w:szCs w:val="18"/>
          <w:lang w:val="pl-PL"/>
        </w:rPr>
        <w:t>: indywidualna, w małych grupach, w dużym zespole</w:t>
      </w:r>
    </w:p>
    <w:p w14:paraId="38D511AB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1138F4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2835"/>
      </w:tblGrid>
      <w:tr w:rsidR="00F80A29" w14:paraId="288EAE55" w14:textId="77777777" w:rsidTr="00853FFE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466CA5E8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51258C92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F80A29" w14:paraId="76970575" w14:textId="77777777" w:rsidTr="00853FFE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04C2BEEF" w14:textId="77777777" w:rsidR="00F80A29" w:rsidRPr="00B96088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shd w:val="clear" w:color="auto" w:fill="D9E2F3" w:themeFill="accent5" w:themeFillTint="33"/>
            <w:vAlign w:val="center"/>
          </w:tcPr>
          <w:p w14:paraId="3E239850" w14:textId="77777777" w:rsidR="00F80A29" w:rsidRPr="00CF0F97" w:rsidRDefault="00232D8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F80A29" w14:paraId="279A8491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1AB955E3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2835" w:type="dxa"/>
            <w:vAlign w:val="center"/>
          </w:tcPr>
          <w:p w14:paraId="5320AD05" w14:textId="77777777" w:rsidR="00F80A29" w:rsidRDefault="00684C7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14:paraId="3A7B9958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DDC69CB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2835" w:type="dxa"/>
            <w:vAlign w:val="center"/>
          </w:tcPr>
          <w:p w14:paraId="3BD376A6" w14:textId="77777777" w:rsidR="00F80A29" w:rsidRDefault="00684C7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14:paraId="60B81F91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32B6930C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2835" w:type="dxa"/>
            <w:vAlign w:val="center"/>
          </w:tcPr>
          <w:p w14:paraId="2133F12D" w14:textId="77777777" w:rsidR="00F80A29" w:rsidRDefault="00684C7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:rsidRPr="005B616E" w14:paraId="0607F656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129FDDD0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2835" w:type="dxa"/>
            <w:vAlign w:val="center"/>
          </w:tcPr>
          <w:p w14:paraId="1A0D29C4" w14:textId="77777777" w:rsidR="00F80A29" w:rsidRDefault="00684C7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:rsidRPr="005B616E" w14:paraId="3EE15E6D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7A81E235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2835" w:type="dxa"/>
            <w:vAlign w:val="center"/>
          </w:tcPr>
          <w:p w14:paraId="63D00875" w14:textId="77777777" w:rsidR="00F80A29" w:rsidRDefault="00684C7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F80A29" w:rsidRPr="005B616E" w14:paraId="6D1465A8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66F040FB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2835" w:type="dxa"/>
            <w:vAlign w:val="center"/>
          </w:tcPr>
          <w:p w14:paraId="29F9BEAB" w14:textId="77777777" w:rsidR="00F80A29" w:rsidRDefault="00684C7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F80A29" w:rsidRPr="005B616E" w14:paraId="75AED41A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28CDF6F" w14:textId="77777777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2835" w:type="dxa"/>
            <w:vAlign w:val="center"/>
          </w:tcPr>
          <w:p w14:paraId="3164737A" w14:textId="77777777" w:rsidR="00F80A29" w:rsidRDefault="00684C76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F80A29" w14:paraId="42C9A84B" w14:textId="77777777" w:rsidTr="00853FFE">
        <w:trPr>
          <w:trHeight w:val="263"/>
        </w:trPr>
        <w:tc>
          <w:tcPr>
            <w:tcW w:w="5637" w:type="dxa"/>
            <w:vAlign w:val="center"/>
          </w:tcPr>
          <w:p w14:paraId="4F0BDFE8" w14:textId="50FE795E" w:rsidR="00F80A29" w:rsidRDefault="00F80A29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 ………</w:t>
            </w:r>
            <w:r w:rsidR="004167B5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 (-)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………………………………………………….</w:t>
            </w:r>
          </w:p>
        </w:tc>
        <w:tc>
          <w:tcPr>
            <w:tcW w:w="2835" w:type="dxa"/>
            <w:vAlign w:val="center"/>
          </w:tcPr>
          <w:p w14:paraId="1599A7DE" w14:textId="77777777" w:rsidR="00F80A29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</w:p>
        </w:tc>
      </w:tr>
      <w:tr w:rsidR="00F80A29" w14:paraId="02800938" w14:textId="77777777" w:rsidTr="00853FFE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4D4A2B5F" w14:textId="77777777" w:rsidR="00F80A29" w:rsidRDefault="00F80A29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2835" w:type="dxa"/>
            <w:vAlign w:val="center"/>
          </w:tcPr>
          <w:p w14:paraId="316ECB75" w14:textId="77777777" w:rsidR="00F80A29" w:rsidRPr="00CF0F97" w:rsidRDefault="00F80A29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100%</w:t>
            </w:r>
          </w:p>
        </w:tc>
      </w:tr>
    </w:tbl>
    <w:p w14:paraId="04EE684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923822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22CC54B2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245D80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C7D270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684E66D8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D7F3E2E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3D9FD8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CE07EE9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3B717A1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B65050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4B55C8" w14:paraId="2793DF9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5581339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58A6041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73F8FD4A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219EC8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4B55C8" w14:paraId="46C7F1C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EF4A66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3AA17AE4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5FF447D4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3974896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4B55C8" w14:paraId="3860B98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F937CC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58274A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65805E9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29E7B03C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4B55C8" w14:paraId="7887C2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1BB223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lastRenderedPageBreak/>
              <w:t>4</w:t>
            </w:r>
          </w:p>
        </w:tc>
        <w:tc>
          <w:tcPr>
            <w:tcW w:w="6777" w:type="dxa"/>
            <w:vAlign w:val="center"/>
          </w:tcPr>
          <w:p w14:paraId="331BDF6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4F5693BD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76E964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6F8FD5D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B392A5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2B19B4C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14381A98" w14:textId="53274814" w:rsidR="00CB75B5" w:rsidRPr="00CB75B5" w:rsidRDefault="004167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476101D3" w14:textId="623321BA" w:rsidR="00CB75B5" w:rsidRPr="00CB75B5" w:rsidRDefault="004167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D65E7C" w14:paraId="3B832B48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C0C73C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04C3445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52214805" w14:textId="62776BD6" w:rsidR="00CB75B5" w:rsidRPr="00CB75B5" w:rsidRDefault="004167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61D4CB2B" w14:textId="65EB51A1" w:rsidR="00CB75B5" w:rsidRPr="00CB75B5" w:rsidRDefault="004167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CB75B5" w:rsidRPr="00CB75B5" w14:paraId="2285C54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22029E5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16F40DA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BBBD8B8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075CEA7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4BF2AC2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0EDB16D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39BC4F68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083F1417" w14:textId="7817E048" w:rsidR="00CB75B5" w:rsidRPr="00CB75B5" w:rsidRDefault="004167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76F263FC" w14:textId="5AABCEEA" w:rsidR="00CB75B5" w:rsidRPr="00CB75B5" w:rsidRDefault="004167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32</w:t>
            </w:r>
          </w:p>
        </w:tc>
      </w:tr>
      <w:tr w:rsidR="00CB75B5" w:rsidRPr="00CB75B5" w14:paraId="76D2E1F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7C2A2A4" w14:textId="77777777" w:rsidR="00CB75B5" w:rsidRPr="00CB75B5" w:rsidRDefault="0094369A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40E644F2" w14:textId="3DEEAEDD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</w:t>
            </w:r>
            <w:r w:rsidR="004167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</w:t>
            </w:r>
            <w:r w:rsidR="00954B66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(-) 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………………………………………………….</w:t>
            </w:r>
          </w:p>
        </w:tc>
        <w:tc>
          <w:tcPr>
            <w:tcW w:w="1559" w:type="dxa"/>
            <w:vAlign w:val="center"/>
          </w:tcPr>
          <w:p w14:paraId="5CEFC9CF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61DF87E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3A4C3EB4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334E6F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6F8CE718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B8A765D" w14:textId="77777777" w:rsidR="00CB75B5" w:rsidRPr="00CB75B5" w:rsidRDefault="00232D8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59EB7DF6" w14:textId="77777777" w:rsidR="00CB75B5" w:rsidRPr="00CB75B5" w:rsidRDefault="00232D8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14:paraId="31DE50F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8D5C729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4B55C8" w14:paraId="5CF3BC5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7C465425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311710FE" w14:textId="53946210" w:rsidR="009C486D" w:rsidRDefault="00AF6173" w:rsidP="005B616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6173">
              <w:rPr>
                <w:rFonts w:ascii="Garamond" w:hAnsi="Garamond" w:cs="Times New Roman"/>
                <w:sz w:val="18"/>
                <w:szCs w:val="18"/>
                <w:lang w:val="pl-PL"/>
              </w:rPr>
              <w:t>Woynarowska B. (2008): Edukacja zdrowotna. Podręcznik akademicki, Wydawnictwo PWN, Warszawa.</w:t>
            </w:r>
          </w:p>
        </w:tc>
      </w:tr>
      <w:tr w:rsidR="009C486D" w:rsidRPr="00AF6173" w14:paraId="352EEC40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D8DF855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1A7C7F5E" w14:textId="5DAB4350" w:rsidR="009C486D" w:rsidRDefault="00AF617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6173">
              <w:rPr>
                <w:rFonts w:ascii="Garamond" w:hAnsi="Garamond" w:cs="Times New Roman"/>
                <w:sz w:val="18"/>
                <w:szCs w:val="18"/>
                <w:lang w:val="pl-PL"/>
              </w:rPr>
              <w:t>Contento I. (2018): Edukacja żywieniowa. Wydawnictwo PWN, Warszawa.</w:t>
            </w:r>
            <w:r w:rsidR="005B616E">
              <w:rPr>
                <w:rFonts w:ascii="Garamond" w:hAnsi="Garamond" w:cs="Times New Roman"/>
                <w:sz w:val="18"/>
                <w:szCs w:val="18"/>
                <w:lang w:val="pl-PL"/>
              </w:rPr>
              <w:t>Contento I.: Edukacja żywieniowa. Wydawnictwo PWN, 2018.</w:t>
            </w:r>
          </w:p>
        </w:tc>
      </w:tr>
      <w:tr w:rsidR="005259D9" w:rsidRPr="00AF6173" w14:paraId="005749B7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42A2871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405E650C" w14:textId="515D99BB" w:rsidR="005259D9" w:rsidRDefault="00AF617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6173">
              <w:rPr>
                <w:rFonts w:ascii="Garamond" w:hAnsi="Garamond" w:cs="Times New Roman"/>
                <w:sz w:val="18"/>
                <w:szCs w:val="18"/>
                <w:lang w:val="pl-PL"/>
              </w:rPr>
              <w:t>Stawiarska P. (2019): Kierunki współczesnej promocji zdrowia i prewencji zaburzeń. Wydawnictwo Difin, Warszawa.</w:t>
            </w:r>
          </w:p>
        </w:tc>
      </w:tr>
    </w:tbl>
    <w:p w14:paraId="2FB3A87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A53369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AF6173" w14:paraId="56D38311" w14:textId="77777777" w:rsidTr="004B55C8">
        <w:trPr>
          <w:trHeight w:val="268"/>
        </w:trPr>
        <w:tc>
          <w:tcPr>
            <w:tcW w:w="421" w:type="dxa"/>
            <w:vAlign w:val="center"/>
          </w:tcPr>
          <w:p w14:paraId="0562717D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CA87D16" w14:textId="1B3879B7" w:rsidR="009C486D" w:rsidRPr="005B616E" w:rsidRDefault="00AF6173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6173">
              <w:rPr>
                <w:rFonts w:ascii="Garamond" w:hAnsi="Garamond" w:cs="Times New Roman"/>
                <w:sz w:val="18"/>
                <w:szCs w:val="18"/>
                <w:lang w:val="pl-PL"/>
              </w:rPr>
              <w:t>Wrona-Polańska H. (2013): Psychoedukacja jako forma promocji zdrowia. Debata Edukacyjna, 6, 78–88.</w:t>
            </w:r>
          </w:p>
        </w:tc>
      </w:tr>
    </w:tbl>
    <w:p w14:paraId="1DCE66BC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248029B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5B616E" w14:paraId="3A68A8E9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F98B2A5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500A68F0" w14:textId="77777777" w:rsidR="009E6AF7" w:rsidRDefault="005B616E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Artykuły naukowe w czasopismach</w:t>
            </w:r>
            <w:r w:rsidR="00377385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</w:tbl>
    <w:p w14:paraId="373917C1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245116D7" w14:textId="77777777" w:rsidR="00CD536B" w:rsidRDefault="00CD536B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CD536B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7780" w14:textId="77777777" w:rsidR="00D02030" w:rsidRDefault="00D02030">
      <w:pPr>
        <w:spacing w:after="0" w:line="240" w:lineRule="auto"/>
      </w:pPr>
      <w:r>
        <w:separator/>
      </w:r>
    </w:p>
  </w:endnote>
  <w:endnote w:type="continuationSeparator" w:id="0">
    <w:p w14:paraId="2BCF42C7" w14:textId="77777777" w:rsidR="00D02030" w:rsidRDefault="00D0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AD738" w14:textId="28A4F9C4" w:rsidR="00A3045F" w:rsidRPr="00D60A1A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D60A1A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D60A1A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D60A1A">
      <w:rPr>
        <w:rFonts w:ascii="Times New Roman" w:hAnsi="Times New Roman" w:cs="Times New Roman"/>
        <w:sz w:val="20"/>
        <w:szCs w:val="20"/>
        <w:lang w:val="pl-PL"/>
      </w:rPr>
      <w:t>:</w:t>
    </w:r>
    <w:r w:rsidR="004167B5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2E304D" w:rsidRPr="004167B5">
      <w:rPr>
        <w:rFonts w:ascii="Garamond" w:hAnsi="Garamond"/>
        <w:sz w:val="20"/>
        <w:szCs w:val="20"/>
        <w:lang w:val="pl-PL"/>
      </w:rPr>
      <w:t>Edukacja zdrowotna i żywieniowa</w:t>
    </w:r>
    <w:r w:rsidR="00A3045F" w:rsidRPr="004167B5">
      <w:rPr>
        <w:rFonts w:ascii="Garamond" w:hAnsi="Garamond" w:cs="Times New Roman"/>
        <w:sz w:val="20"/>
        <w:szCs w:val="20"/>
      </w:rPr>
      <w:ptab w:relativeTo="margin" w:alignment="right" w:leader="none"/>
    </w:r>
    <w:r w:rsidR="00A3045F" w:rsidRPr="004167B5">
      <w:rPr>
        <w:rFonts w:ascii="Garamond" w:hAnsi="Garamond" w:cs="Times New Roman"/>
        <w:sz w:val="20"/>
        <w:szCs w:val="20"/>
        <w:lang w:val="pl-PL"/>
      </w:rPr>
      <w:t>Strona</w:t>
    </w:r>
    <w:r w:rsidR="00A3045F" w:rsidRPr="00D60A1A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D6480A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D60A1A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D6480A" w:rsidRPr="00A3045F">
      <w:rPr>
        <w:rFonts w:ascii="Times New Roman" w:hAnsi="Times New Roman" w:cs="Times New Roman"/>
        <w:sz w:val="20"/>
        <w:szCs w:val="20"/>
      </w:rPr>
      <w:fldChar w:fldCharType="separate"/>
    </w:r>
    <w:r w:rsidR="00377385">
      <w:rPr>
        <w:rFonts w:ascii="Times New Roman" w:hAnsi="Times New Roman" w:cs="Times New Roman"/>
        <w:noProof/>
        <w:sz w:val="20"/>
        <w:szCs w:val="20"/>
        <w:lang w:val="pl-PL"/>
      </w:rPr>
      <w:t>3</w:t>
    </w:r>
    <w:r w:rsidR="00D6480A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3E7F5510" w14:textId="77777777" w:rsidR="00A3045F" w:rsidRPr="00D60A1A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9802C" w14:textId="77777777" w:rsidR="00D02030" w:rsidRDefault="00D02030">
      <w:pPr>
        <w:spacing w:after="0" w:line="240" w:lineRule="auto"/>
      </w:pPr>
      <w:r>
        <w:separator/>
      </w:r>
    </w:p>
  </w:footnote>
  <w:footnote w:type="continuationSeparator" w:id="0">
    <w:p w14:paraId="5B9FD403" w14:textId="77777777" w:rsidR="00D02030" w:rsidRDefault="00D0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94D8" w14:textId="7845239C" w:rsidR="00D6125B" w:rsidRPr="00A3045F" w:rsidRDefault="002756A1" w:rsidP="00A3045F">
    <w:pPr>
      <w:pStyle w:val="Nagwek"/>
      <w:jc w:val="center"/>
    </w:pPr>
    <w:r>
      <w:rPr>
        <w:noProof/>
      </w:rPr>
      <w:drawing>
        <wp:inline distT="0" distB="0" distL="0" distR="0" wp14:anchorId="451ABDA8" wp14:editId="2DEAAB60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42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DE1MjEyMrW0NLBU0lEKTi0uzszPAykwrAUAr4AshiwAAAA="/>
  </w:docVars>
  <w:rsids>
    <w:rsidRoot w:val="00D6125B"/>
    <w:rsid w:val="0002124B"/>
    <w:rsid w:val="000252CC"/>
    <w:rsid w:val="00055B79"/>
    <w:rsid w:val="00063555"/>
    <w:rsid w:val="00087532"/>
    <w:rsid w:val="0008780B"/>
    <w:rsid w:val="000A146D"/>
    <w:rsid w:val="000D6C6D"/>
    <w:rsid w:val="000E1039"/>
    <w:rsid w:val="000E23E2"/>
    <w:rsid w:val="000E55A3"/>
    <w:rsid w:val="001010FD"/>
    <w:rsid w:val="001272C6"/>
    <w:rsid w:val="001366DE"/>
    <w:rsid w:val="00136CBE"/>
    <w:rsid w:val="00142334"/>
    <w:rsid w:val="00190358"/>
    <w:rsid w:val="00192A86"/>
    <w:rsid w:val="001B6D39"/>
    <w:rsid w:val="002015EC"/>
    <w:rsid w:val="00232D86"/>
    <w:rsid w:val="002574C9"/>
    <w:rsid w:val="00266590"/>
    <w:rsid w:val="002756A1"/>
    <w:rsid w:val="002A519E"/>
    <w:rsid w:val="002D0322"/>
    <w:rsid w:val="002E304D"/>
    <w:rsid w:val="002E4475"/>
    <w:rsid w:val="002F3930"/>
    <w:rsid w:val="00304AC9"/>
    <w:rsid w:val="0031358A"/>
    <w:rsid w:val="00337AB5"/>
    <w:rsid w:val="00343F03"/>
    <w:rsid w:val="003554DD"/>
    <w:rsid w:val="003752AF"/>
    <w:rsid w:val="00376545"/>
    <w:rsid w:val="00377385"/>
    <w:rsid w:val="0039186A"/>
    <w:rsid w:val="003A7BC2"/>
    <w:rsid w:val="003B55B7"/>
    <w:rsid w:val="003B607D"/>
    <w:rsid w:val="003C21E2"/>
    <w:rsid w:val="003D633A"/>
    <w:rsid w:val="003E7C6B"/>
    <w:rsid w:val="0040529D"/>
    <w:rsid w:val="004167B5"/>
    <w:rsid w:val="004655CD"/>
    <w:rsid w:val="004A3C93"/>
    <w:rsid w:val="004B21E0"/>
    <w:rsid w:val="004B55C8"/>
    <w:rsid w:val="004C0558"/>
    <w:rsid w:val="005207BC"/>
    <w:rsid w:val="005259D9"/>
    <w:rsid w:val="00545006"/>
    <w:rsid w:val="0054C0B7"/>
    <w:rsid w:val="005620D0"/>
    <w:rsid w:val="00574BE2"/>
    <w:rsid w:val="00575FDD"/>
    <w:rsid w:val="005847C6"/>
    <w:rsid w:val="005916D8"/>
    <w:rsid w:val="0059539B"/>
    <w:rsid w:val="005A4F9E"/>
    <w:rsid w:val="005A6458"/>
    <w:rsid w:val="005B148C"/>
    <w:rsid w:val="005B616E"/>
    <w:rsid w:val="005E7B41"/>
    <w:rsid w:val="005E7C73"/>
    <w:rsid w:val="005F1666"/>
    <w:rsid w:val="005F7015"/>
    <w:rsid w:val="0062291A"/>
    <w:rsid w:val="0063275A"/>
    <w:rsid w:val="0063278D"/>
    <w:rsid w:val="006542BB"/>
    <w:rsid w:val="00655679"/>
    <w:rsid w:val="00675719"/>
    <w:rsid w:val="00684C76"/>
    <w:rsid w:val="00686E02"/>
    <w:rsid w:val="00691EA8"/>
    <w:rsid w:val="006A1E4A"/>
    <w:rsid w:val="006B5811"/>
    <w:rsid w:val="006C5DB2"/>
    <w:rsid w:val="006D04ED"/>
    <w:rsid w:val="006E7175"/>
    <w:rsid w:val="00701E79"/>
    <w:rsid w:val="00706643"/>
    <w:rsid w:val="007378F2"/>
    <w:rsid w:val="00752317"/>
    <w:rsid w:val="007526C9"/>
    <w:rsid w:val="007574A1"/>
    <w:rsid w:val="00760A5C"/>
    <w:rsid w:val="00763EDF"/>
    <w:rsid w:val="00772324"/>
    <w:rsid w:val="00777F72"/>
    <w:rsid w:val="0078334C"/>
    <w:rsid w:val="0078442A"/>
    <w:rsid w:val="007D483E"/>
    <w:rsid w:val="00800F41"/>
    <w:rsid w:val="00804069"/>
    <w:rsid w:val="0083476F"/>
    <w:rsid w:val="00836EFD"/>
    <w:rsid w:val="008410A1"/>
    <w:rsid w:val="008C109E"/>
    <w:rsid w:val="008D47F3"/>
    <w:rsid w:val="008D7FD5"/>
    <w:rsid w:val="008F218F"/>
    <w:rsid w:val="008F5E98"/>
    <w:rsid w:val="008F6317"/>
    <w:rsid w:val="0090638D"/>
    <w:rsid w:val="00927425"/>
    <w:rsid w:val="0093286F"/>
    <w:rsid w:val="00941CE9"/>
    <w:rsid w:val="0094369A"/>
    <w:rsid w:val="00946552"/>
    <w:rsid w:val="00952BAA"/>
    <w:rsid w:val="00953B6A"/>
    <w:rsid w:val="00954B66"/>
    <w:rsid w:val="00963C48"/>
    <w:rsid w:val="00967547"/>
    <w:rsid w:val="009830C2"/>
    <w:rsid w:val="009972A4"/>
    <w:rsid w:val="009B5679"/>
    <w:rsid w:val="009C486D"/>
    <w:rsid w:val="009C4CAC"/>
    <w:rsid w:val="009D0A4A"/>
    <w:rsid w:val="009D6751"/>
    <w:rsid w:val="009E46CA"/>
    <w:rsid w:val="009E6AF7"/>
    <w:rsid w:val="009F744B"/>
    <w:rsid w:val="00A04F1C"/>
    <w:rsid w:val="00A3045F"/>
    <w:rsid w:val="00A65D58"/>
    <w:rsid w:val="00A95A52"/>
    <w:rsid w:val="00A97B48"/>
    <w:rsid w:val="00AB2A2C"/>
    <w:rsid w:val="00AC31AE"/>
    <w:rsid w:val="00AE0073"/>
    <w:rsid w:val="00AE0578"/>
    <w:rsid w:val="00AF6173"/>
    <w:rsid w:val="00B47E60"/>
    <w:rsid w:val="00B57C21"/>
    <w:rsid w:val="00B6679C"/>
    <w:rsid w:val="00B82F70"/>
    <w:rsid w:val="00B948AA"/>
    <w:rsid w:val="00B96088"/>
    <w:rsid w:val="00BA42CB"/>
    <w:rsid w:val="00BA7F60"/>
    <w:rsid w:val="00BB1AF5"/>
    <w:rsid w:val="00BC5D99"/>
    <w:rsid w:val="00BC69CD"/>
    <w:rsid w:val="00BD328F"/>
    <w:rsid w:val="00BD7E4F"/>
    <w:rsid w:val="00BE79E1"/>
    <w:rsid w:val="00BF0AC2"/>
    <w:rsid w:val="00BF0DEB"/>
    <w:rsid w:val="00C0248D"/>
    <w:rsid w:val="00C0574F"/>
    <w:rsid w:val="00C16635"/>
    <w:rsid w:val="00C50DA3"/>
    <w:rsid w:val="00C552A8"/>
    <w:rsid w:val="00C76A2C"/>
    <w:rsid w:val="00C81742"/>
    <w:rsid w:val="00CB43A3"/>
    <w:rsid w:val="00CB75B5"/>
    <w:rsid w:val="00CC0CFB"/>
    <w:rsid w:val="00CD536B"/>
    <w:rsid w:val="00CE580C"/>
    <w:rsid w:val="00CE7DD0"/>
    <w:rsid w:val="00D02030"/>
    <w:rsid w:val="00D204D6"/>
    <w:rsid w:val="00D25E97"/>
    <w:rsid w:val="00D33113"/>
    <w:rsid w:val="00D361A1"/>
    <w:rsid w:val="00D438E0"/>
    <w:rsid w:val="00D60A1A"/>
    <w:rsid w:val="00D6125B"/>
    <w:rsid w:val="00D6480A"/>
    <w:rsid w:val="00D65A03"/>
    <w:rsid w:val="00D65E7C"/>
    <w:rsid w:val="00D929CC"/>
    <w:rsid w:val="00DB1D26"/>
    <w:rsid w:val="00DC4277"/>
    <w:rsid w:val="00DD5AA8"/>
    <w:rsid w:val="00DE49E8"/>
    <w:rsid w:val="00DE72EE"/>
    <w:rsid w:val="00DF5668"/>
    <w:rsid w:val="00E0648C"/>
    <w:rsid w:val="00E06C47"/>
    <w:rsid w:val="00EB7BB9"/>
    <w:rsid w:val="00EC0B45"/>
    <w:rsid w:val="00EF4B40"/>
    <w:rsid w:val="00F44A38"/>
    <w:rsid w:val="00F44B1B"/>
    <w:rsid w:val="00F46484"/>
    <w:rsid w:val="00F47646"/>
    <w:rsid w:val="00F559BF"/>
    <w:rsid w:val="00F70EC9"/>
    <w:rsid w:val="00F80A29"/>
    <w:rsid w:val="00F81603"/>
    <w:rsid w:val="00F85CAA"/>
    <w:rsid w:val="00F87B34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EA558"/>
  <w15:docId w15:val="{92269F75-787A-5A4A-99E7-843FD62D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F47646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873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50</cp:revision>
  <cp:lastPrinted>2021-06-05T12:43:00Z</cp:lastPrinted>
  <dcterms:created xsi:type="dcterms:W3CDTF">2022-02-23T11:47:00Z</dcterms:created>
  <dcterms:modified xsi:type="dcterms:W3CDTF">2025-07-08T08:51:00Z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