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7D527AE7" w:rsidR="009C486D" w:rsidRPr="00875AA8" w:rsidRDefault="0024474F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bookmarkStart w:id="0" w:name="_Hlk163479894"/>
      <w:r>
        <w:rPr>
          <w:rFonts w:ascii="Garamond" w:hAnsi="Garamond" w:cs="Times New Roman"/>
          <w:b/>
          <w:sz w:val="24"/>
          <w:szCs w:val="24"/>
          <w:lang w:val="pl-PL"/>
        </w:rPr>
        <w:t xml:space="preserve">Żywienie w chorobach </w:t>
      </w:r>
      <w:bookmarkEnd w:id="0"/>
      <w:r w:rsidR="00892B78">
        <w:rPr>
          <w:rFonts w:ascii="Garamond" w:hAnsi="Garamond" w:cs="Times New Roman"/>
          <w:b/>
          <w:sz w:val="24"/>
          <w:szCs w:val="24"/>
          <w:lang w:val="pl-PL"/>
        </w:rPr>
        <w:t>onkologicznych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Nutrition in </w:t>
      </w:r>
      <w:r w:rsidR="00892B7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oncological</w:t>
      </w:r>
      <w:r w:rsidRPr="0024474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diseases</w:t>
      </w:r>
    </w:p>
    <w:p w14:paraId="2517BBC0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300D31AC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892B78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892B78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15:color w:val="FF0000"/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430C2B" w14:textId="4F375244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D143639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92B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92B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168F443F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76223771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16482BE" w:rsidR="00B01CE3" w:rsidRPr="00EA5BB0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="0024474F" w:rsidRPr="0024474F" w14:paraId="1E82466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6D3FA8C" w14:textId="77777777" w:rsidR="0024474F" w:rsidRPr="00875AA8" w:rsidRDefault="0024474F" w:rsidP="002447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B580426" w14:textId="0D3F7C84" w:rsidR="0024474F" w:rsidRPr="00875AA8" w:rsidRDefault="0024474F" w:rsidP="002447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14:paraId="1AA3F1DC" w14:textId="0353B381" w:rsidR="0024474F" w:rsidRDefault="0024474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Dietetyka kliniczna</w:t>
            </w:r>
          </w:p>
        </w:tc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77777777" w:rsidR="00B01CE3" w:rsidRPr="00EA5BB0" w:rsidRDefault="00B01CE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892B78" w:rsidRPr="0049627E" w14:paraId="4E71ADEE" w14:textId="77777777" w:rsidTr="00920AD1">
        <w:trPr>
          <w:trHeight w:val="277"/>
          <w:jc w:val="center"/>
        </w:trPr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1390258175"/>
            <w:placeholder>
              <w:docPart w:val="A93D55BDF3614D01A62B861C4F3ACE53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C227B9E" w14:textId="65CBF8F0" w:rsidR="00892B78" w:rsidRDefault="00892B78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1ED2A05" w14:textId="4857E8D5" w:rsidR="00892B78" w:rsidRDefault="00892B78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27208EA" w14:textId="28FF92CE" w:rsidR="00892B78" w:rsidRDefault="00892B78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Align w:val="center"/>
          </w:tcPr>
          <w:p w14:paraId="5BCCBFAA" w14:textId="77777777" w:rsidR="00892B78" w:rsidRDefault="00892B78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58E1C19C" w14:textId="2F73127B" w:rsidR="00892B78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7CD6A3E" w14:textId="299D3A1D" w:rsidR="00892B78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15DF69" w:rsidR="00B01CE3" w:rsidRPr="0049627E" w:rsidRDefault="0024474F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B512A19" w:rsidR="00B01CE3" w:rsidRPr="0049627E" w:rsidRDefault="00892B7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44E3377C" w:rsidR="00B01CE3" w:rsidRPr="0049627E" w:rsidRDefault="00892B7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74F09B6" w:rsidR="00B01CE3" w:rsidRPr="0049627E" w:rsidRDefault="00892B7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579B439" w:rsidR="00B01CE3" w:rsidRPr="0049627E" w:rsidRDefault="0024474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1BED73A2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01CE3"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D3DAA55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5E6AF2E5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7A8EA4D6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421A5AC9" w14:textId="35A1005F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1C5C47C7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0AABB361" w14:textId="44D27E19" w:rsidR="00B01CE3" w:rsidRPr="0049627E" w:rsidRDefault="00892B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892B78" w14:paraId="0AF02968" w14:textId="77777777" w:rsidTr="00F85CAA">
        <w:tc>
          <w:tcPr>
            <w:tcW w:w="10461" w:type="dxa"/>
            <w:vAlign w:val="center"/>
          </w:tcPr>
          <w:p w14:paraId="71ACBD89" w14:textId="75A762EA" w:rsidR="00F85CAA" w:rsidRPr="00875AA8" w:rsidRDefault="0024474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Zaliczony przedmiot: </w:t>
            </w:r>
            <w:r w:rsidRPr="0024474F">
              <w:rPr>
                <w:rFonts w:ascii="Garamond" w:hAnsi="Garamond" w:cs="Times New Roman"/>
                <w:sz w:val="18"/>
                <w:szCs w:val="18"/>
                <w:lang w:val="pl-PL"/>
              </w:rPr>
              <w:t>Propedeutyka dietetyki i żywienia człowieka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892B78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1A04B78F" w:rsidR="009C486D" w:rsidRPr="00875AA8" w:rsidRDefault="0024474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</w:t>
            </w:r>
            <w:r w:rsidR="00C925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zasadami żywienia osób z chorobami </w:t>
            </w:r>
            <w:r w:rsidR="00892B78">
              <w:rPr>
                <w:rFonts w:ascii="Garamond" w:hAnsi="Garamond" w:cs="Times New Roman"/>
                <w:sz w:val="18"/>
                <w:szCs w:val="18"/>
                <w:lang w:val="pl-PL"/>
              </w:rPr>
              <w:t>onkologicznymi</w:t>
            </w:r>
          </w:p>
        </w:tc>
      </w:tr>
      <w:tr w:rsidR="009C486D" w:rsidRPr="00892B78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34B66EDF" w:rsidR="009C486D" w:rsidRPr="00875AA8" w:rsidRDefault="00C9257E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>planowa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nia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postępowani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dietetyczn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ego</w:t>
            </w:r>
            <w:r w:rsidR="00EF3F89" w:rsidRPr="00EF3F8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oraz udzielania porad żywieniowych osobom z </w:t>
            </w:r>
            <w:r w:rsidR="00892B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nowotworami układowymi 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ich opiekunom 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92B78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F3F89" w:rsidRPr="00C9257E" w14:paraId="53EB31E1" w14:textId="77777777" w:rsidTr="00892B78">
        <w:tc>
          <w:tcPr>
            <w:tcW w:w="562" w:type="dxa"/>
            <w:vAlign w:val="center"/>
          </w:tcPr>
          <w:p w14:paraId="2632D72E" w14:textId="79AAEFF1" w:rsidR="00EF3F89" w:rsidRPr="00875AA8" w:rsidRDefault="00EF3F89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FDAFF0B" w:rsidR="00EF3F89" w:rsidRPr="00892B78" w:rsidRDefault="00892B7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B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rozumie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pogłębionym stopniu </w:t>
            </w:r>
            <w:r w:rsidRPr="00892B78">
              <w:rPr>
                <w:rFonts w:ascii="Garamond" w:hAnsi="Garamond" w:cs="Times New Roman"/>
                <w:sz w:val="18"/>
                <w:szCs w:val="18"/>
                <w:lang w:val="pl-PL"/>
              </w:rPr>
              <w:t>zasady i metody postępowania dietetycznego w różnych stanach fizjologicznych oraz patofizjologicznych człowieka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 tym chorobach nowotworowych</w:t>
            </w:r>
            <w:r w:rsidRPr="00892B78">
              <w:rPr>
                <w:rFonts w:ascii="Garamond" w:hAnsi="Garamond" w:cs="Times New Roman"/>
                <w:sz w:val="18"/>
                <w:szCs w:val="18"/>
                <w:lang w:val="pl-PL"/>
              </w:rPr>
              <w:t>, w tym w grupach osób w różnych okresach życia</w:t>
            </w:r>
          </w:p>
        </w:tc>
        <w:tc>
          <w:tcPr>
            <w:tcW w:w="1559" w:type="dxa"/>
            <w:vAlign w:val="center"/>
          </w:tcPr>
          <w:p w14:paraId="4C6A6773" w14:textId="1CCEF9F4" w:rsidR="00EF3F89" w:rsidRPr="00892B78" w:rsidRDefault="00725E3E" w:rsidP="00892B78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Diet2_WG02</w:t>
            </w:r>
          </w:p>
        </w:tc>
        <w:tc>
          <w:tcPr>
            <w:tcW w:w="2551" w:type="dxa"/>
            <w:vAlign w:val="center"/>
          </w:tcPr>
          <w:p w14:paraId="290F8843" w14:textId="4C33A660" w:rsidR="00EF3F89" w:rsidRPr="00875AA8" w:rsidRDefault="00892B7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Egzamin/Kolokwium</w:t>
            </w:r>
          </w:p>
        </w:tc>
      </w:tr>
      <w:tr w:rsidR="00EF3F89" w:rsidRPr="00892B78" w14:paraId="0CEF1363" w14:textId="77777777" w:rsidTr="00892B78">
        <w:tc>
          <w:tcPr>
            <w:tcW w:w="562" w:type="dxa"/>
            <w:vAlign w:val="center"/>
          </w:tcPr>
          <w:p w14:paraId="00E55FC8" w14:textId="2DC3F028" w:rsidR="00EF3F89" w:rsidRPr="00875AA8" w:rsidRDefault="00EF3F89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54B1ED4A" w:rsidR="00EF3F89" w:rsidRPr="00892B78" w:rsidRDefault="00892B7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B78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w stopniu pogłębionym skutki nadmiernego i/lub niedoborowego spożycia składników pokarmowych i innych (np. bioaktywnych)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chorobach nowotworowych. </w:t>
            </w:r>
            <w:r w:rsidRPr="00892B78">
              <w:rPr>
                <w:rFonts w:ascii="Garamond" w:hAnsi="Garamond" w:cs="Times New Roman"/>
                <w:sz w:val="18"/>
                <w:szCs w:val="18"/>
                <w:lang w:val="pl-PL"/>
              </w:rPr>
              <w:t>Posiada pogłębioną wiedzę z zakresu dietetyki klinicznej, w tym dietoterapii w chorobach onkologicznych</w:t>
            </w:r>
          </w:p>
        </w:tc>
        <w:tc>
          <w:tcPr>
            <w:tcW w:w="1559" w:type="dxa"/>
            <w:vAlign w:val="center"/>
          </w:tcPr>
          <w:p w14:paraId="0A69851E" w14:textId="77777777" w:rsidR="00EF3F89" w:rsidRDefault="00892B78" w:rsidP="00892B78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Diet2_WG0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14:paraId="3991B154" w14:textId="4F68E4AA" w:rsidR="00892B78" w:rsidRPr="00892B78" w:rsidRDefault="00892B78" w:rsidP="00892B78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Diet2_WG12</w:t>
            </w:r>
          </w:p>
        </w:tc>
        <w:tc>
          <w:tcPr>
            <w:tcW w:w="2551" w:type="dxa"/>
            <w:vAlign w:val="center"/>
          </w:tcPr>
          <w:p w14:paraId="254CC35A" w14:textId="249182B9" w:rsidR="00EF3F89" w:rsidRPr="00875AA8" w:rsidRDefault="00892B7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Egzamin/Kolokwium</w:t>
            </w:r>
          </w:p>
        </w:tc>
      </w:tr>
      <w:tr w:rsidR="00892B78" w:rsidRPr="00892B78" w14:paraId="75BBF01D" w14:textId="77777777" w:rsidTr="00892B78">
        <w:tc>
          <w:tcPr>
            <w:tcW w:w="562" w:type="dxa"/>
            <w:vAlign w:val="center"/>
          </w:tcPr>
          <w:p w14:paraId="69BA3E3D" w14:textId="77777777" w:rsidR="00892B78" w:rsidRPr="00875AA8" w:rsidRDefault="00892B78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8F28FFD" w14:textId="3C8B56F5" w:rsidR="00892B78" w:rsidRPr="00892B78" w:rsidRDefault="00892B7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B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rozumie współczesne problemy stosowania leczenia żywieniowego w pracy z pacjentem indywidualnym oraz żywienia w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szpitalach onkologicznych</w:t>
            </w:r>
          </w:p>
        </w:tc>
        <w:tc>
          <w:tcPr>
            <w:tcW w:w="1559" w:type="dxa"/>
            <w:vAlign w:val="center"/>
          </w:tcPr>
          <w:p w14:paraId="7C8AB0FA" w14:textId="4B57B8D1" w:rsidR="00892B78" w:rsidRPr="00892B78" w:rsidRDefault="00892B78" w:rsidP="00892B78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Diet2_WK06</w:t>
            </w:r>
          </w:p>
        </w:tc>
        <w:tc>
          <w:tcPr>
            <w:tcW w:w="2551" w:type="dxa"/>
            <w:vAlign w:val="center"/>
          </w:tcPr>
          <w:p w14:paraId="6FB45F61" w14:textId="7D50B8D0" w:rsidR="00892B78" w:rsidRPr="00875AA8" w:rsidRDefault="00892B7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Egzamin/Kolokwium</w:t>
            </w:r>
          </w:p>
        </w:tc>
      </w:tr>
    </w:tbl>
    <w:p w14:paraId="4D10D4B8" w14:textId="77777777" w:rsidR="009C486D" w:rsidRPr="00C9257E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92B78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42E5E" w:rsidRPr="00C9257E" w14:paraId="325018F1" w14:textId="77777777" w:rsidTr="00C1524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142E5E" w:rsidRPr="00875AA8" w:rsidRDefault="00142E5E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296F140" w:rsidR="00142E5E" w:rsidRPr="00C1524A" w:rsidRDefault="00C1524A" w:rsidP="00C1524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524A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wykorzystywać posiadaną wiedzę oraz wiedzę dostępną w różnych bazach naukowych do rozwiązywania złożonych problemów dotyczących dietoprofilaktyki i dietoterapii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chorób nowotworowych. </w:t>
            </w:r>
            <w:r w:rsidRPr="00C1524A">
              <w:rPr>
                <w:rFonts w:ascii="Garamond" w:hAnsi="Garamond" w:cs="Times New Roman"/>
                <w:sz w:val="18"/>
                <w:szCs w:val="18"/>
                <w:lang w:val="pl-PL"/>
              </w:rPr>
              <w:t>Uznaje znaczenie wiedzy naukowej w życiu zawodowym oraz potrzebę jej ciągłego aktualizowania.</w:t>
            </w:r>
          </w:p>
        </w:tc>
        <w:tc>
          <w:tcPr>
            <w:tcW w:w="1560" w:type="dxa"/>
            <w:vAlign w:val="center"/>
          </w:tcPr>
          <w:p w14:paraId="5AADB94E" w14:textId="77777777" w:rsidR="00892B78" w:rsidRPr="00740276" w:rsidRDefault="00892B78" w:rsidP="00C1524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Diet2_UW02</w:t>
            </w:r>
          </w:p>
          <w:p w14:paraId="38A1C942" w14:textId="53D60DAC" w:rsidR="00142E5E" w:rsidRPr="00C1524A" w:rsidRDefault="00892B78" w:rsidP="00C1524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1B2C584" w14:textId="622DEA87" w:rsidR="00142E5E" w:rsidRPr="00875AA8" w:rsidRDefault="00142E5E" w:rsidP="00C152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praktycznych / Kolokwium</w:t>
            </w:r>
          </w:p>
        </w:tc>
      </w:tr>
      <w:tr w:rsidR="00142E5E" w:rsidRPr="00C1524A" w14:paraId="5611E437" w14:textId="77777777" w:rsidTr="00C1524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142E5E" w:rsidRPr="00875AA8" w:rsidRDefault="00142E5E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21D3369" w:rsidR="00142E5E" w:rsidRPr="00C1524A" w:rsidRDefault="00C1524A" w:rsidP="00C1524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524A">
              <w:rPr>
                <w:rFonts w:ascii="Garamond" w:hAnsi="Garamond" w:cs="Times New Roman"/>
                <w:sz w:val="18"/>
                <w:szCs w:val="18"/>
                <w:lang w:val="pl-PL"/>
              </w:rPr>
              <w:t>Potrafi zebrać wywiad dietetyczny, ocenić stan odżywienia i zaplanować postępowanie dietetyczne dla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osób z chorobą nowotworową. </w:t>
            </w:r>
            <w:r w:rsidRPr="00C1524A">
              <w:rPr>
                <w:rFonts w:ascii="Garamond" w:hAnsi="Garamond" w:cs="Times New Roman"/>
                <w:sz w:val="18"/>
                <w:szCs w:val="18"/>
                <w:lang w:val="pl-PL"/>
              </w:rPr>
              <w:t>Potrafi organizować i realizować porady dietetyczne w zakresie planowania żywienia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takich osób, w zależności od ich stanu zdrowia. </w:t>
            </w:r>
            <w:r w:rsidRPr="00C1524A">
              <w:rPr>
                <w:rFonts w:ascii="Garamond" w:hAnsi="Garamond" w:cs="Times New Roman"/>
                <w:sz w:val="18"/>
                <w:szCs w:val="18"/>
              </w:rPr>
              <w:t>Potrafi prowadzić dietoterapię pacjentów z chorobami onkologicznymi</w:t>
            </w:r>
          </w:p>
        </w:tc>
        <w:tc>
          <w:tcPr>
            <w:tcW w:w="1560" w:type="dxa"/>
            <w:vAlign w:val="center"/>
          </w:tcPr>
          <w:p w14:paraId="338F04E1" w14:textId="77777777" w:rsidR="00C1524A" w:rsidRPr="00740276" w:rsidRDefault="00C1524A" w:rsidP="00C1524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Diet2_UW07</w:t>
            </w:r>
          </w:p>
          <w:p w14:paraId="10BAF698" w14:textId="77777777" w:rsidR="00C1524A" w:rsidRPr="00740276" w:rsidRDefault="00C1524A" w:rsidP="00C1524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Diet2_UW09</w:t>
            </w:r>
          </w:p>
          <w:p w14:paraId="68E5BB9C" w14:textId="7DFBC509" w:rsidR="00142E5E" w:rsidRPr="00C1524A" w:rsidRDefault="00C1524A" w:rsidP="00C1524A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Diet2_UW10</w:t>
            </w:r>
          </w:p>
        </w:tc>
        <w:tc>
          <w:tcPr>
            <w:tcW w:w="2552" w:type="dxa"/>
            <w:vAlign w:val="center"/>
          </w:tcPr>
          <w:p w14:paraId="505B3520" w14:textId="53147B96" w:rsidR="00142E5E" w:rsidRPr="00C1524A" w:rsidRDefault="00C1524A" w:rsidP="00C152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praktycznych / Kolokwium</w:t>
            </w:r>
          </w:p>
        </w:tc>
      </w:tr>
    </w:tbl>
    <w:p w14:paraId="1EC48904" w14:textId="77777777" w:rsidR="009C486D" w:rsidRPr="00C1524A" w:rsidRDefault="009C486D" w:rsidP="00B948AA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92B78" w14:paraId="4020CEA3" w14:textId="77777777" w:rsidTr="00EF3F8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C9257E" w14:paraId="1294CA08" w14:textId="77777777" w:rsidTr="00EF3F89">
        <w:tc>
          <w:tcPr>
            <w:tcW w:w="562" w:type="dxa"/>
            <w:vAlign w:val="center"/>
          </w:tcPr>
          <w:p w14:paraId="45A4248C" w14:textId="12676C0D" w:rsidR="009C486D" w:rsidRPr="00875AA8" w:rsidRDefault="009C486D" w:rsidP="005D60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761491D1" w:rsidR="009C486D" w:rsidRPr="00C1524A" w:rsidRDefault="00C1524A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5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Ma świadomość swoich ograniczeń i granic swoich kompetencji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Pr="00C15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Uznaje znaczenie wiedzy naukowej i jest gotowy do jej weryfikowania i uzupełniania oraz korzystania z pomocy innych ekspertów (z zakresu zdrowia, żywienia, dietetyki, psychologii i medycyny).</w:t>
            </w:r>
          </w:p>
        </w:tc>
        <w:tc>
          <w:tcPr>
            <w:tcW w:w="1559" w:type="dxa"/>
            <w:vAlign w:val="center"/>
          </w:tcPr>
          <w:p w14:paraId="66225E7B" w14:textId="77777777" w:rsidR="00892B78" w:rsidRPr="00740276" w:rsidRDefault="00892B78" w:rsidP="00892B78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Diet2_KK0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1</w:t>
            </w:r>
          </w:p>
          <w:p w14:paraId="34160FEF" w14:textId="4F8F7ABC" w:rsidR="00142E5E" w:rsidRPr="00875AA8" w:rsidRDefault="00892B78" w:rsidP="00892B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Diet2_K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K</w:t>
            </w:r>
            <w:r w:rsidRPr="00740276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02</w:t>
            </w:r>
          </w:p>
        </w:tc>
        <w:tc>
          <w:tcPr>
            <w:tcW w:w="2558" w:type="dxa"/>
            <w:vAlign w:val="center"/>
          </w:tcPr>
          <w:p w14:paraId="4D6E1126" w14:textId="71710E40" w:rsidR="009C486D" w:rsidRPr="00875AA8" w:rsidRDefault="00142E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praktycznych / Kolokwium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417"/>
        <w:gridCol w:w="1418"/>
        <w:gridCol w:w="1276"/>
        <w:gridCol w:w="1417"/>
      </w:tblGrid>
      <w:tr w:rsidR="00C1524A" w:rsidRPr="00875AA8" w14:paraId="533E5EC4" w14:textId="77095A9C" w:rsidTr="00C1524A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820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528" w:type="dxa"/>
            <w:gridSpan w:val="4"/>
            <w:shd w:val="clear" w:color="auto" w:fill="D9E2F3" w:themeFill="accent5" w:themeFillTint="33"/>
            <w:vAlign w:val="center"/>
          </w:tcPr>
          <w:p w14:paraId="3CE6046A" w14:textId="62B9922E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C1524A" w:rsidRPr="00875AA8" w14:paraId="19E8B54E" w14:textId="5F442628" w:rsidTr="00C1524A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C1524A" w:rsidRPr="00875AA8" w:rsidRDefault="00C1524A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Merge/>
            <w:shd w:val="clear" w:color="auto" w:fill="D9E2F3" w:themeFill="accent5" w:themeFillTint="33"/>
            <w:vAlign w:val="center"/>
          </w:tcPr>
          <w:p w14:paraId="4794F688" w14:textId="77777777" w:rsidR="00C1524A" w:rsidRPr="00875AA8" w:rsidRDefault="00C1524A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8C28803" w14:textId="0E8DA150" w:rsidR="00C1524A" w:rsidRPr="00875AA8" w:rsidRDefault="00C1524A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E2828BA89A2B412A96E4932377133B3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14:paraId="5478A997" w14:textId="791D8C09" w:rsidR="00C1524A" w:rsidRDefault="00C1524A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813555490"/>
                <w:placeholder>
                  <w:docPart w:val="0DCCF157D62944AA98CD9BFB148A52D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C1524A" w:rsidRPr="00875AA8" w14:paraId="106D8BE0" w14:textId="340EF6A0" w:rsidTr="00C1524A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Merge/>
            <w:vAlign w:val="center"/>
          </w:tcPr>
          <w:p w14:paraId="46106332" w14:textId="77777777" w:rsidR="00C1524A" w:rsidRPr="00875AA8" w:rsidRDefault="00C1524A" w:rsidP="00C152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7DBA4542" w14:textId="77777777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DFFFBD8" w14:textId="77777777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9939192" w14:textId="628080C7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D1819C3" w14:textId="76D9326C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1524A" w:rsidRPr="0024474F" w14:paraId="3AC4FEDB" w14:textId="60A12C2C" w:rsidTr="00F67C4A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C1524A" w:rsidRPr="00875AA8" w:rsidRDefault="00C1524A" w:rsidP="00C1524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562DB76A" w14:textId="4495D67D" w:rsidR="00C1524A" w:rsidRPr="00725E3E" w:rsidRDefault="00C1524A" w:rsidP="00C152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Leczenie żywieniowe pacjentów z nowotworami układu krwiotwórczego.</w:t>
            </w:r>
          </w:p>
        </w:tc>
        <w:tc>
          <w:tcPr>
            <w:tcW w:w="1417" w:type="dxa"/>
            <w:vAlign w:val="center"/>
          </w:tcPr>
          <w:p w14:paraId="32E244FC" w14:textId="5BA46D84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18" w:type="dxa"/>
            <w:vAlign w:val="center"/>
          </w:tcPr>
          <w:p w14:paraId="2D7D4B78" w14:textId="1B7578CD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73DF088C" w14:textId="45BBFB19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22288820" w14:textId="0BA64032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1524A" w:rsidRPr="0024474F" w14:paraId="20381EB7" w14:textId="07FAFBEF" w:rsidTr="00F67C4A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C1524A" w:rsidRPr="00875AA8" w:rsidRDefault="00C1524A" w:rsidP="00C1524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55416A84" w14:textId="44AB9D06" w:rsidR="00C1524A" w:rsidRPr="0024474F" w:rsidRDefault="00C1524A" w:rsidP="00C152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Leczenie żywieniowe dzieci z chorobą nowotworową. Diety wspomagające chemioterapię i radioterapię.</w:t>
            </w:r>
          </w:p>
        </w:tc>
        <w:tc>
          <w:tcPr>
            <w:tcW w:w="1417" w:type="dxa"/>
            <w:vAlign w:val="center"/>
          </w:tcPr>
          <w:p w14:paraId="49A01F5F" w14:textId="7A6A04CF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18" w:type="dxa"/>
            <w:vAlign w:val="center"/>
          </w:tcPr>
          <w:p w14:paraId="1EE05C0D" w14:textId="5A0092F0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669681FF" w14:textId="346F3D41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429FBE2A" w14:textId="15219FE3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1524A" w:rsidRPr="0024474F" w14:paraId="6B01E798" w14:textId="054F2FE5" w:rsidTr="00F67C4A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C1524A" w:rsidRPr="00875AA8" w:rsidRDefault="00C1524A" w:rsidP="00C1524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0A4691A9" w14:textId="6D1A4C10" w:rsidR="00C1524A" w:rsidRPr="00875AA8" w:rsidRDefault="00C1524A" w:rsidP="00C152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Dieta profilaktyczna i wspomagająca podstawowe metody leczenia.</w:t>
            </w:r>
          </w:p>
        </w:tc>
        <w:tc>
          <w:tcPr>
            <w:tcW w:w="1417" w:type="dxa"/>
            <w:vAlign w:val="center"/>
          </w:tcPr>
          <w:p w14:paraId="504EC075" w14:textId="25E693DB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18" w:type="dxa"/>
            <w:vAlign w:val="center"/>
          </w:tcPr>
          <w:p w14:paraId="783A2DF4" w14:textId="3FCFE46C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0E7F8E87" w14:textId="17629EC0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49ED277A" w14:textId="79551098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1524A" w:rsidRPr="0024474F" w14:paraId="2C9D625A" w14:textId="2A105182" w:rsidTr="00F67C4A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C1524A" w:rsidRPr="00875AA8" w:rsidRDefault="00C1524A" w:rsidP="00C1524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07E416B2" w14:textId="39DCF617" w:rsidR="00C1524A" w:rsidRPr="00875AA8" w:rsidRDefault="00C1524A" w:rsidP="00C152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Niedożywienie pacjentów onkologicznych. </w:t>
            </w:r>
          </w:p>
        </w:tc>
        <w:tc>
          <w:tcPr>
            <w:tcW w:w="1417" w:type="dxa"/>
            <w:vAlign w:val="center"/>
          </w:tcPr>
          <w:p w14:paraId="5447707F" w14:textId="19C2FE2B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18" w:type="dxa"/>
            <w:vAlign w:val="center"/>
          </w:tcPr>
          <w:p w14:paraId="53B39D10" w14:textId="73AE4886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3E6BEDBC" w14:textId="31F09A8C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4F13A811" w14:textId="44EFB69F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1524A" w:rsidRPr="008068A4" w14:paraId="2F00AEB3" w14:textId="402364B9" w:rsidTr="00F67C4A">
        <w:trPr>
          <w:trHeight w:val="273"/>
        </w:trPr>
        <w:tc>
          <w:tcPr>
            <w:tcW w:w="562" w:type="dxa"/>
            <w:vAlign w:val="center"/>
          </w:tcPr>
          <w:p w14:paraId="76871624" w14:textId="77777777" w:rsidR="00C1524A" w:rsidRPr="00875AA8" w:rsidRDefault="00C1524A" w:rsidP="00C1524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37694B3B" w14:textId="6BCDAEF5" w:rsidR="00C1524A" w:rsidRDefault="00C1524A" w:rsidP="00C152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Zespół wyniszczenia.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Podstawy ż</w:t>
            </w: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ywieni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a</w:t>
            </w: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dojelitowe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go</w:t>
            </w: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i pozajelitowe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go w chorobach onkologicznych</w:t>
            </w:r>
            <w:r w:rsidRPr="00725E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  <w:tc>
          <w:tcPr>
            <w:tcW w:w="1417" w:type="dxa"/>
            <w:vAlign w:val="center"/>
          </w:tcPr>
          <w:p w14:paraId="5D77DC7D" w14:textId="5047804B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418" w:type="dxa"/>
            <w:vAlign w:val="center"/>
          </w:tcPr>
          <w:p w14:paraId="5A52A13E" w14:textId="12A8A433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580F7E9E" w14:textId="3A258B75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28DBF12A" w14:textId="45FC74A2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1524A" w:rsidRPr="00875AA8" w14:paraId="41C1E30C" w14:textId="18BF9793" w:rsidTr="00C1524A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820" w:type="dxa"/>
            <w:tcBorders>
              <w:left w:val="nil"/>
              <w:bottom w:val="nil"/>
            </w:tcBorders>
            <w:vAlign w:val="center"/>
          </w:tcPr>
          <w:p w14:paraId="60A449DB" w14:textId="77777777" w:rsidR="00C1524A" w:rsidRPr="00875AA8" w:rsidRDefault="00C1524A" w:rsidP="00C1524A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19B24229" w14:textId="11102F0E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 godz.</w:t>
            </w:r>
          </w:p>
        </w:tc>
        <w:tc>
          <w:tcPr>
            <w:tcW w:w="1418" w:type="dxa"/>
            <w:vAlign w:val="center"/>
          </w:tcPr>
          <w:p w14:paraId="66A0CC13" w14:textId="3A528D4A" w:rsidR="00C1524A" w:rsidRPr="00875AA8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  <w:tc>
          <w:tcPr>
            <w:tcW w:w="1276" w:type="dxa"/>
            <w:vAlign w:val="center"/>
          </w:tcPr>
          <w:p w14:paraId="632524A0" w14:textId="5925A666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  <w:tc>
          <w:tcPr>
            <w:tcW w:w="1417" w:type="dxa"/>
            <w:vAlign w:val="center"/>
          </w:tcPr>
          <w:p w14:paraId="0926A88A" w14:textId="4AA5640F" w:rsidR="00C1524A" w:rsidRDefault="00C1524A" w:rsidP="00C152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DD2FF3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B57ADF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37B977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892B78" w14:paraId="587F933F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979" w14:textId="19B24AAA" w:rsidR="00AC71F1" w:rsidRPr="007A4424" w:rsidRDefault="00EA5BB0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B058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854D" w14:textId="3614BFDF" w:rsidR="00AC71F1" w:rsidRPr="00EC2E20" w:rsidRDefault="00DB058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Zajęcia praktyczne (układanie diety), dyskusja, </w:t>
            </w:r>
            <w:r w:rsidR="00C9257E">
              <w:rPr>
                <w:rFonts w:ascii="Garamond" w:hAnsi="Garamond"/>
                <w:sz w:val="18"/>
                <w:szCs w:val="18"/>
                <w:lang w:val="pl-PL"/>
              </w:rPr>
              <w:t>case study</w:t>
            </w:r>
          </w:p>
        </w:tc>
      </w:tr>
    </w:tbl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559"/>
        <w:gridCol w:w="5807"/>
        <w:gridCol w:w="3119"/>
      </w:tblGrid>
      <w:tr w:rsidR="00C1524A" w:rsidRPr="00875AA8" w14:paraId="63CCA72D" w14:textId="77777777" w:rsidTr="00C1524A">
        <w:trPr>
          <w:trHeight w:val="440"/>
        </w:trPr>
        <w:tc>
          <w:tcPr>
            <w:tcW w:w="7366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14:paraId="2A10DBCA" w14:textId="01FFD2B4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C1524A" w:rsidRPr="00875AA8" w14:paraId="403EB7A7" w14:textId="77777777" w:rsidTr="00C1524A">
        <w:trPr>
          <w:trHeight w:val="440"/>
        </w:trPr>
        <w:tc>
          <w:tcPr>
            <w:tcW w:w="7366" w:type="dxa"/>
            <w:gridSpan w:val="2"/>
            <w:vMerge/>
            <w:shd w:val="clear" w:color="auto" w:fill="D9E2F3" w:themeFill="accent5" w:themeFillTint="33"/>
            <w:vAlign w:val="center"/>
          </w:tcPr>
          <w:p w14:paraId="3D365E89" w14:textId="77777777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shd w:val="clear" w:color="auto" w:fill="D9E2F3" w:themeFill="accent5" w:themeFillTint="33"/>
            <w:vAlign w:val="center"/>
          </w:tcPr>
          <w:p w14:paraId="69D58AE7" w14:textId="1E27518D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FE8A10DAAE0B4B5AB0CD5714B88D0795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C1524A" w:rsidRPr="00875AA8" w14:paraId="765CCD4A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4118658C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3119" w:type="dxa"/>
            <w:vAlign w:val="center"/>
          </w:tcPr>
          <w:p w14:paraId="5FFC8A91" w14:textId="221402B0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1524A" w:rsidRPr="00875AA8" w14:paraId="1E04E990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613C904F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3119" w:type="dxa"/>
            <w:vAlign w:val="center"/>
          </w:tcPr>
          <w:p w14:paraId="6B790D6C" w14:textId="55C82FD6" w:rsidR="00C1524A" w:rsidRPr="00875AA8" w:rsidRDefault="00C1524A" w:rsidP="00892B7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C1524A" w:rsidRPr="00875AA8" w14:paraId="2432CC9D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3D810092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3119" w:type="dxa"/>
            <w:vAlign w:val="center"/>
          </w:tcPr>
          <w:p w14:paraId="18FFB0EA" w14:textId="45ECA433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C1524A" w:rsidRPr="00964650" w14:paraId="605C8350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4BE06113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3119" w:type="dxa"/>
            <w:vAlign w:val="center"/>
          </w:tcPr>
          <w:p w14:paraId="79F8FF06" w14:textId="0C89A9B3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1524A" w:rsidRPr="00964650" w14:paraId="287DEDE0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582670E6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3119" w:type="dxa"/>
            <w:vAlign w:val="center"/>
          </w:tcPr>
          <w:p w14:paraId="55C6036A" w14:textId="1840001C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1524A" w:rsidRPr="00964650" w14:paraId="5BA1CC1E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021B613A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3119" w:type="dxa"/>
            <w:vAlign w:val="center"/>
          </w:tcPr>
          <w:p w14:paraId="6F6DA00B" w14:textId="6A5101F8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1524A" w:rsidRPr="00964650" w14:paraId="747B18F0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6920910F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3119" w:type="dxa"/>
            <w:vAlign w:val="center"/>
          </w:tcPr>
          <w:p w14:paraId="2169D773" w14:textId="40C57217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1524A" w:rsidRPr="00875AA8" w14:paraId="429D5E5A" w14:textId="77777777" w:rsidTr="00C1524A">
        <w:trPr>
          <w:trHeight w:val="263"/>
        </w:trPr>
        <w:tc>
          <w:tcPr>
            <w:tcW w:w="7366" w:type="dxa"/>
            <w:gridSpan w:val="2"/>
            <w:vAlign w:val="center"/>
          </w:tcPr>
          <w:p w14:paraId="317897F0" w14:textId="77777777" w:rsidR="00C1524A" w:rsidRPr="00875AA8" w:rsidRDefault="00C1524A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3119" w:type="dxa"/>
            <w:vAlign w:val="center"/>
          </w:tcPr>
          <w:p w14:paraId="7A69A9A0" w14:textId="5A0396DA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1524A" w:rsidRPr="00875AA8" w14:paraId="49A27963" w14:textId="77777777" w:rsidTr="00C1524A">
        <w:trPr>
          <w:gridAfter w:val="2"/>
          <w:wAfter w:w="8926" w:type="dxa"/>
          <w:trHeight w:val="384"/>
        </w:trPr>
        <w:tc>
          <w:tcPr>
            <w:tcW w:w="1559" w:type="dxa"/>
            <w:vAlign w:val="center"/>
          </w:tcPr>
          <w:p w14:paraId="7CE3C8FC" w14:textId="3039EF54" w:rsidR="00C1524A" w:rsidRPr="00875AA8" w:rsidRDefault="00C1524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892B78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AAD787C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24474F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39495F59" w:rsidR="00CB75B5" w:rsidRPr="00875AA8" w:rsidRDefault="00EF3F8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CFD5B31" w14:textId="3B7AA2B3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31</w:t>
            </w:r>
          </w:p>
        </w:tc>
      </w:tr>
      <w:tr w:rsidR="00CB75B5" w:rsidRPr="00892B78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0E4E2678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92B78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67268EE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4D450E6E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92B78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5CC5419D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EC1F0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6D477BFB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16730299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4CD0B9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500FBC7F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F3F8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C6C9857" w14:textId="7BC1C0C4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875AA8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553763E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07513C3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17BDABE9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BDB4A40" w14:textId="7283FCC3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490050DC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4D83B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032AEA2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6F119584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433FA9E7" w14:textId="668E7301" w:rsidR="00CB75B5" w:rsidRPr="00875AA8" w:rsidRDefault="00C1524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34FFB" w14:paraId="2FB9D7B8" w14:textId="77777777" w:rsidTr="00DE0B8D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1A7AE221" w:rsidR="009C486D" w:rsidRPr="00875AA8" w:rsidRDefault="00A34FF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Kłęk S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(red)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2020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 w:rsidR="00142E5E" w:rsidRPr="00142E5E">
              <w:rPr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Leczenie żywieniowe w onkologii. Współczesne podejście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="00142E5E" w:rsidRPr="00142E5E">
              <w:rPr>
                <w:rFonts w:ascii="Garamond" w:hAnsi="Garamond" w:cs="Times New Roman"/>
                <w:sz w:val="18"/>
                <w:szCs w:val="18"/>
                <w:lang w:val="pl-PL"/>
              </w:rPr>
              <w:t>PZWL Wydawnictwo Lekarskie</w:t>
            </w:r>
            <w:r w:rsidR="00142E5E">
              <w:rPr>
                <w:rFonts w:ascii="Garamond" w:hAnsi="Garamond" w:cs="Times New Roman"/>
                <w:sz w:val="18"/>
                <w:szCs w:val="18"/>
                <w:lang w:val="pl-PL"/>
              </w:rPr>
              <w:t>, Warszawa.</w:t>
            </w:r>
          </w:p>
        </w:tc>
      </w:tr>
      <w:tr w:rsidR="009C486D" w:rsidRPr="00A34FFB" w14:paraId="59E62D82" w14:textId="77777777" w:rsidTr="00DE0B8D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79DB9E06" w:rsidR="009C486D" w:rsidRPr="00A34FFB" w:rsidRDefault="00A34FF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4FFB">
              <w:rPr>
                <w:rFonts w:ascii="Garamond" w:hAnsi="Garamond" w:cs="Times New Roman"/>
                <w:sz w:val="18"/>
                <w:szCs w:val="18"/>
                <w:lang w:val="pl-PL"/>
              </w:rPr>
              <w:t>Szawłowski A.W., Gromadzka-Ostrowska J., Paluszkiewicz P., Słodkowski M.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Sobocki J.</w:t>
            </w:r>
            <w:r w:rsidR="00142E5E" w:rsidRPr="00A34F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(red.)</w:t>
            </w:r>
            <w:r w:rsidR="00DE0B8D" w:rsidRPr="00A34F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2023</w:t>
            </w:r>
            <w:r w:rsidR="00142E5E" w:rsidRPr="00A34FFB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 w:rsidR="00DE0B8D" w:rsidRPr="00A34F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w chorobach nowotworowych. PZWL Wydawnictwo Lekarskie, Warszawa.</w:t>
            </w:r>
          </w:p>
        </w:tc>
      </w:tr>
    </w:tbl>
    <w:p w14:paraId="372D7929" w14:textId="77777777" w:rsidR="009C486D" w:rsidRPr="00A34FF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BC9017" w14:textId="77777777" w:rsidR="009C486D" w:rsidRPr="00A34FF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92B78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6F0154FD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50DDDAF" w14:textId="3DD02798" w:rsidR="009E6AF7" w:rsidRPr="00875AA8" w:rsidRDefault="00DE0B8D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dydaktyczne przygotowane przez prowadzącego</w:t>
            </w:r>
          </w:p>
        </w:tc>
      </w:tr>
    </w:tbl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FB4EDD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4D26" w14:textId="77777777" w:rsidR="001F370E" w:rsidRDefault="001F370E">
      <w:pPr>
        <w:spacing w:after="0" w:line="240" w:lineRule="auto"/>
      </w:pPr>
      <w:r>
        <w:separator/>
      </w:r>
    </w:p>
  </w:endnote>
  <w:endnote w:type="continuationSeparator" w:id="0">
    <w:p w14:paraId="16F8077D" w14:textId="77777777" w:rsidR="001F370E" w:rsidRDefault="001F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4820ECF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E0B8D" w:rsidRPr="00DE0B8D">
      <w:rPr>
        <w:rFonts w:ascii="Times New Roman" w:hAnsi="Times New Roman" w:cs="Times New Roman"/>
        <w:sz w:val="20"/>
        <w:szCs w:val="20"/>
        <w:lang w:val="pl-PL"/>
      </w:rPr>
      <w:t xml:space="preserve">Żywienie w chorobach </w:t>
    </w:r>
    <w:r w:rsidR="00A47CF4">
      <w:rPr>
        <w:rFonts w:ascii="Times New Roman" w:hAnsi="Times New Roman" w:cs="Times New Roman"/>
        <w:sz w:val="20"/>
        <w:szCs w:val="20"/>
        <w:lang w:val="pl-PL"/>
      </w:rPr>
      <w:t>onkologicznych</w:t>
    </w:r>
    <w:r w:rsidR="00DE0B8D" w:rsidRPr="00DE0B8D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99AB" w14:textId="77777777" w:rsidR="001F370E" w:rsidRDefault="001F370E">
      <w:pPr>
        <w:spacing w:after="0" w:line="240" w:lineRule="auto"/>
      </w:pPr>
      <w:r>
        <w:separator/>
      </w:r>
    </w:p>
  </w:footnote>
  <w:footnote w:type="continuationSeparator" w:id="0">
    <w:p w14:paraId="0D65E220" w14:textId="77777777" w:rsidR="001F370E" w:rsidRDefault="001F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319B2C66" w:rsidR="00D6125B" w:rsidRPr="00A3045F" w:rsidRDefault="00892B78" w:rsidP="00A3045F">
    <w:pPr>
      <w:pStyle w:val="Nagwek"/>
      <w:jc w:val="center"/>
    </w:pPr>
    <w:r>
      <w:rPr>
        <w:noProof/>
      </w:rPr>
      <w:drawing>
        <wp:inline distT="0" distB="0" distL="0" distR="0" wp14:anchorId="29030EF0" wp14:editId="7560C468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535">
    <w:abstractNumId w:val="10"/>
  </w:num>
  <w:num w:numId="2" w16cid:durableId="918174697">
    <w:abstractNumId w:val="2"/>
  </w:num>
  <w:num w:numId="3" w16cid:durableId="1282613727">
    <w:abstractNumId w:val="3"/>
  </w:num>
  <w:num w:numId="4" w16cid:durableId="552347254">
    <w:abstractNumId w:val="7"/>
  </w:num>
  <w:num w:numId="5" w16cid:durableId="1256279656">
    <w:abstractNumId w:val="5"/>
  </w:num>
  <w:num w:numId="6" w16cid:durableId="1978685066">
    <w:abstractNumId w:val="9"/>
  </w:num>
  <w:num w:numId="7" w16cid:durableId="244342510">
    <w:abstractNumId w:val="1"/>
  </w:num>
  <w:num w:numId="8" w16cid:durableId="1372147519">
    <w:abstractNumId w:val="11"/>
  </w:num>
  <w:num w:numId="9" w16cid:durableId="681706573">
    <w:abstractNumId w:val="8"/>
  </w:num>
  <w:num w:numId="10" w16cid:durableId="1149132365">
    <w:abstractNumId w:val="6"/>
  </w:num>
  <w:num w:numId="11" w16cid:durableId="926696935">
    <w:abstractNumId w:val="4"/>
  </w:num>
  <w:num w:numId="12" w16cid:durableId="17692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M7EwM7c0sbAwtDRX0lEKTi0uzszPAykwrAUA18zloSwAAAA="/>
  </w:docVars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42E5E"/>
    <w:rsid w:val="00190358"/>
    <w:rsid w:val="00192A86"/>
    <w:rsid w:val="001A3CF7"/>
    <w:rsid w:val="001B6D39"/>
    <w:rsid w:val="001C008D"/>
    <w:rsid w:val="001D556D"/>
    <w:rsid w:val="001F370E"/>
    <w:rsid w:val="001F5B36"/>
    <w:rsid w:val="00201E1B"/>
    <w:rsid w:val="00203756"/>
    <w:rsid w:val="0024474F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97AAB"/>
    <w:rsid w:val="003A0495"/>
    <w:rsid w:val="003A7BC2"/>
    <w:rsid w:val="003E7C6B"/>
    <w:rsid w:val="00416B28"/>
    <w:rsid w:val="00477DBA"/>
    <w:rsid w:val="0049627E"/>
    <w:rsid w:val="004A1C9B"/>
    <w:rsid w:val="004A3C93"/>
    <w:rsid w:val="004B21E0"/>
    <w:rsid w:val="004B4013"/>
    <w:rsid w:val="004C0558"/>
    <w:rsid w:val="004D16D0"/>
    <w:rsid w:val="004E2012"/>
    <w:rsid w:val="004E3F38"/>
    <w:rsid w:val="005259D9"/>
    <w:rsid w:val="00527687"/>
    <w:rsid w:val="00536308"/>
    <w:rsid w:val="00543E04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7D13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25367"/>
    <w:rsid w:val="00725E3E"/>
    <w:rsid w:val="007378F2"/>
    <w:rsid w:val="00751241"/>
    <w:rsid w:val="00752317"/>
    <w:rsid w:val="00760A5C"/>
    <w:rsid w:val="00772324"/>
    <w:rsid w:val="00777F72"/>
    <w:rsid w:val="0078334C"/>
    <w:rsid w:val="007D37F7"/>
    <w:rsid w:val="00804069"/>
    <w:rsid w:val="008068A4"/>
    <w:rsid w:val="00807872"/>
    <w:rsid w:val="0081752A"/>
    <w:rsid w:val="0083476F"/>
    <w:rsid w:val="00836EFD"/>
    <w:rsid w:val="008623E1"/>
    <w:rsid w:val="008721A1"/>
    <w:rsid w:val="00875AA8"/>
    <w:rsid w:val="00892B7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9B3"/>
    <w:rsid w:val="009D6751"/>
    <w:rsid w:val="009E46CA"/>
    <w:rsid w:val="009E6AF7"/>
    <w:rsid w:val="00A07720"/>
    <w:rsid w:val="00A3045F"/>
    <w:rsid w:val="00A30B4F"/>
    <w:rsid w:val="00A34FFB"/>
    <w:rsid w:val="00A36603"/>
    <w:rsid w:val="00A3671B"/>
    <w:rsid w:val="00A47CF4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1524A"/>
    <w:rsid w:val="00C23076"/>
    <w:rsid w:val="00C31E0C"/>
    <w:rsid w:val="00C37F77"/>
    <w:rsid w:val="00C51975"/>
    <w:rsid w:val="00C63765"/>
    <w:rsid w:val="00C81742"/>
    <w:rsid w:val="00C868D1"/>
    <w:rsid w:val="00C9257E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348B"/>
    <w:rsid w:val="00D361A1"/>
    <w:rsid w:val="00D438E0"/>
    <w:rsid w:val="00D6125B"/>
    <w:rsid w:val="00DB0582"/>
    <w:rsid w:val="00DB1D26"/>
    <w:rsid w:val="00DC4277"/>
    <w:rsid w:val="00DC57A3"/>
    <w:rsid w:val="00DC784D"/>
    <w:rsid w:val="00DD5AA8"/>
    <w:rsid w:val="00DE0B8D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3F89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B4EDD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491A68" w:rsidP="00491A68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491A68" w:rsidP="00491A68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491A68" w:rsidP="00491A68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3D55BDF3614D01A62B861C4F3AC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DA2DC-B164-4432-844A-F7E2FCCB49B0}"/>
      </w:docPartPr>
      <w:docPartBody>
        <w:p w:rsidR="00000000" w:rsidRDefault="008B40CB" w:rsidP="008B40CB">
          <w:pPr>
            <w:pStyle w:val="A93D55BDF3614D01A62B861C4F3ACE53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E2828BA89A2B412A96E4932377133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AF293-E67C-4FBC-AF78-92842B79D617}"/>
      </w:docPartPr>
      <w:docPartBody>
        <w:p w:rsidR="00000000" w:rsidRDefault="008B40CB" w:rsidP="008B40CB">
          <w:pPr>
            <w:pStyle w:val="E2828BA89A2B412A96E4932377133B38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0DCCF157D62944AA98CD9BFB148A5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C6142-696F-43F6-85CD-F17E07595869}"/>
      </w:docPartPr>
      <w:docPartBody>
        <w:p w:rsidR="00000000" w:rsidRDefault="008B40CB" w:rsidP="008B40CB">
          <w:pPr>
            <w:pStyle w:val="0DCCF157D62944AA98CD9BFB148A52D8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FE8A10DAAE0B4B5AB0CD5714B88D0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119AE-E5EB-4FCF-BBDD-6ED1A227D086}"/>
      </w:docPartPr>
      <w:docPartBody>
        <w:p w:rsidR="00000000" w:rsidRDefault="008B40CB" w:rsidP="008B40CB">
          <w:pPr>
            <w:pStyle w:val="FE8A10DAAE0B4B5AB0CD5714B88D0795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173CFD"/>
    <w:rsid w:val="00310CF0"/>
    <w:rsid w:val="00312CE9"/>
    <w:rsid w:val="00374ABD"/>
    <w:rsid w:val="003D705E"/>
    <w:rsid w:val="003E7FD8"/>
    <w:rsid w:val="00421329"/>
    <w:rsid w:val="00477DBA"/>
    <w:rsid w:val="00491A68"/>
    <w:rsid w:val="004D25A3"/>
    <w:rsid w:val="0053771E"/>
    <w:rsid w:val="00543E04"/>
    <w:rsid w:val="005D316F"/>
    <w:rsid w:val="00742D80"/>
    <w:rsid w:val="008B40CB"/>
    <w:rsid w:val="009031FE"/>
    <w:rsid w:val="00B22041"/>
    <w:rsid w:val="00B37E2A"/>
    <w:rsid w:val="00BF547B"/>
    <w:rsid w:val="00C6166A"/>
    <w:rsid w:val="00C94F95"/>
    <w:rsid w:val="00CC5215"/>
    <w:rsid w:val="00D3399F"/>
    <w:rsid w:val="00DD095B"/>
    <w:rsid w:val="00F03A70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D80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09FCBBB4C764B28BE2A0E9ABB3031E32">
    <w:name w:val="609FCBBB4C764B28BE2A0E9ABB3031E32"/>
    <w:rsid w:val="00491A68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3D55BDF3614D01A62B861C4F3ACE53">
    <w:name w:val="A93D55BDF3614D01A62B861C4F3ACE53"/>
    <w:rsid w:val="008B40CB"/>
    <w:pPr>
      <w:spacing w:line="278" w:lineRule="auto"/>
    </w:pPr>
    <w:rPr>
      <w:sz w:val="24"/>
      <w:szCs w:val="24"/>
      <w:lang w:eastAsia="pl-PL"/>
    </w:rPr>
  </w:style>
  <w:style w:type="paragraph" w:customStyle="1" w:styleId="E2828BA89A2B412A96E4932377133B38">
    <w:name w:val="E2828BA89A2B412A96E4932377133B38"/>
    <w:rsid w:val="008B40CB"/>
    <w:pPr>
      <w:spacing w:line="278" w:lineRule="auto"/>
    </w:pPr>
    <w:rPr>
      <w:sz w:val="24"/>
      <w:szCs w:val="24"/>
      <w:lang w:eastAsia="pl-PL"/>
    </w:rPr>
  </w:style>
  <w:style w:type="paragraph" w:customStyle="1" w:styleId="0DCCF157D62944AA98CD9BFB148A52D8">
    <w:name w:val="0DCCF157D62944AA98CD9BFB148A52D8"/>
    <w:rsid w:val="008B40CB"/>
    <w:pPr>
      <w:spacing w:line="278" w:lineRule="auto"/>
    </w:pPr>
    <w:rPr>
      <w:sz w:val="24"/>
      <w:szCs w:val="24"/>
      <w:lang w:eastAsia="pl-PL"/>
    </w:rPr>
  </w:style>
  <w:style w:type="paragraph" w:customStyle="1" w:styleId="FE8A10DAAE0B4B5AB0CD5714B88D0795">
    <w:name w:val="FE8A10DAAE0B4B5AB0CD5714B88D0795"/>
    <w:rsid w:val="008B40CB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D7A49633644A8FEAB7D8EE857814" ma:contentTypeVersion="4" ma:contentTypeDescription="Create a new document." ma:contentTypeScope="" ma:versionID="e429a336eeee29f136fd0a1e84dbd2e8">
  <xsd:schema xmlns:xsd="http://www.w3.org/2001/XMLSchema" xmlns:xs="http://www.w3.org/2001/XMLSchema" xmlns:p="http://schemas.microsoft.com/office/2006/metadata/properties" xmlns:ns2="3248cbe3-1386-48bf-ab38-fe515fa495d0" targetNamespace="http://schemas.microsoft.com/office/2006/metadata/properties" ma:root="true" ma:fieldsID="effcd46fbfe71f36e80c1d29d30609c6" ns2:_="">
    <xsd:import namespace="3248cbe3-1386-48bf-ab38-fe515fa49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cbe3-1386-48bf-ab38-fe515fa49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1E892-CF0A-4F2D-B512-D245FE9E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8cbe3-1386-48bf-ab38-fe515fa49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752CA-017F-461F-B4F1-B73AEB85D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2A2F0B-270C-4CE6-BAA9-6193F2DB1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Hubert Dobrowolski</cp:lastModifiedBy>
  <cp:revision>28</cp:revision>
  <cp:lastPrinted>2021-06-05T12:43:00Z</cp:lastPrinted>
  <dcterms:created xsi:type="dcterms:W3CDTF">2023-12-04T09:26:00Z</dcterms:created>
  <dcterms:modified xsi:type="dcterms:W3CDTF">2025-09-22T12:08:00Z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0x010100C7ACD7A49633644A8FEAB7D8EE857814</vt:lpwstr>
  </property>
</Properties>
</file>