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1F05" w:rsidRDefault="00DA1F05" w14:paraId="6A7E7E5B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Pr="008E1F99" w:rsidR="00DA1F05" w:rsidP="3EFFE048" w:rsidRDefault="008F742C" w14:paraId="11C24FCA" w14:textId="3D3990E7">
      <w:pPr>
        <w:pStyle w:val="Normalny"/>
        <w:spacing w:after="0" w:line="276" w:lineRule="auto"/>
        <w:jc w:val="center"/>
        <w:rPr>
          <w:rFonts w:ascii="Garamond" w:hAnsi="Garamond" w:eastAsia="Garamond" w:cs="Garamond"/>
          <w:sz w:val="24"/>
          <w:szCs w:val="24"/>
          <w:lang w:val="en-US"/>
        </w:rPr>
      </w:pPr>
      <w:r w:rsidRPr="3EFFE048" w:rsidR="008F742C">
        <w:rPr>
          <w:rFonts w:ascii="Garamond" w:hAnsi="Garamond" w:eastAsia="Garamond" w:cs="Garamond"/>
          <w:b w:val="1"/>
          <w:bCs w:val="1"/>
          <w:sz w:val="24"/>
          <w:szCs w:val="24"/>
          <w:lang w:val="en-US"/>
        </w:rPr>
        <w:t>Wprowadzenie</w:t>
      </w:r>
      <w:r w:rsidRPr="3EFFE048" w:rsidR="008F742C">
        <w:rPr>
          <w:rFonts w:ascii="Garamond" w:hAnsi="Garamond" w:eastAsia="Garamond" w:cs="Garamond"/>
          <w:b w:val="1"/>
          <w:bCs w:val="1"/>
          <w:sz w:val="24"/>
          <w:szCs w:val="24"/>
          <w:lang w:val="en-US"/>
        </w:rPr>
        <w:t xml:space="preserve"> do </w:t>
      </w:r>
      <w:r w:rsidRPr="3EFFE048" w:rsidR="008F742C">
        <w:rPr>
          <w:rFonts w:ascii="Garamond" w:hAnsi="Garamond" w:eastAsia="Garamond" w:cs="Garamond"/>
          <w:b w:val="1"/>
          <w:bCs w:val="1"/>
          <w:sz w:val="24"/>
          <w:szCs w:val="24"/>
          <w:lang w:val="en-US"/>
        </w:rPr>
        <w:t>filozofii</w:t>
      </w:r>
      <w:r>
        <w:br/>
      </w:r>
      <w:r w:rsidRPr="3EFFE048" w:rsidR="5AFDE61E">
        <w:rPr>
          <w:rFonts w:ascii="Garamond" w:hAnsi="Garamond" w:eastAsia="Garamond" w:cs="Garamond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Introduction </w:t>
      </w:r>
      <w:r w:rsidRPr="3EFFE048" w:rsidR="5AFDE61E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  <w:r w:rsidRPr="3EFFE048" w:rsidR="008F742C">
        <w:rPr>
          <w:rFonts w:ascii="Garamond" w:hAnsi="Garamond" w:eastAsia="Garamond" w:cs="Garamond"/>
          <w:i w:val="1"/>
          <w:iCs w:val="1"/>
          <w:sz w:val="24"/>
          <w:szCs w:val="24"/>
          <w:lang w:val="en-US"/>
        </w:rPr>
        <w:t xml:space="preserve">of </w:t>
      </w:r>
      <w:r w:rsidRPr="3EFFE048" w:rsidR="7A8F1BFB">
        <w:rPr>
          <w:rFonts w:ascii="Garamond" w:hAnsi="Garamond" w:eastAsia="Garamond" w:cs="Garamond"/>
          <w:i w:val="1"/>
          <w:iCs w:val="1"/>
          <w:sz w:val="24"/>
          <w:szCs w:val="24"/>
          <w:lang w:val="en-US"/>
        </w:rPr>
        <w:t>P</w:t>
      </w:r>
      <w:r w:rsidRPr="3EFFE048" w:rsidR="008F742C">
        <w:rPr>
          <w:rFonts w:ascii="Garamond" w:hAnsi="Garamond" w:eastAsia="Garamond" w:cs="Garamond"/>
          <w:i w:val="1"/>
          <w:iCs w:val="1"/>
          <w:sz w:val="24"/>
          <w:szCs w:val="24"/>
          <w:lang w:val="en-US"/>
        </w:rPr>
        <w:t>hilosophy</w:t>
      </w:r>
    </w:p>
    <w:p w:rsidRPr="008E1F99" w:rsidR="00DA1F05" w:rsidRDefault="00DA1F05" w14:paraId="667BACFB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  <w:lang w:val="en-US"/>
        </w:rPr>
      </w:pPr>
    </w:p>
    <w:tbl>
      <w:tblPr>
        <w:tblStyle w:val="13"/>
        <w:tblW w:w="9639" w:type="dxa"/>
        <w:tblInd w:w="31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5E1620F3" w:rsidTr="5E1620F3" w14:paraId="1328CD26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5E1620F3" w:rsidP="5E1620F3" w:rsidRDefault="5E1620F3" w14:paraId="520419A8" w14:textId="417716D8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E1620F3" w:rsidR="5E1620F3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5E1620F3" w:rsidP="5E1620F3" w:rsidRDefault="5E1620F3" w14:paraId="5BA82DD8" w14:textId="5F79A9DF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E1620F3" w:rsidR="5E1620F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DA1F05" w:rsidTr="5E1620F3" w14:paraId="790CD31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DA1F05" w:rsidRDefault="008F742C" w14:paraId="7A5DBFD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bookmarkStart w:name="_heading=h.gjdgxs" w:colFirst="0" w:colLast="0" w:id="0"/>
            <w:bookmarkEnd w:id="0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DA1F05" w:rsidRDefault="008E1F99" w14:paraId="79958B45" w14:textId="4E674595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="00DA1F05" w:rsidTr="5E1620F3" w14:paraId="75767444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DA1F05" w:rsidRDefault="008F742C" w14:paraId="7C0C2C3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DA1F05" w:rsidRDefault="008F742C" w14:paraId="7A0A3A9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I/ Semestr I</w:t>
            </w:r>
          </w:p>
        </w:tc>
      </w:tr>
      <w:tr w:rsidR="00DA1F05" w:rsidTr="5E1620F3" w14:paraId="493A32B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DA1F05" w:rsidRDefault="008F742C" w14:paraId="5C57449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p w:rsidR="00DA1F05" w:rsidRDefault="008F742C" w14:paraId="1AEE763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Studia I stopnia</w:t>
            </w:r>
          </w:p>
        </w:tc>
      </w:tr>
      <w:tr w:rsidR="00DA1F05" w:rsidTr="5E1620F3" w14:paraId="79CBCD8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DA1F05" w:rsidRDefault="008F742C" w14:paraId="58B941D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p w:rsidR="00DA1F05" w:rsidRDefault="008E1F99" w14:paraId="561EE1DD" w14:textId="62C6F23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Praktyczny</w:t>
            </w:r>
          </w:p>
        </w:tc>
      </w:tr>
      <w:tr w:rsidR="00DA1F05" w:rsidTr="5E1620F3" w14:paraId="5936E75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DA1F05" w:rsidRDefault="008F742C" w14:paraId="1A99742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p w:rsidR="00DA1F05" w:rsidRDefault="008F742C" w14:paraId="0C093B5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Ogólny</w:t>
            </w:r>
          </w:p>
        </w:tc>
      </w:tr>
      <w:tr w:rsidR="00DA1F05" w:rsidTr="5E1620F3" w14:paraId="7A811DF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DA1F05" w:rsidRDefault="008F742C" w14:paraId="2A55501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DA1F05" w:rsidRDefault="008F742C" w14:paraId="25EF572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="00DA1F05" w:rsidRDefault="008F742C" w14:paraId="69EE6AB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="00DA1F05" w:rsidTr="5E1620F3" w14:paraId="04842CD7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DA1F05" w:rsidRDefault="008F742C" w14:paraId="46674FA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p w:rsidR="00DA1F05" w:rsidRDefault="008F742C" w14:paraId="0467285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Do wyboru</w:t>
            </w:r>
          </w:p>
        </w:tc>
      </w:tr>
    </w:tbl>
    <w:p w:rsidR="00DA1F05" w:rsidRDefault="00DA1F05" w14:paraId="5DB8D84B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12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DA1F05" w14:paraId="06EA9671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/>
            <w:vAlign w:val="center"/>
          </w:tcPr>
          <w:p w:rsidR="00DA1F05" w:rsidRDefault="008F742C" w14:paraId="174EAB3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/>
            <w:vAlign w:val="center"/>
          </w:tcPr>
          <w:p w:rsidR="00DA1F05" w:rsidRDefault="008F742C" w14:paraId="400A002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/>
            <w:vAlign w:val="center"/>
          </w:tcPr>
          <w:p w:rsidR="00DA1F05" w:rsidRDefault="008F742C" w14:paraId="5AB5402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/>
            <w:vAlign w:val="center"/>
          </w:tcPr>
          <w:p w:rsidR="00DA1F05" w:rsidRDefault="008F742C" w14:paraId="766AB31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/>
            <w:vAlign w:val="center"/>
          </w:tcPr>
          <w:p w:rsidR="00DA1F05" w:rsidRDefault="008F742C" w14:paraId="7664750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DA1F05" w14:paraId="2B695CD4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/>
            <w:vAlign w:val="center"/>
          </w:tcPr>
          <w:p w:rsidR="00DA1F05" w:rsidRDefault="00DA1F05" w14:paraId="709A1B2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:rsidR="00DA1F05" w:rsidRDefault="008F742C" w14:paraId="630FB60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/>
          </w:tcPr>
          <w:p w:rsidR="00DA1F05" w:rsidRDefault="008F742C" w14:paraId="6CC6F9E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/>
            <w:vAlign w:val="center"/>
          </w:tcPr>
          <w:p w:rsidR="00DA1F05" w:rsidRDefault="00DA1F05" w14:paraId="286D876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shd w:val="clear" w:color="auto" w:fill="D9E2F3"/>
            <w:vAlign w:val="center"/>
          </w:tcPr>
          <w:p w:rsidR="00DA1F05" w:rsidRDefault="00DA1F05" w14:paraId="0CEF6F4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D9E2F3"/>
            <w:vAlign w:val="center"/>
          </w:tcPr>
          <w:p w:rsidR="00DA1F05" w:rsidRDefault="00DA1F05" w14:paraId="588CC4D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DA1F05" w14:paraId="23FBBC0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DA1F05" w:rsidRDefault="008F742C" w14:paraId="041B053D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  <w:tc>
          <w:tcPr>
            <w:tcW w:w="1276" w:type="dxa"/>
            <w:vAlign w:val="center"/>
          </w:tcPr>
          <w:p w:rsidR="00DA1F05" w:rsidRDefault="008F742C" w14:paraId="1BA4AEE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35</w:t>
            </w:r>
          </w:p>
        </w:tc>
        <w:tc>
          <w:tcPr>
            <w:tcW w:w="1545" w:type="dxa"/>
            <w:vAlign w:val="center"/>
          </w:tcPr>
          <w:p w:rsidR="00DA1F05" w:rsidRDefault="008F742C" w14:paraId="17D7BC0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20</w:t>
            </w:r>
          </w:p>
        </w:tc>
        <w:tc>
          <w:tcPr>
            <w:tcW w:w="845" w:type="dxa"/>
            <w:vMerge w:val="restart"/>
            <w:vAlign w:val="center"/>
          </w:tcPr>
          <w:p w:rsidR="00DA1F05" w:rsidRDefault="008F742C" w14:paraId="4A550AA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</w:t>
            </w:r>
          </w:p>
        </w:tc>
        <w:tc>
          <w:tcPr>
            <w:tcW w:w="2144" w:type="dxa"/>
            <w:vAlign w:val="center"/>
          </w:tcPr>
          <w:p w:rsidR="00DA1F05" w:rsidRDefault="008F742C" w14:paraId="3B872FD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</w:p>
        </w:tc>
        <w:tc>
          <w:tcPr>
            <w:tcW w:w="1034" w:type="dxa"/>
            <w:vAlign w:val="center"/>
          </w:tcPr>
          <w:p w:rsidR="00DA1F05" w:rsidRDefault="008F742C" w14:paraId="4C423BC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100%</w:t>
            </w:r>
          </w:p>
        </w:tc>
      </w:tr>
      <w:tr w:rsidR="00DA1F05" w14:paraId="06913474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DA1F05" w:rsidRDefault="008F742C" w14:paraId="0B69FD24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="00DA1F05" w:rsidRDefault="008F742C" w14:paraId="7C210D5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35</w:t>
            </w:r>
          </w:p>
        </w:tc>
        <w:tc>
          <w:tcPr>
            <w:tcW w:w="1545" w:type="dxa"/>
            <w:vAlign w:val="center"/>
          </w:tcPr>
          <w:p w:rsidR="00DA1F05" w:rsidRDefault="008F742C" w14:paraId="1B08C1F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20</w:t>
            </w:r>
          </w:p>
        </w:tc>
        <w:tc>
          <w:tcPr>
            <w:tcW w:w="845" w:type="dxa"/>
            <w:vMerge/>
            <w:vAlign w:val="center"/>
          </w:tcPr>
          <w:p w:rsidR="00DA1F05" w:rsidRDefault="00DA1F05" w14:paraId="3A058C4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="00DA1F05" w:rsidRDefault="00DA1F05" w14:paraId="01E3431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DA1F05" w14:paraId="4BA82C70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DA1F05" w:rsidRDefault="008F742C" w14:paraId="0B9605FC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="00DA1F05" w:rsidRDefault="0079080F" w14:paraId="157055BA" w14:textId="19EA400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9</w:t>
            </w:r>
            <w:r w:rsidR="008F742C">
              <w:rPr>
                <w:rFonts w:ascii="Garamond" w:hAnsi="Garamond" w:eastAsia="Garamond" w:cs="Garamond"/>
                <w:sz w:val="18"/>
                <w:szCs w:val="18"/>
              </w:rPr>
              <w:t>0</w:t>
            </w:r>
          </w:p>
        </w:tc>
        <w:tc>
          <w:tcPr>
            <w:tcW w:w="1545" w:type="dxa"/>
            <w:vAlign w:val="center"/>
          </w:tcPr>
          <w:p w:rsidR="00DA1F05" w:rsidRDefault="008E1F99" w14:paraId="11958C34" w14:textId="3A35B71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105</w:t>
            </w:r>
          </w:p>
        </w:tc>
        <w:tc>
          <w:tcPr>
            <w:tcW w:w="845" w:type="dxa"/>
            <w:vMerge/>
            <w:vAlign w:val="center"/>
          </w:tcPr>
          <w:p w:rsidR="00DA1F05" w:rsidRDefault="00DA1F05" w14:paraId="31306C5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DA1F05" w:rsidRDefault="00DA1F05" w14:paraId="29B97AC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DA1F05" w14:paraId="4D785905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DA1F05" w:rsidRDefault="008F742C" w14:paraId="0DBDA01A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vAlign w:val="center"/>
          </w:tcPr>
          <w:p w:rsidR="00DA1F05" w:rsidRDefault="008F742C" w14:paraId="3EB3D00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125</w:t>
            </w:r>
          </w:p>
        </w:tc>
        <w:tc>
          <w:tcPr>
            <w:tcW w:w="1545" w:type="dxa"/>
            <w:vAlign w:val="center"/>
          </w:tcPr>
          <w:p w:rsidR="00DA1F05" w:rsidRDefault="008F742C" w14:paraId="133F5F9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125</w:t>
            </w:r>
          </w:p>
        </w:tc>
        <w:tc>
          <w:tcPr>
            <w:tcW w:w="845" w:type="dxa"/>
            <w:vMerge/>
            <w:vAlign w:val="center"/>
          </w:tcPr>
          <w:p w:rsidR="00DA1F05" w:rsidRDefault="00DA1F05" w14:paraId="0142608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DA1F05" w:rsidRDefault="00DA1F05" w14:paraId="6A7CB6A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DA1F05" w:rsidRDefault="00DA1F05" w14:paraId="1CFC0224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DA1F05" w:rsidRDefault="008F742C" w14:paraId="0AEAD31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11"/>
        <w:tblW w:w="10514" w:type="dxa"/>
        <w:tblInd w:w="-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9995"/>
      </w:tblGrid>
      <w:tr w:rsidR="00DA1F05" w14:paraId="4B6279CB" w14:textId="77777777">
        <w:trPr>
          <w:trHeight w:val="268"/>
        </w:trPr>
        <w:tc>
          <w:tcPr>
            <w:tcW w:w="519" w:type="dxa"/>
            <w:vAlign w:val="center"/>
          </w:tcPr>
          <w:p w:rsidR="00DA1F05" w:rsidRDefault="00DA1F05" w14:paraId="6DB0825A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DA1F05" w:rsidRDefault="008F742C" w14:paraId="2785999A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Zaznajomienie studentów ze swoistością problemów filozoficznych, sposobami analizy i argumentacji filozoficznej oraz podstawowymi relacjami między filozofią a innymi dziedzinami kultury i nauki.</w:t>
            </w:r>
          </w:p>
        </w:tc>
      </w:tr>
      <w:tr w:rsidR="00DA1F05" w14:paraId="712C3931" w14:textId="77777777">
        <w:trPr>
          <w:trHeight w:val="268"/>
        </w:trPr>
        <w:tc>
          <w:tcPr>
            <w:tcW w:w="519" w:type="dxa"/>
            <w:vAlign w:val="center"/>
          </w:tcPr>
          <w:p w:rsidR="00DA1F05" w:rsidRDefault="00DA1F05" w14:paraId="1BE73A37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DA1F05" w:rsidRDefault="008F742C" w14:paraId="10B0FED0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Zapoznanie studentów z głównymi koncepcjami filozofii, przekazanie umiejętności czytania tekstów filozoficznych ze zrozumieniem oraz wyrobienie umiejętności poprawnego referowania i interpretowania tekstów filozoficznych.</w:t>
            </w:r>
          </w:p>
        </w:tc>
      </w:tr>
      <w:tr w:rsidR="00DA1F05" w14:paraId="7F6AEB35" w14:textId="77777777">
        <w:trPr>
          <w:trHeight w:val="268"/>
        </w:trPr>
        <w:tc>
          <w:tcPr>
            <w:tcW w:w="519" w:type="dxa"/>
            <w:vAlign w:val="center"/>
          </w:tcPr>
          <w:p w:rsidR="00DA1F05" w:rsidRDefault="00DA1F05" w14:paraId="489AFF84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vAlign w:val="center"/>
          </w:tcPr>
          <w:p w:rsidR="00DA1F05" w:rsidRDefault="008F742C" w14:paraId="7D494863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Nauczanie studentów poprawnego formułowania i uzasadniania problemów filozoficznych.</w:t>
            </w:r>
          </w:p>
        </w:tc>
      </w:tr>
    </w:tbl>
    <w:p w:rsidR="00DA1F05" w:rsidRDefault="00DA1F05" w14:paraId="43CE4A2A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DA1F05" w:rsidRDefault="008F742C" w14:paraId="5BFFF51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Efekty uczenia się</w:t>
      </w:r>
    </w:p>
    <w:tbl>
      <w:tblPr>
        <w:tblW w:w="10447" w:type="dxa"/>
        <w:tblInd w:w="-2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9"/>
        <w:gridCol w:w="6180"/>
        <w:gridCol w:w="1695"/>
        <w:gridCol w:w="2083"/>
      </w:tblGrid>
      <w:tr w:rsidR="00DA1F05" w:rsidTr="67A9F509" w14:paraId="7DBB4EBD" w14:textId="77777777">
        <w:trPr>
          <w:trHeight w:val="298"/>
        </w:trPr>
        <w:tc>
          <w:tcPr>
            <w:tcW w:w="10447" w:type="dxa"/>
            <w:gridSpan w:val="4"/>
            <w:shd w:val="clear" w:color="auto" w:fill="D9E2F3" w:themeFill="accent5" w:themeFillTint="33"/>
            <w:vAlign w:val="center"/>
          </w:tcPr>
          <w:p w:rsidR="008F5933" w:rsidP="67A9F509" w:rsidRDefault="470A4C3E" w14:paraId="1DB01489" w14:textId="1CA87F41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67A9F509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WIEDZA</w:t>
            </w:r>
          </w:p>
        </w:tc>
      </w:tr>
      <w:tr w:rsidR="00DA1F05" w:rsidTr="67A9F509" w14:paraId="321BF1C9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="00DA1F05" w:rsidRDefault="008F742C" w14:paraId="15C8B66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180" w:type="dxa"/>
            <w:shd w:val="clear" w:color="auto" w:fill="D9E2F3" w:themeFill="accent5" w:themeFillTint="33"/>
            <w:vAlign w:val="center"/>
          </w:tcPr>
          <w:p w:rsidR="00DA1F05" w:rsidP="67A9F509" w:rsidRDefault="3BE5DA61" w14:paraId="5AB8299A" w14:textId="7C6C5DAA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67A9F509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Efekty przedmiotowe</w:t>
            </w:r>
          </w:p>
        </w:tc>
        <w:tc>
          <w:tcPr>
            <w:tcW w:w="1695" w:type="dxa"/>
            <w:shd w:val="clear" w:color="auto" w:fill="D9E2F3" w:themeFill="accent5" w:themeFillTint="33"/>
            <w:vAlign w:val="center"/>
          </w:tcPr>
          <w:p w:rsidR="00DA1F05" w:rsidRDefault="008F742C" w14:paraId="6620E49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083" w:type="dxa"/>
            <w:shd w:val="clear" w:color="auto" w:fill="D9E2F3" w:themeFill="accent5" w:themeFillTint="33"/>
            <w:vAlign w:val="center"/>
          </w:tcPr>
          <w:p w:rsidR="00DA1F05" w:rsidRDefault="008F742C" w14:paraId="16EF5BE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DA1F05" w:rsidRDefault="008F742C" w14:paraId="77A5E3A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DA1F05" w:rsidTr="67A9F509" w14:paraId="33AE78CA" w14:textId="77777777">
        <w:trPr>
          <w:trHeight w:val="300"/>
        </w:trPr>
        <w:tc>
          <w:tcPr>
            <w:tcW w:w="489" w:type="dxa"/>
            <w:vAlign w:val="center"/>
          </w:tcPr>
          <w:p w:rsidR="00DA1F05" w:rsidRDefault="00DA1F05" w14:paraId="75177DC3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180" w:type="dxa"/>
            <w:vAlign w:val="center"/>
          </w:tcPr>
          <w:p w:rsidR="00DA1F05" w:rsidRDefault="008F742C" w14:paraId="2140A890" w14:textId="15AD8499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zna i rozumie na poziomie podstawowym rolę refleksji filozoficznej w kształtowaniu się kultury i nauk społecznych, w szczególności psychologii</w:t>
            </w:r>
            <w:r w:rsidR="00A42DFA"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  <w:tc>
          <w:tcPr>
            <w:tcW w:w="1695" w:type="dxa"/>
            <w:vAlign w:val="center"/>
          </w:tcPr>
          <w:p w:rsidRPr="00A42DFA" w:rsidR="00DA1F05" w:rsidP="00A42DFA" w:rsidRDefault="00A42DFA" w14:paraId="0996133E" w14:textId="4200AE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A42DFA">
              <w:rPr>
                <w:rFonts w:ascii="Garamond" w:hAnsi="Garamond" w:eastAsia="Garamond" w:cs="Garamond"/>
                <w:sz w:val="18"/>
                <w:szCs w:val="18"/>
              </w:rPr>
              <w:t>LGP_WG01</w:t>
            </w:r>
          </w:p>
        </w:tc>
        <w:tc>
          <w:tcPr>
            <w:tcW w:w="2083" w:type="dxa"/>
            <w:vAlign w:val="center"/>
          </w:tcPr>
          <w:p w:rsidR="00DA1F05" w:rsidRDefault="008F742C" w14:paraId="5D6CD82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pisemny – pytania zamknięte</w:t>
            </w:r>
          </w:p>
        </w:tc>
      </w:tr>
      <w:tr w:rsidR="00DA1F05" w:rsidTr="67A9F509" w14:paraId="67B149FE" w14:textId="77777777">
        <w:trPr>
          <w:trHeight w:val="300"/>
        </w:trPr>
        <w:tc>
          <w:tcPr>
            <w:tcW w:w="489" w:type="dxa"/>
            <w:vAlign w:val="center"/>
          </w:tcPr>
          <w:p w:rsidR="00DA1F05" w:rsidRDefault="00DA1F05" w14:paraId="475C9E92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180" w:type="dxa"/>
            <w:vAlign w:val="center"/>
          </w:tcPr>
          <w:p w:rsidR="00DA1F05" w:rsidP="67A9F509" w:rsidRDefault="0430C5E1" w14:paraId="473C21ED" w14:textId="11E6757D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67A9F509">
              <w:rPr>
                <w:rFonts w:ascii="Garamond" w:hAnsi="Garamond" w:eastAsia="Garamond" w:cs="Garamond"/>
                <w:sz w:val="18"/>
                <w:szCs w:val="18"/>
              </w:rPr>
              <w:t xml:space="preserve">Student zna i rozumie </w:t>
            </w:r>
            <w:r w:rsidRPr="67A9F509" w:rsidR="3BE5DA61">
              <w:rPr>
                <w:rFonts w:ascii="Garamond" w:hAnsi="Garamond" w:eastAsia="Garamond" w:cs="Garamond"/>
                <w:sz w:val="18"/>
                <w:szCs w:val="18"/>
              </w:rPr>
              <w:t>podstawową terminologię z zakresu filozofii w języku polskim oraz ciągłości, powiązania i różnice pomiędzy filozoficznym i psychologicznym ujęciem zjawisk dotyczących ludzkiego funkcjonowania i życia.</w:t>
            </w:r>
          </w:p>
        </w:tc>
        <w:tc>
          <w:tcPr>
            <w:tcW w:w="1695" w:type="dxa"/>
            <w:vAlign w:val="center"/>
          </w:tcPr>
          <w:p w:rsidRPr="00A42DFA" w:rsidR="00DA1F05" w:rsidP="00A42DFA" w:rsidRDefault="00A42DFA" w14:paraId="07A90AD6" w14:textId="172F6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A42DFA">
              <w:rPr>
                <w:rFonts w:ascii="Garamond" w:hAnsi="Garamond" w:eastAsia="Garamond" w:cs="Garamond"/>
                <w:sz w:val="18"/>
                <w:szCs w:val="18"/>
              </w:rPr>
              <w:t>LGP_WK02</w:t>
            </w:r>
          </w:p>
        </w:tc>
        <w:tc>
          <w:tcPr>
            <w:tcW w:w="2083" w:type="dxa"/>
            <w:vAlign w:val="center"/>
          </w:tcPr>
          <w:p w:rsidR="00DA1F05" w:rsidRDefault="008F742C" w14:paraId="7B11748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– pytania zamknięte</w:t>
            </w:r>
          </w:p>
        </w:tc>
      </w:tr>
      <w:tr w:rsidR="00DA1F05" w:rsidTr="67A9F509" w14:paraId="1E23B6A9" w14:textId="77777777">
        <w:trPr>
          <w:trHeight w:val="300"/>
        </w:trPr>
        <w:tc>
          <w:tcPr>
            <w:tcW w:w="489" w:type="dxa"/>
            <w:vAlign w:val="center"/>
          </w:tcPr>
          <w:p w:rsidR="00DA1F05" w:rsidRDefault="00DA1F05" w14:paraId="17709062" w14:textId="7777777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180" w:type="dxa"/>
            <w:vAlign w:val="center"/>
          </w:tcPr>
          <w:p w:rsidR="00DA1F05" w:rsidP="67A9F509" w:rsidRDefault="2A3CDC1D" w14:paraId="545FC3C9" w14:textId="2DDD4AD3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67A9F509">
              <w:rPr>
                <w:rFonts w:ascii="Garamond" w:hAnsi="Garamond" w:eastAsia="Garamond" w:cs="Garamond"/>
                <w:sz w:val="18"/>
                <w:szCs w:val="18"/>
              </w:rPr>
              <w:t xml:space="preserve">Student zna i rozumie </w:t>
            </w:r>
            <w:r w:rsidRPr="67A9F509" w:rsidR="3BE5DA61">
              <w:rPr>
                <w:rFonts w:ascii="Garamond" w:hAnsi="Garamond" w:eastAsia="Garamond" w:cs="Garamond"/>
                <w:sz w:val="18"/>
                <w:szCs w:val="18"/>
              </w:rPr>
              <w:t>idee i argumenty wybranych klasycznych autorów filozoficznych na podstawie samodzielnej lektury ich pism.</w:t>
            </w:r>
          </w:p>
        </w:tc>
        <w:tc>
          <w:tcPr>
            <w:tcW w:w="1695" w:type="dxa"/>
            <w:vAlign w:val="center"/>
          </w:tcPr>
          <w:p w:rsidRPr="00A42DFA" w:rsidR="00DA1F05" w:rsidP="00A42DFA" w:rsidRDefault="00A42DFA" w14:paraId="28E93836" w14:textId="6FE9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A42DFA">
              <w:rPr>
                <w:rFonts w:ascii="Garamond" w:hAnsi="Garamond" w:eastAsia="Garamond" w:cs="Garamond"/>
                <w:sz w:val="18"/>
                <w:szCs w:val="18"/>
              </w:rPr>
              <w:t>LGP_WK02</w:t>
            </w:r>
          </w:p>
        </w:tc>
        <w:tc>
          <w:tcPr>
            <w:tcW w:w="2083" w:type="dxa"/>
            <w:vAlign w:val="center"/>
          </w:tcPr>
          <w:p w:rsidR="00DA1F05" w:rsidRDefault="008F742C" w14:paraId="161E295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– pytania zamknięte</w:t>
            </w:r>
          </w:p>
        </w:tc>
      </w:tr>
    </w:tbl>
    <w:p w:rsidR="00DA1F05" w:rsidRDefault="00DA1F05" w14:paraId="5B2327A4" w14:textId="77777777">
      <w:pPr>
        <w:spacing w:after="0" w:line="240" w:lineRule="auto"/>
        <w:rPr>
          <w:sz w:val="20"/>
          <w:szCs w:val="20"/>
        </w:rPr>
      </w:pPr>
    </w:p>
    <w:tbl>
      <w:tblPr>
        <w:tblW w:w="10416" w:type="dxa"/>
        <w:tblInd w:w="-2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70"/>
        <w:gridCol w:w="5767"/>
        <w:gridCol w:w="1601"/>
        <w:gridCol w:w="1876"/>
        <w:gridCol w:w="351"/>
        <w:gridCol w:w="351"/>
      </w:tblGrid>
      <w:tr w:rsidR="67A9F509" w:rsidTr="67A9F509" w14:paraId="5D216032" w14:textId="77777777">
        <w:trPr>
          <w:trHeight w:val="300"/>
        </w:trPr>
        <w:tc>
          <w:tcPr>
            <w:tcW w:w="10416" w:type="dxa"/>
            <w:gridSpan w:val="4"/>
            <w:shd w:val="clear" w:color="auto" w:fill="D9E2F3" w:themeFill="accent5" w:themeFillTint="33"/>
            <w:vAlign w:val="center"/>
          </w:tcPr>
          <w:p w:rsidR="63EF3086" w:rsidP="67A9F509" w:rsidRDefault="63EF3086" w14:paraId="2D433549" w14:textId="1BA02A72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67A9F509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UMIEJĘTNOŚCI</w:t>
            </w:r>
          </w:p>
        </w:tc>
        <w:tc>
          <w:tcPr>
            <w:tcW w:w="360" w:type="dxa"/>
          </w:tcPr>
          <w:p w:rsidR="008011C1" w:rsidRDefault="008011C1" w14:paraId="4D9EE1B8" w14:textId="77777777">
            <w:pPr>
              <w:spacing w:after="0" w:line="240" w:lineRule="auto"/>
            </w:pPr>
          </w:p>
        </w:tc>
        <w:tc>
          <w:tcPr>
            <w:tcW w:w="360" w:type="dxa"/>
          </w:tcPr>
          <w:p w:rsidR="008011C1" w:rsidRDefault="008011C1" w14:paraId="63461B85" w14:textId="77777777">
            <w:pPr>
              <w:spacing w:after="0" w:line="240" w:lineRule="auto"/>
            </w:pPr>
          </w:p>
        </w:tc>
      </w:tr>
      <w:tr w:rsidR="00DA1F05" w:rsidTr="67A9F509" w14:paraId="14EECB77" w14:textId="77777777">
        <w:trPr>
          <w:gridAfter w:val="2"/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="00DA1F05" w:rsidRDefault="008F742C" w14:paraId="647FC39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210" w:type="dxa"/>
            <w:shd w:val="clear" w:color="auto" w:fill="D9E2F3" w:themeFill="accent5" w:themeFillTint="33"/>
            <w:vAlign w:val="center"/>
          </w:tcPr>
          <w:p w:rsidR="00DA1F05" w:rsidP="67A9F509" w:rsidRDefault="3BE5DA61" w14:paraId="0DDF5AC7" w14:textId="00D28696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67A9F509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Efekty przedmiotowe</w:t>
            </w:r>
          </w:p>
        </w:tc>
        <w:tc>
          <w:tcPr>
            <w:tcW w:w="1710" w:type="dxa"/>
            <w:shd w:val="clear" w:color="auto" w:fill="D9E2F3" w:themeFill="accent5" w:themeFillTint="33"/>
            <w:vAlign w:val="center"/>
          </w:tcPr>
          <w:p w:rsidR="00DA1F05" w:rsidRDefault="008F742C" w14:paraId="4CAA382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007" w:type="dxa"/>
            <w:shd w:val="clear" w:color="auto" w:fill="D9E2F3" w:themeFill="accent5" w:themeFillTint="33"/>
            <w:vAlign w:val="center"/>
          </w:tcPr>
          <w:p w:rsidR="00DA1F05" w:rsidRDefault="008F742C" w14:paraId="3938B19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DA1F05" w:rsidRDefault="008F742C" w14:paraId="4F01D90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8C57C0" w:rsidTr="67A9F509" w14:paraId="7C738C4E" w14:textId="77777777">
        <w:trPr>
          <w:gridAfter w:val="2"/>
          <w:trHeight w:val="300"/>
        </w:trPr>
        <w:tc>
          <w:tcPr>
            <w:tcW w:w="489" w:type="dxa"/>
            <w:vAlign w:val="center"/>
          </w:tcPr>
          <w:p w:rsidR="008C57C0" w:rsidP="008C57C0" w:rsidRDefault="008C57C0" w14:paraId="28004E60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210" w:type="dxa"/>
            <w:vAlign w:val="center"/>
          </w:tcPr>
          <w:p w:rsidR="008C57C0" w:rsidP="008C57C0" w:rsidRDefault="008C57C0" w14:paraId="2ECB90EB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 poprawnie stosować terminologię z zakresu filozofii i samodzielnie zdobywać wiedzę na temat filozofii.</w:t>
            </w:r>
          </w:p>
        </w:tc>
        <w:tc>
          <w:tcPr>
            <w:tcW w:w="1710" w:type="dxa"/>
            <w:vAlign w:val="center"/>
          </w:tcPr>
          <w:p w:rsidR="008C57C0" w:rsidP="008C57C0" w:rsidRDefault="008C57C0" w14:paraId="52834B41" w14:textId="55D04C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8C57C0">
              <w:rPr>
                <w:rFonts w:ascii="Garamond" w:hAnsi="Garamond" w:eastAsia="Garamond" w:cs="Garamond"/>
                <w:sz w:val="18"/>
                <w:szCs w:val="18"/>
              </w:rPr>
              <w:t>LGP_UK02</w:t>
            </w:r>
          </w:p>
        </w:tc>
        <w:tc>
          <w:tcPr>
            <w:tcW w:w="2007" w:type="dxa"/>
            <w:vAlign w:val="center"/>
          </w:tcPr>
          <w:p w:rsidR="008C57C0" w:rsidP="008C57C0" w:rsidRDefault="008C57C0" w14:paraId="11EAEC2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– pytania zamknięte</w:t>
            </w:r>
          </w:p>
        </w:tc>
      </w:tr>
      <w:tr w:rsidR="008C57C0" w:rsidTr="67A9F509" w14:paraId="7358A075" w14:textId="77777777">
        <w:trPr>
          <w:gridAfter w:val="2"/>
          <w:trHeight w:val="300"/>
        </w:trPr>
        <w:tc>
          <w:tcPr>
            <w:tcW w:w="489" w:type="dxa"/>
            <w:vAlign w:val="center"/>
          </w:tcPr>
          <w:p w:rsidR="008C57C0" w:rsidP="008C57C0" w:rsidRDefault="008C57C0" w14:paraId="77DA863E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210" w:type="dxa"/>
            <w:vAlign w:val="center"/>
          </w:tcPr>
          <w:p w:rsidR="008C57C0" w:rsidP="008C57C0" w:rsidRDefault="008C57C0" w14:paraId="155CE6BF" w14:textId="5D441B3A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 czytać ze zrozumieniem i samodzielnie interpretować teksty filozoficzne, stawiać pytania i uczestniczyć w dyskusji na temat filozofii w obszarach powiązanych z psychologią.</w:t>
            </w:r>
          </w:p>
        </w:tc>
        <w:tc>
          <w:tcPr>
            <w:tcW w:w="1710" w:type="dxa"/>
            <w:vAlign w:val="center"/>
          </w:tcPr>
          <w:p w:rsidR="008C57C0" w:rsidP="008C57C0" w:rsidRDefault="008C57C0" w14:paraId="280CE85B" w14:textId="331B9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8C57C0">
              <w:rPr>
                <w:rFonts w:ascii="Garamond" w:hAnsi="Garamond" w:eastAsia="Garamond" w:cs="Garamond"/>
                <w:sz w:val="18"/>
                <w:szCs w:val="18"/>
              </w:rPr>
              <w:t>LGP_UK02</w:t>
            </w:r>
          </w:p>
        </w:tc>
        <w:tc>
          <w:tcPr>
            <w:tcW w:w="2007" w:type="dxa"/>
            <w:vAlign w:val="center"/>
          </w:tcPr>
          <w:p w:rsidR="008C57C0" w:rsidP="008C57C0" w:rsidRDefault="008C57C0" w14:paraId="123AC30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– pytania zamknięte</w:t>
            </w:r>
          </w:p>
        </w:tc>
      </w:tr>
      <w:tr w:rsidR="008C57C0" w:rsidTr="67A9F509" w14:paraId="42025ED8" w14:textId="77777777">
        <w:trPr>
          <w:gridAfter w:val="2"/>
          <w:trHeight w:val="70"/>
        </w:trPr>
        <w:tc>
          <w:tcPr>
            <w:tcW w:w="489" w:type="dxa"/>
            <w:vAlign w:val="center"/>
          </w:tcPr>
          <w:p w:rsidR="008C57C0" w:rsidP="008C57C0" w:rsidRDefault="008C57C0" w14:paraId="2A109C32" w14:textId="7777777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210" w:type="dxa"/>
            <w:vAlign w:val="center"/>
          </w:tcPr>
          <w:p w:rsidR="008C57C0" w:rsidP="008C57C0" w:rsidRDefault="008C57C0" w14:paraId="5A44EF06" w14:textId="7F0AEE3D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potrafi analizować argumenty filozoficzne, identyfikować ich kluczowe założenia i tezy, oraz identyfikować filozoficzne aksjomaty leżące u podstaw teorii naukowych z zakresu psychologii.</w:t>
            </w:r>
          </w:p>
        </w:tc>
        <w:tc>
          <w:tcPr>
            <w:tcW w:w="1710" w:type="dxa"/>
            <w:vAlign w:val="center"/>
          </w:tcPr>
          <w:p w:rsidR="008C57C0" w:rsidP="008C57C0" w:rsidRDefault="008C57C0" w14:paraId="21929040" w14:textId="459FAA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8C57C0">
              <w:rPr>
                <w:rFonts w:ascii="Garamond" w:hAnsi="Garamond" w:eastAsia="Garamond" w:cs="Garamond"/>
                <w:sz w:val="18"/>
                <w:szCs w:val="18"/>
              </w:rPr>
              <w:t>LGP_UK02</w:t>
            </w:r>
          </w:p>
        </w:tc>
        <w:tc>
          <w:tcPr>
            <w:tcW w:w="2007" w:type="dxa"/>
            <w:vAlign w:val="center"/>
          </w:tcPr>
          <w:p w:rsidR="008C57C0" w:rsidP="008C57C0" w:rsidRDefault="008C57C0" w14:paraId="0EB49D4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 – pytania zamknięte</w:t>
            </w:r>
          </w:p>
        </w:tc>
      </w:tr>
    </w:tbl>
    <w:p w:rsidR="00DA1F05" w:rsidRDefault="00DA1F05" w14:paraId="6FFD6B31" w14:textId="77777777">
      <w:pPr>
        <w:spacing w:after="0" w:line="240" w:lineRule="auto"/>
        <w:rPr>
          <w:sz w:val="20"/>
          <w:szCs w:val="20"/>
        </w:rPr>
      </w:pPr>
    </w:p>
    <w:tbl>
      <w:tblPr>
        <w:tblW w:w="10431" w:type="dxa"/>
        <w:tblInd w:w="-2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89"/>
        <w:gridCol w:w="6210"/>
        <w:gridCol w:w="1730"/>
        <w:gridCol w:w="2002"/>
      </w:tblGrid>
      <w:tr w:rsidR="00DA1F05" w:rsidTr="67A9F509" w14:paraId="51A4113F" w14:textId="77777777">
        <w:trPr>
          <w:trHeight w:val="298"/>
        </w:trPr>
        <w:tc>
          <w:tcPr>
            <w:tcW w:w="10431" w:type="dxa"/>
            <w:gridSpan w:val="4"/>
            <w:shd w:val="clear" w:color="auto" w:fill="D9E2F3" w:themeFill="accent5" w:themeFillTint="33"/>
            <w:vAlign w:val="center"/>
          </w:tcPr>
          <w:p w:rsidR="00DA1F05" w:rsidRDefault="008F742C" w14:paraId="6806382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KOMPETENCJE SPOŁECZNE</w:t>
            </w:r>
          </w:p>
        </w:tc>
      </w:tr>
      <w:tr w:rsidR="00DA1F05" w:rsidTr="67A9F509" w14:paraId="488C6EC2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vAlign w:val="center"/>
          </w:tcPr>
          <w:p w:rsidR="00DA1F05" w:rsidRDefault="008F742C" w14:paraId="1E366DC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210" w:type="dxa"/>
            <w:shd w:val="clear" w:color="auto" w:fill="D9E2F3" w:themeFill="accent5" w:themeFillTint="33"/>
            <w:vAlign w:val="center"/>
          </w:tcPr>
          <w:p w:rsidR="00DA1F05" w:rsidP="67A9F509" w:rsidRDefault="3BE5DA61" w14:paraId="702DDC74" w14:textId="0800F1C2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67A9F509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Efekty przedmiotowe</w:t>
            </w:r>
          </w:p>
        </w:tc>
        <w:tc>
          <w:tcPr>
            <w:tcW w:w="1730" w:type="dxa"/>
            <w:shd w:val="clear" w:color="auto" w:fill="D9E2F3" w:themeFill="accent5" w:themeFillTint="33"/>
            <w:vAlign w:val="center"/>
          </w:tcPr>
          <w:p w:rsidR="00DA1F05" w:rsidRDefault="008F742C" w14:paraId="2A6F374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002" w:type="dxa"/>
            <w:shd w:val="clear" w:color="auto" w:fill="D9E2F3" w:themeFill="accent5" w:themeFillTint="33"/>
            <w:vAlign w:val="center"/>
          </w:tcPr>
          <w:p w:rsidR="00DA1F05" w:rsidRDefault="008F742C" w14:paraId="07A7FF8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DA1F05" w:rsidRDefault="008F742C" w14:paraId="5303818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DA1F05" w:rsidTr="67A9F509" w14:paraId="28AEB905" w14:textId="77777777">
        <w:trPr>
          <w:trHeight w:val="300"/>
        </w:trPr>
        <w:tc>
          <w:tcPr>
            <w:tcW w:w="489" w:type="dxa"/>
            <w:vAlign w:val="center"/>
          </w:tcPr>
          <w:p w:rsidR="00DA1F05" w:rsidRDefault="00DA1F05" w14:paraId="4E81DF18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210" w:type="dxa"/>
            <w:vAlign w:val="center"/>
          </w:tcPr>
          <w:p w:rsidR="00DA1F05" w:rsidRDefault="008F742C" w14:paraId="675874A8" w14:textId="0E80364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jest gotów do samodzielnego dokształcania się i uczenia się przez całe życie w kontekście filozoficznej refleksji nad zagadnieniami związanymi z naukową i zawodową aktywnością </w:t>
            </w:r>
            <w:r w:rsidR="00A42DFA">
              <w:rPr>
                <w:rFonts w:ascii="Garamond" w:hAnsi="Garamond" w:eastAsia="Garamond" w:cs="Garamond"/>
                <w:sz w:val="18"/>
                <w:szCs w:val="18"/>
              </w:rPr>
              <w:t>logopedy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w zróżnicowanych obszarach.</w:t>
            </w:r>
          </w:p>
        </w:tc>
        <w:tc>
          <w:tcPr>
            <w:tcW w:w="1730" w:type="dxa"/>
            <w:vAlign w:val="center"/>
          </w:tcPr>
          <w:p w:rsidR="00DA1F05" w:rsidP="008C57C0" w:rsidRDefault="008C57C0" w14:paraId="1E777677" w14:textId="4D6E8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8C57C0">
              <w:rPr>
                <w:rFonts w:ascii="Garamond" w:hAnsi="Garamond" w:eastAsia="Garamond" w:cs="Garamond"/>
                <w:sz w:val="18"/>
                <w:szCs w:val="18"/>
              </w:rPr>
              <w:t>LGP_KK01</w:t>
            </w:r>
          </w:p>
        </w:tc>
        <w:tc>
          <w:tcPr>
            <w:tcW w:w="2002" w:type="dxa"/>
            <w:vAlign w:val="center"/>
          </w:tcPr>
          <w:p w:rsidR="00DA1F05" w:rsidRDefault="008F742C" w14:paraId="68087CF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Aktywność w trakcie zajęć (pytania, odpowiedzi, dyskusja).</w:t>
            </w:r>
          </w:p>
        </w:tc>
      </w:tr>
      <w:tr w:rsidR="00DA1F05" w:rsidTr="67A9F509" w14:paraId="0B340DCC" w14:textId="77777777">
        <w:trPr>
          <w:trHeight w:val="555"/>
        </w:trPr>
        <w:tc>
          <w:tcPr>
            <w:tcW w:w="489" w:type="dxa"/>
            <w:vAlign w:val="center"/>
          </w:tcPr>
          <w:p w:rsidR="00DA1F05" w:rsidRDefault="00DA1F05" w14:paraId="51FCAB83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210" w:type="dxa"/>
            <w:vAlign w:val="center"/>
          </w:tcPr>
          <w:p w:rsidR="00DA1F05" w:rsidRDefault="008F742C" w14:paraId="654CB15B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Student jest otwarty i tolerancyjny względem nowych idei i jest gotów do zmiany opinii w świetle dostępnych danych i argumentów. </w:t>
            </w:r>
          </w:p>
        </w:tc>
        <w:tc>
          <w:tcPr>
            <w:tcW w:w="1730" w:type="dxa"/>
            <w:vAlign w:val="center"/>
          </w:tcPr>
          <w:p w:rsidR="00DA1F05" w:rsidP="008C57C0" w:rsidRDefault="008C57C0" w14:paraId="4A3CD80F" w14:textId="753C5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8C57C0">
              <w:rPr>
                <w:rFonts w:ascii="Garamond" w:hAnsi="Garamond" w:eastAsia="Garamond" w:cs="Garamond"/>
                <w:sz w:val="18"/>
                <w:szCs w:val="18"/>
              </w:rPr>
              <w:t>LGP_KO05</w:t>
            </w:r>
          </w:p>
        </w:tc>
        <w:tc>
          <w:tcPr>
            <w:tcW w:w="2002" w:type="dxa"/>
          </w:tcPr>
          <w:p w:rsidR="00DA1F05" w:rsidRDefault="008F742C" w14:paraId="1B3995C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Aktywność w trakcie zajęć (pytania, odpowiedzi, dyskusja).</w:t>
            </w:r>
          </w:p>
        </w:tc>
      </w:tr>
      <w:tr w:rsidR="00DA1F05" w:rsidTr="67A9F509" w14:paraId="66CD61BD" w14:textId="77777777">
        <w:trPr>
          <w:trHeight w:val="300"/>
        </w:trPr>
        <w:tc>
          <w:tcPr>
            <w:tcW w:w="489" w:type="dxa"/>
            <w:vAlign w:val="center"/>
          </w:tcPr>
          <w:p w:rsidR="00DA1F05" w:rsidRDefault="00DA1F05" w14:paraId="6702136A" w14:textId="7777777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210" w:type="dxa"/>
            <w:vAlign w:val="center"/>
          </w:tcPr>
          <w:p w:rsidR="00DA1F05" w:rsidRDefault="008F742C" w14:paraId="55AFAE36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Student jest gotów do uznania i uwzględniania filozoficznych podstaw wiedzy i praktyki psychologicznej w zróżnicowanych kontekstach.</w:t>
            </w:r>
          </w:p>
        </w:tc>
        <w:tc>
          <w:tcPr>
            <w:tcW w:w="1730" w:type="dxa"/>
            <w:vAlign w:val="center"/>
          </w:tcPr>
          <w:p w:rsidR="00DA1F05" w:rsidP="008C57C0" w:rsidRDefault="008C57C0" w14:paraId="4FBB2C40" w14:textId="16B93E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8C57C0">
              <w:rPr>
                <w:rFonts w:ascii="Garamond" w:hAnsi="Garamond" w:eastAsia="Garamond" w:cs="Garamond"/>
                <w:sz w:val="18"/>
                <w:szCs w:val="18"/>
              </w:rPr>
              <w:t>LGP_KO05</w:t>
            </w:r>
          </w:p>
        </w:tc>
        <w:tc>
          <w:tcPr>
            <w:tcW w:w="2002" w:type="dxa"/>
          </w:tcPr>
          <w:p w:rsidR="00DA1F05" w:rsidRDefault="008F742C" w14:paraId="5A9D7CE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Aktywność w trakcie zajęć (pytania, odpowiedzi, dyskusja).</w:t>
            </w:r>
          </w:p>
        </w:tc>
      </w:tr>
    </w:tbl>
    <w:p w:rsidR="00DA1F05" w:rsidRDefault="00DA1F05" w14:paraId="702B75DC" w14:textId="77777777">
      <w:pPr>
        <w:spacing w:after="0" w:line="240" w:lineRule="auto"/>
        <w:rPr>
          <w:rFonts w:ascii="Garamond" w:hAnsi="Garamond" w:eastAsia="Garamond" w:cs="Garamond"/>
          <w:b/>
          <w:sz w:val="18"/>
          <w:szCs w:val="18"/>
        </w:rPr>
      </w:pPr>
    </w:p>
    <w:p w:rsidR="00DA1F05" w:rsidRDefault="008F742C" w14:paraId="4E556FD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Treści kształcenia</w:t>
      </w:r>
    </w:p>
    <w:tbl>
      <w:tblPr>
        <w:tblStyle w:val="7"/>
        <w:tblW w:w="104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522"/>
        <w:gridCol w:w="1701"/>
        <w:gridCol w:w="1701"/>
      </w:tblGrid>
      <w:tr w:rsidR="00DA1F05" w14:paraId="793C1044" w14:textId="77777777">
        <w:trPr>
          <w:trHeight w:val="311"/>
        </w:trPr>
        <w:tc>
          <w:tcPr>
            <w:tcW w:w="562" w:type="dxa"/>
            <w:vMerge w:val="restart"/>
            <w:shd w:val="clear" w:color="auto" w:fill="D9E2F3"/>
            <w:vAlign w:val="center"/>
          </w:tcPr>
          <w:p w:rsidR="00DA1F05" w:rsidRDefault="008F742C" w14:paraId="3EB02269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/>
            <w:vAlign w:val="center"/>
          </w:tcPr>
          <w:p w:rsidR="00DA1F05" w:rsidRDefault="008F742C" w14:paraId="0624DC6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DA1F05" w:rsidRDefault="008F742C" w14:paraId="4F2929F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DA1F05" w14:paraId="3875B96F" w14:textId="77777777">
        <w:trPr>
          <w:trHeight w:val="311"/>
        </w:trPr>
        <w:tc>
          <w:tcPr>
            <w:tcW w:w="562" w:type="dxa"/>
            <w:vMerge/>
            <w:shd w:val="clear" w:color="auto" w:fill="D9E2F3"/>
            <w:vAlign w:val="center"/>
          </w:tcPr>
          <w:p w:rsidR="00DA1F05" w:rsidRDefault="00DA1F05" w14:paraId="1049069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DA1F05" w:rsidRDefault="00DA1F05" w14:paraId="5C8F0C3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DA1F05" w:rsidRDefault="008F742C" w14:paraId="76D3DA9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</w:tr>
      <w:tr w:rsidR="00DA1F05" w14:paraId="3AA4D342" w14:textId="77777777">
        <w:trPr>
          <w:trHeight w:val="273"/>
        </w:trPr>
        <w:tc>
          <w:tcPr>
            <w:tcW w:w="562" w:type="dxa"/>
            <w:vMerge/>
            <w:shd w:val="clear" w:color="auto" w:fill="D9E2F3"/>
            <w:vAlign w:val="center"/>
          </w:tcPr>
          <w:p w:rsidR="00DA1F05" w:rsidRDefault="00DA1F05" w14:paraId="1757A46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DA1F05" w:rsidRDefault="00DA1F05" w14:paraId="184BBFE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E2F3"/>
            <w:vAlign w:val="center"/>
          </w:tcPr>
          <w:p w:rsidR="00DA1F05" w:rsidRDefault="008F742C" w14:paraId="2D0E577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701" w:type="dxa"/>
            <w:shd w:val="clear" w:color="auto" w:fill="D9E2F3"/>
            <w:vAlign w:val="center"/>
          </w:tcPr>
          <w:p w:rsidR="00DA1F05" w:rsidRDefault="008F742C" w14:paraId="1A3D3EF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DA1F05" w14:paraId="2B7EBD1B" w14:textId="77777777">
        <w:trPr>
          <w:trHeight w:val="273"/>
        </w:trPr>
        <w:tc>
          <w:tcPr>
            <w:tcW w:w="562" w:type="dxa"/>
            <w:vAlign w:val="center"/>
          </w:tcPr>
          <w:p w:rsidR="00DA1F05" w:rsidRDefault="00DA1F05" w14:paraId="604962CA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DA1F05" w:rsidRDefault="008F742C" w14:paraId="7A5FDB16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Filozofia jako refleksja i wiedza o świecie. Struktura filozofii. Metoda filozofii. Cele filozofii.</w:t>
            </w:r>
          </w:p>
        </w:tc>
        <w:tc>
          <w:tcPr>
            <w:tcW w:w="1701" w:type="dxa"/>
            <w:vAlign w:val="center"/>
          </w:tcPr>
          <w:p w:rsidR="00DA1F05" w:rsidRDefault="008F742C" w14:paraId="4A64D6E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DA1F05" w:rsidRDefault="008F742C" w14:paraId="1996065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DA1F05" w14:paraId="6E869632" w14:textId="77777777">
        <w:trPr>
          <w:trHeight w:val="273"/>
        </w:trPr>
        <w:tc>
          <w:tcPr>
            <w:tcW w:w="562" w:type="dxa"/>
            <w:vAlign w:val="center"/>
          </w:tcPr>
          <w:p w:rsidR="00DA1F05" w:rsidRDefault="00DA1F05" w14:paraId="38298BCD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DA1F05" w:rsidRDefault="008F742C" w14:paraId="2CE50CE4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Gatunki wiedzy ludzkiej. Filozofia a nauka. Filozofia a psychologia – płaszczyzny porozumienia, różnice.</w:t>
            </w:r>
          </w:p>
        </w:tc>
        <w:tc>
          <w:tcPr>
            <w:tcW w:w="1701" w:type="dxa"/>
            <w:vAlign w:val="center"/>
          </w:tcPr>
          <w:p w:rsidR="00DA1F05" w:rsidRDefault="008F742C" w14:paraId="6A2C635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:rsidR="00DA1F05" w:rsidRDefault="008F742C" w14:paraId="43ECCD2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DA1F05" w14:paraId="081D31AB" w14:textId="77777777">
        <w:trPr>
          <w:trHeight w:val="273"/>
        </w:trPr>
        <w:tc>
          <w:tcPr>
            <w:tcW w:w="562" w:type="dxa"/>
            <w:vAlign w:val="center"/>
          </w:tcPr>
          <w:p w:rsidR="00DA1F05" w:rsidRDefault="00DA1F05" w14:paraId="3C3CFE3D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DA1F05" w:rsidRDefault="008F742C" w14:paraId="0AF25097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Spory o naturę rzeczywistości (pytanie o arche, spór o substancje: monizm, dualizm, pluralizm, spór o istnienie świata: realizm - idealizm). Wielkie systemy ontologiczno-metafizyczne (Platona, Arystotelesa, św. Augustyna, św. Tomasza, Kartezjusza, Kanta, Hegla). </w:t>
            </w:r>
          </w:p>
        </w:tc>
        <w:tc>
          <w:tcPr>
            <w:tcW w:w="1701" w:type="dxa"/>
            <w:vAlign w:val="center"/>
          </w:tcPr>
          <w:p w:rsidR="00DA1F05" w:rsidRDefault="008F742C" w14:paraId="0D0A6FF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DA1F05" w:rsidRDefault="008F742C" w14:paraId="64756E8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DA1F05" w14:paraId="5ABE5675" w14:textId="77777777">
        <w:trPr>
          <w:trHeight w:val="273"/>
        </w:trPr>
        <w:tc>
          <w:tcPr>
            <w:tcW w:w="562" w:type="dxa"/>
            <w:vAlign w:val="center"/>
          </w:tcPr>
          <w:p w:rsidR="00DA1F05" w:rsidRDefault="00DA1F05" w14:paraId="630728B0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DA1F05" w:rsidRDefault="008F742C" w14:paraId="24B0D14A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Spór o źródła poznania: racjonalizm genetyczny (natywizm), empiryzm genetyczny, racjonalizm-irracjonalizm. Spór o metodę poznania (aprioryzm, aposterioryzm). Spór o przedmiot (granice) poznania (realizm, sceptycyzm, agnostycyzm). </w:t>
            </w:r>
          </w:p>
        </w:tc>
        <w:tc>
          <w:tcPr>
            <w:tcW w:w="1701" w:type="dxa"/>
            <w:vAlign w:val="center"/>
          </w:tcPr>
          <w:p w:rsidR="00DA1F05" w:rsidRDefault="008F742C" w14:paraId="2E59C63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DA1F05" w:rsidRDefault="008F742C" w14:paraId="45153C7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DA1F05" w14:paraId="4F015ABA" w14:textId="77777777">
        <w:trPr>
          <w:trHeight w:val="273"/>
        </w:trPr>
        <w:tc>
          <w:tcPr>
            <w:tcW w:w="562" w:type="dxa"/>
            <w:vAlign w:val="center"/>
          </w:tcPr>
          <w:p w:rsidR="00DA1F05" w:rsidRDefault="00DA1F05" w14:paraId="5307B88B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DA1F05" w:rsidRDefault="008F742C" w14:paraId="6A3F97DE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Wybrane koncepcje prawdy: klasyczna (arystotelesowska) koncepcja prawdy, nieklasyczne teorie prawdy. Problem absolutności i względności prawdy.</w:t>
            </w:r>
          </w:p>
        </w:tc>
        <w:tc>
          <w:tcPr>
            <w:tcW w:w="1701" w:type="dxa"/>
            <w:vAlign w:val="center"/>
          </w:tcPr>
          <w:p w:rsidR="00DA1F05" w:rsidRDefault="008F742C" w14:paraId="24B204A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DA1F05" w:rsidRDefault="008F742C" w14:paraId="5C694ED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DA1F05" w14:paraId="3F995593" w14:textId="77777777">
        <w:trPr>
          <w:trHeight w:val="273"/>
        </w:trPr>
        <w:tc>
          <w:tcPr>
            <w:tcW w:w="562" w:type="dxa"/>
            <w:vAlign w:val="center"/>
          </w:tcPr>
          <w:p w:rsidR="00DA1F05" w:rsidRDefault="00DA1F05" w14:paraId="02027142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DA1F05" w:rsidRDefault="008F742C" w14:paraId="32BFA2BB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Wybrane problemy filozofii przyrody (problem materii, czasu, przestrzeni, spór o prawidłowości: determinizm, indeterminizm, finalizm).</w:t>
            </w:r>
          </w:p>
        </w:tc>
        <w:tc>
          <w:tcPr>
            <w:tcW w:w="1701" w:type="dxa"/>
            <w:vAlign w:val="center"/>
          </w:tcPr>
          <w:p w:rsidR="00DA1F05" w:rsidRDefault="008F742C" w14:paraId="7CD2AAC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DA1F05" w:rsidRDefault="008F742C" w14:paraId="38EEE37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DA1F05" w14:paraId="63DD883E" w14:textId="77777777">
        <w:trPr>
          <w:trHeight w:val="273"/>
        </w:trPr>
        <w:tc>
          <w:tcPr>
            <w:tcW w:w="562" w:type="dxa"/>
            <w:vAlign w:val="center"/>
          </w:tcPr>
          <w:p w:rsidR="00DA1F05" w:rsidRDefault="00DA1F05" w14:paraId="7874C037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DA1F05" w:rsidRDefault="008F742C" w14:paraId="31FEF9B0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Antropologia filozoficzna: problem psychofizyczny, dualizm antropologiczny (Platon, Kartezjusz), hylemorfizm Arystotelesa, chrześcijańskie koncepcje człowieka, egzystencjalistyczna wizja człowieka). </w:t>
            </w:r>
          </w:p>
        </w:tc>
        <w:tc>
          <w:tcPr>
            <w:tcW w:w="1701" w:type="dxa"/>
            <w:vAlign w:val="center"/>
          </w:tcPr>
          <w:p w:rsidR="00DA1F05" w:rsidRDefault="008F742C" w14:paraId="1DBDAA9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DA1F05" w:rsidRDefault="008F742C" w14:paraId="1045E13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DA1F05" w14:paraId="2A81190A" w14:textId="77777777">
        <w:trPr>
          <w:trHeight w:val="273"/>
        </w:trPr>
        <w:tc>
          <w:tcPr>
            <w:tcW w:w="562" w:type="dxa"/>
            <w:vAlign w:val="center"/>
          </w:tcPr>
          <w:p w:rsidR="00DA1F05" w:rsidRDefault="00DA1F05" w14:paraId="44C09222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DA1F05" w:rsidRDefault="008F742C" w14:paraId="2AB2F380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Podstawowe nurty współczesnej filozofii (pozytywizm i neopozytywizm, egzystencjalizm, filozofia dialogu, personalizm, pragmatyzm i postmodernizm). Filozofia umysłu a psychologia poznawcza.</w:t>
            </w:r>
          </w:p>
        </w:tc>
        <w:tc>
          <w:tcPr>
            <w:tcW w:w="1701" w:type="dxa"/>
            <w:vAlign w:val="center"/>
          </w:tcPr>
          <w:p w:rsidR="00DA1F05" w:rsidRDefault="008F742C" w14:paraId="2E34447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DA1F05" w:rsidRDefault="008F742C" w14:paraId="2633C10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DA1F05" w14:paraId="5F5596B1" w14:textId="77777777">
        <w:trPr>
          <w:trHeight w:val="273"/>
        </w:trPr>
        <w:tc>
          <w:tcPr>
            <w:tcW w:w="562" w:type="dxa"/>
            <w:vAlign w:val="center"/>
          </w:tcPr>
          <w:p w:rsidR="00DA1F05" w:rsidRDefault="00DA1F05" w14:paraId="35AA52E6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DA1F05" w:rsidRDefault="008F742C" w14:paraId="623B1938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Fundamentalne pytania filozofii wartości (spór o istnienie wartości, ład aksjologiczny, poznanie wartości).</w:t>
            </w:r>
          </w:p>
        </w:tc>
        <w:tc>
          <w:tcPr>
            <w:tcW w:w="1701" w:type="dxa"/>
            <w:vAlign w:val="center"/>
          </w:tcPr>
          <w:p w:rsidR="00DA1F05" w:rsidRDefault="008F742C" w14:paraId="1043671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DA1F05" w:rsidRDefault="008F742C" w14:paraId="04D7A15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DA1F05" w14:paraId="013198B4" w14:textId="77777777">
        <w:trPr>
          <w:trHeight w:val="273"/>
        </w:trPr>
        <w:tc>
          <w:tcPr>
            <w:tcW w:w="562" w:type="dxa"/>
            <w:vAlign w:val="center"/>
          </w:tcPr>
          <w:p w:rsidR="00DA1F05" w:rsidRDefault="00DA1F05" w14:paraId="7182E974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DA1F05" w:rsidRDefault="008F742C" w14:paraId="4642E939" w14:textId="77777777">
            <w:pPr>
              <w:spacing w:after="0" w:line="276" w:lineRule="auto"/>
              <w:ind w:left="30" w:right="35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Kierunki i szkoły w etyce. Etyka opisowa i etyka normatywna. Zagadnienia sensu i celu życia. </w:t>
            </w:r>
          </w:p>
        </w:tc>
        <w:tc>
          <w:tcPr>
            <w:tcW w:w="1701" w:type="dxa"/>
            <w:vAlign w:val="center"/>
          </w:tcPr>
          <w:p w:rsidR="00DA1F05" w:rsidRDefault="008F742C" w14:paraId="0FFA00B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DA1F05" w:rsidRDefault="008F742C" w14:paraId="04F9E0C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DA1F05" w14:paraId="5340BE3C" w14:textId="77777777">
        <w:trPr>
          <w:trHeight w:val="273"/>
        </w:trPr>
        <w:tc>
          <w:tcPr>
            <w:tcW w:w="562" w:type="dxa"/>
            <w:vAlign w:val="center"/>
          </w:tcPr>
          <w:p w:rsidR="00DA1F05" w:rsidRDefault="00DA1F05" w14:paraId="66BBD368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DA1F05" w:rsidRDefault="008F742C" w14:paraId="4EAA2874" w14:textId="77777777">
            <w:pPr>
              <w:spacing w:after="0" w:line="276" w:lineRule="auto"/>
              <w:ind w:left="30" w:right="35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Filozofia społeczna. Podstawowe wartości społeczne: sprawiedliwość, równość, wolność. Wizje dobrego państwa.</w:t>
            </w:r>
          </w:p>
        </w:tc>
        <w:tc>
          <w:tcPr>
            <w:tcW w:w="1701" w:type="dxa"/>
            <w:vAlign w:val="center"/>
          </w:tcPr>
          <w:p w:rsidR="00DA1F05" w:rsidRDefault="008F742C" w14:paraId="70DED01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DA1F05" w:rsidRDefault="008F742C" w14:paraId="2EE2F0E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DA1F05" w14:paraId="79628D6D" w14:textId="77777777">
        <w:trPr>
          <w:trHeight w:val="273"/>
        </w:trPr>
        <w:tc>
          <w:tcPr>
            <w:tcW w:w="562" w:type="dxa"/>
            <w:vAlign w:val="center"/>
          </w:tcPr>
          <w:p w:rsidR="00DA1F05" w:rsidRDefault="00DA1F05" w14:paraId="75CEE859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DA1F05" w:rsidRDefault="008F742C" w14:paraId="1DB49565" w14:textId="77777777">
            <w:pPr>
              <w:spacing w:after="0" w:line="276" w:lineRule="auto"/>
              <w:ind w:left="30" w:right="35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Wybrane zagadnienia estetyki (piękno jako idea, subiektywizacja i indywidualizacja piękna e świetle krytyki smaku, doświadczenie estetyczne, piękno natury). </w:t>
            </w:r>
          </w:p>
        </w:tc>
        <w:tc>
          <w:tcPr>
            <w:tcW w:w="1701" w:type="dxa"/>
            <w:vAlign w:val="center"/>
          </w:tcPr>
          <w:p w:rsidR="00DA1F05" w:rsidRDefault="008F742C" w14:paraId="33D40F4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DA1F05" w:rsidRDefault="008F742C" w14:paraId="695B94A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DA1F05" w14:paraId="6C69DAA7" w14:textId="77777777">
        <w:trPr>
          <w:trHeight w:val="273"/>
        </w:trPr>
        <w:tc>
          <w:tcPr>
            <w:tcW w:w="562" w:type="dxa"/>
            <w:vAlign w:val="center"/>
          </w:tcPr>
          <w:p w:rsidR="00DA1F05" w:rsidRDefault="00DA1F05" w14:paraId="54D888BB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DA1F05" w:rsidRDefault="008F742C" w14:paraId="12024AC6" w14:textId="77777777">
            <w:pPr>
              <w:spacing w:after="0" w:line="276" w:lineRule="auto"/>
              <w:ind w:left="30" w:right="35" w:firstLine="30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Elementy filozofii języka (język jako medium i jako przedmiot poznania, natura znaczenia, użycie języka, rozumienie języka, relacja między językiem a rzeczywistością). Spór o uniwersalia. Tłumaczenie i interpretacja.</w:t>
            </w:r>
          </w:p>
        </w:tc>
        <w:tc>
          <w:tcPr>
            <w:tcW w:w="1701" w:type="dxa"/>
            <w:vAlign w:val="center"/>
          </w:tcPr>
          <w:p w:rsidR="00DA1F05" w:rsidRDefault="008F742C" w14:paraId="7CFB436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DA1F05" w:rsidRDefault="008F742C" w14:paraId="4E56A0F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DA1F05" w14:paraId="32C939C5" w14:textId="77777777">
        <w:trPr>
          <w:trHeight w:val="273"/>
        </w:trPr>
        <w:tc>
          <w:tcPr>
            <w:tcW w:w="562" w:type="dxa"/>
            <w:vAlign w:val="center"/>
          </w:tcPr>
          <w:p w:rsidR="00DA1F05" w:rsidRDefault="00DA1F05" w14:paraId="33F617FA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  <w:vAlign w:val="center"/>
          </w:tcPr>
          <w:p w:rsidR="00DA1F05" w:rsidRDefault="008F742C" w14:paraId="0302AD76" w14:textId="77777777">
            <w:pPr>
              <w:spacing w:after="0" w:line="276" w:lineRule="auto"/>
              <w:ind w:left="30" w:right="35" w:firstLine="30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Poznanie a rozumienie.</w:t>
            </w:r>
          </w:p>
        </w:tc>
        <w:tc>
          <w:tcPr>
            <w:tcW w:w="1701" w:type="dxa"/>
            <w:vAlign w:val="center"/>
          </w:tcPr>
          <w:p w:rsidR="00DA1F05" w:rsidRDefault="008F742C" w14:paraId="18C540F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DA1F05" w:rsidRDefault="008F742C" w14:paraId="625A06F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DA1F05" w14:paraId="41EE8307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="00DA1F05" w:rsidRDefault="00DA1F05" w14:paraId="6CBA1BD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="00DA1F05" w:rsidRDefault="008F742C" w14:paraId="3ACA3EA7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701" w:type="dxa"/>
            <w:vAlign w:val="center"/>
          </w:tcPr>
          <w:p w:rsidR="00DA1F05" w:rsidRDefault="008F742C" w14:paraId="7BD24DC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35</w:t>
            </w:r>
          </w:p>
        </w:tc>
        <w:tc>
          <w:tcPr>
            <w:tcW w:w="1701" w:type="dxa"/>
            <w:vAlign w:val="center"/>
          </w:tcPr>
          <w:p w:rsidR="00DA1F05" w:rsidRDefault="008F742C" w14:paraId="4DFEC59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20</w:t>
            </w:r>
          </w:p>
        </w:tc>
      </w:tr>
    </w:tbl>
    <w:p w:rsidR="00DA1F05" w:rsidRDefault="00DA1F05" w14:paraId="76256939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DA1F05" w:rsidRDefault="008F742C" w14:paraId="6775D7D7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6"/>
        <w:tblW w:w="10490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115"/>
        <w:gridCol w:w="9375"/>
      </w:tblGrid>
      <w:tr w:rsidR="00DA1F05" w14:paraId="1918D4A3" w14:textId="77777777">
        <w:trPr>
          <w:trHeight w:val="27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DA1F05" w:rsidRDefault="008F742C" w14:paraId="2EE63556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DA1F05" w:rsidRDefault="008F742C" w14:paraId="5099031A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DA1F05" w14:paraId="7CAE8E90" w14:textId="77777777">
        <w:trPr>
          <w:trHeight w:val="20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DA1F05" w:rsidRDefault="008F742C" w14:paraId="68A24309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DA1F05" w:rsidRDefault="008F742C" w14:paraId="33F29799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 informacyjny i/lub problemowy z prezentacją multimedialną, wykład konwersatoryjny, analiza przypadków i przykładów, dyskusja, debata.</w:t>
            </w:r>
          </w:p>
        </w:tc>
      </w:tr>
    </w:tbl>
    <w:p w:rsidR="00DA1F05" w:rsidRDefault="00DA1F05" w14:paraId="4FA01D2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DA1F05" w:rsidRDefault="008F742C" w14:paraId="6387D5FA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Style w:val="5"/>
        <w:tblW w:w="892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1559"/>
      </w:tblGrid>
      <w:tr w:rsidR="00DA1F05" w14:paraId="0F8F16A1" w14:textId="77777777">
        <w:trPr>
          <w:trHeight w:val="440"/>
        </w:trPr>
        <w:tc>
          <w:tcPr>
            <w:tcW w:w="7366" w:type="dxa"/>
            <w:vMerge w:val="restart"/>
            <w:shd w:val="clear" w:color="auto" w:fill="D9E2F3"/>
            <w:vAlign w:val="center"/>
          </w:tcPr>
          <w:p w:rsidR="00DA1F05" w:rsidRDefault="008F742C" w14:paraId="6D28B0F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DA1F05" w:rsidRDefault="008F742C" w14:paraId="4D1A933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Wagi (%)</w:t>
            </w:r>
          </w:p>
        </w:tc>
      </w:tr>
      <w:tr w:rsidR="00DA1F05" w14:paraId="70128094" w14:textId="77777777">
        <w:trPr>
          <w:trHeight w:val="440"/>
        </w:trPr>
        <w:tc>
          <w:tcPr>
            <w:tcW w:w="7366" w:type="dxa"/>
            <w:vMerge/>
            <w:shd w:val="clear" w:color="auto" w:fill="D9E2F3"/>
            <w:vAlign w:val="center"/>
          </w:tcPr>
          <w:p w:rsidR="00DA1F05" w:rsidRDefault="00DA1F05" w14:paraId="7F63C9F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/>
            <w:vAlign w:val="center"/>
          </w:tcPr>
          <w:p w:rsidRPr="00636EF7" w:rsidR="00DA1F05" w:rsidRDefault="008F742C" w14:paraId="3247303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</w:pPr>
            <w:r w:rsidRPr="00636EF7">
              <w:rPr>
                <w:rFonts w:ascii="Garamond" w:hAnsi="Garamond" w:eastAsia="Garamond" w:cs="Garamond"/>
                <w:b/>
                <w:bCs/>
                <w:sz w:val="18"/>
                <w:szCs w:val="18"/>
              </w:rPr>
              <w:t>Wykład</w:t>
            </w:r>
          </w:p>
        </w:tc>
      </w:tr>
      <w:tr w:rsidR="00DA1F05" w14:paraId="486CD3A1" w14:textId="77777777">
        <w:trPr>
          <w:trHeight w:val="263"/>
        </w:trPr>
        <w:tc>
          <w:tcPr>
            <w:tcW w:w="7366" w:type="dxa"/>
            <w:vAlign w:val="center"/>
          </w:tcPr>
          <w:p w:rsidR="00DA1F05" w:rsidRDefault="008F742C" w14:paraId="10DBA79A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Egzamin pisemny – pytania jednokrotnego wyboru</w:t>
            </w:r>
          </w:p>
        </w:tc>
        <w:tc>
          <w:tcPr>
            <w:tcW w:w="1559" w:type="dxa"/>
            <w:vAlign w:val="center"/>
          </w:tcPr>
          <w:p w:rsidR="00DA1F05" w:rsidRDefault="008F742C" w14:paraId="55B97FE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95%</w:t>
            </w:r>
          </w:p>
        </w:tc>
      </w:tr>
      <w:tr w:rsidR="00DA1F05" w14:paraId="065B9B4B" w14:textId="77777777">
        <w:trPr>
          <w:trHeight w:val="263"/>
        </w:trPr>
        <w:tc>
          <w:tcPr>
            <w:tcW w:w="7366" w:type="dxa"/>
            <w:vAlign w:val="center"/>
          </w:tcPr>
          <w:p w:rsidR="00DA1F05" w:rsidRDefault="008F742C" w14:paraId="11FF93FE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Aktywność w trakcie zajęć</w:t>
            </w:r>
          </w:p>
        </w:tc>
        <w:tc>
          <w:tcPr>
            <w:tcW w:w="1559" w:type="dxa"/>
            <w:vAlign w:val="center"/>
          </w:tcPr>
          <w:p w:rsidR="00DA1F05" w:rsidRDefault="008F742C" w14:paraId="14DD3C3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5%</w:t>
            </w:r>
          </w:p>
        </w:tc>
      </w:tr>
      <w:tr w:rsidR="00DA1F05" w14:paraId="657B7A6C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="00DA1F05" w:rsidRDefault="008F742C" w14:paraId="03613E27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Razem</w:t>
            </w:r>
          </w:p>
        </w:tc>
        <w:tc>
          <w:tcPr>
            <w:tcW w:w="1559" w:type="dxa"/>
            <w:vAlign w:val="center"/>
          </w:tcPr>
          <w:p w:rsidR="00DA1F05" w:rsidRDefault="008F742C" w14:paraId="449A109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100%</w:t>
            </w:r>
          </w:p>
        </w:tc>
      </w:tr>
    </w:tbl>
    <w:p w:rsidR="00DA1F05" w:rsidRDefault="00DA1F05" w14:paraId="4D146DF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DA1F05" w:rsidP="00B62322" w:rsidRDefault="008F742C" w14:paraId="23CB18FC" w14:textId="77777777">
      <w:pPr>
        <w:spacing w:before="100" w:beforeAutospacing="1"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Style w:val="4"/>
        <w:tblW w:w="9275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065"/>
        <w:gridCol w:w="5525"/>
        <w:gridCol w:w="1262"/>
        <w:gridCol w:w="1423"/>
      </w:tblGrid>
      <w:tr w:rsidR="00DA1F05" w14:paraId="2AAA1618" w14:textId="77777777">
        <w:trPr>
          <w:trHeight w:val="300"/>
        </w:trPr>
        <w:tc>
          <w:tcPr>
            <w:tcW w:w="1065" w:type="dxa"/>
            <w:vMerge w:val="restart"/>
            <w:shd w:val="clear" w:color="auto" w:fill="D9E2F3"/>
            <w:vAlign w:val="center"/>
          </w:tcPr>
          <w:p w:rsidR="00DA1F05" w:rsidRDefault="008F742C" w14:paraId="418A523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525" w:type="dxa"/>
            <w:vMerge w:val="restart"/>
            <w:shd w:val="clear" w:color="auto" w:fill="D9E2F3"/>
            <w:vAlign w:val="center"/>
          </w:tcPr>
          <w:p w:rsidR="00DA1F05" w:rsidRDefault="008F742C" w14:paraId="7281CE1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2685" w:type="dxa"/>
            <w:gridSpan w:val="2"/>
            <w:shd w:val="clear" w:color="auto" w:fill="D9E2F3"/>
          </w:tcPr>
          <w:p w:rsidR="00DA1F05" w:rsidRDefault="008F742C" w14:paraId="78CB4F3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DA1F05" w14:paraId="5A4A6674" w14:textId="77777777">
        <w:trPr>
          <w:trHeight w:val="300"/>
        </w:trPr>
        <w:tc>
          <w:tcPr>
            <w:tcW w:w="1065" w:type="dxa"/>
            <w:vMerge/>
            <w:shd w:val="clear" w:color="auto" w:fill="D9E2F3"/>
            <w:vAlign w:val="center"/>
          </w:tcPr>
          <w:p w:rsidR="00DA1F05" w:rsidRDefault="00DA1F05" w14:paraId="5A1E63F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5525" w:type="dxa"/>
            <w:vMerge/>
            <w:shd w:val="clear" w:color="auto" w:fill="D9E2F3"/>
            <w:vAlign w:val="center"/>
          </w:tcPr>
          <w:p w:rsidR="00DA1F05" w:rsidRDefault="00DA1F05" w14:paraId="5AEE055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D9E2F3"/>
          </w:tcPr>
          <w:p w:rsidR="00DA1F05" w:rsidRDefault="008F742C" w14:paraId="7850028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423" w:type="dxa"/>
            <w:shd w:val="clear" w:color="auto" w:fill="D9E2F3"/>
            <w:vAlign w:val="center"/>
          </w:tcPr>
          <w:p w:rsidR="00DA1F05" w:rsidRDefault="008F742C" w14:paraId="307D845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DA1F05" w14:paraId="403D6C86" w14:textId="77777777">
        <w:trPr>
          <w:trHeight w:val="300"/>
        </w:trPr>
        <w:tc>
          <w:tcPr>
            <w:tcW w:w="1065" w:type="dxa"/>
            <w:vAlign w:val="center"/>
          </w:tcPr>
          <w:p w:rsidR="00DA1F05" w:rsidRDefault="00DA1F05" w14:paraId="7349451B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525" w:type="dxa"/>
            <w:vAlign w:val="center"/>
          </w:tcPr>
          <w:p w:rsidR="00DA1F05" w:rsidRDefault="008F742C" w14:paraId="5CED1C43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262" w:type="dxa"/>
            <w:vAlign w:val="center"/>
          </w:tcPr>
          <w:p w:rsidR="00DA1F05" w:rsidRDefault="0079080F" w14:paraId="0F620F22" w14:textId="4D04945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20</w:t>
            </w:r>
          </w:p>
        </w:tc>
        <w:tc>
          <w:tcPr>
            <w:tcW w:w="1423" w:type="dxa"/>
            <w:vAlign w:val="center"/>
          </w:tcPr>
          <w:p w:rsidR="00DA1F05" w:rsidRDefault="008F742C" w14:paraId="3FEB483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25</w:t>
            </w:r>
          </w:p>
        </w:tc>
      </w:tr>
      <w:tr w:rsidR="00DA1F05" w14:paraId="3A1E3E42" w14:textId="77777777">
        <w:trPr>
          <w:trHeight w:val="300"/>
        </w:trPr>
        <w:tc>
          <w:tcPr>
            <w:tcW w:w="1065" w:type="dxa"/>
            <w:vAlign w:val="center"/>
          </w:tcPr>
          <w:p w:rsidR="00DA1F05" w:rsidRDefault="00DA1F05" w14:paraId="0F7919AA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525" w:type="dxa"/>
            <w:vAlign w:val="center"/>
          </w:tcPr>
          <w:p w:rsidR="00DA1F05" w:rsidRDefault="008F742C" w14:paraId="33DA3F16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1262" w:type="dxa"/>
            <w:vAlign w:val="center"/>
          </w:tcPr>
          <w:p w:rsidR="00DA1F05" w:rsidRDefault="0079080F" w14:paraId="56B30EE6" w14:textId="61C3618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50</w:t>
            </w:r>
          </w:p>
        </w:tc>
        <w:tc>
          <w:tcPr>
            <w:tcW w:w="1423" w:type="dxa"/>
            <w:vAlign w:val="center"/>
          </w:tcPr>
          <w:p w:rsidR="00DA1F05" w:rsidRDefault="008F742C" w14:paraId="2E4F7A94" w14:textId="7B9A1995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  <w:r w:rsidR="0079080F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DA1F05" w14:paraId="7DCF58A5" w14:textId="77777777">
        <w:trPr>
          <w:trHeight w:val="300"/>
        </w:trPr>
        <w:tc>
          <w:tcPr>
            <w:tcW w:w="1065" w:type="dxa"/>
            <w:vAlign w:val="center"/>
          </w:tcPr>
          <w:p w:rsidR="00DA1F05" w:rsidRDefault="00DA1F05" w14:paraId="3547302F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525" w:type="dxa"/>
            <w:vAlign w:val="center"/>
          </w:tcPr>
          <w:p w:rsidR="00DA1F05" w:rsidRDefault="008F742C" w14:paraId="07105C7C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egzaminu</w:t>
            </w:r>
          </w:p>
        </w:tc>
        <w:tc>
          <w:tcPr>
            <w:tcW w:w="1262" w:type="dxa"/>
            <w:vAlign w:val="center"/>
          </w:tcPr>
          <w:p w:rsidR="00DA1F05" w:rsidRDefault="008F742C" w14:paraId="19B8B99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20</w:t>
            </w:r>
          </w:p>
        </w:tc>
        <w:tc>
          <w:tcPr>
            <w:tcW w:w="1423" w:type="dxa"/>
            <w:vAlign w:val="center"/>
          </w:tcPr>
          <w:p w:rsidR="00DA1F05" w:rsidRDefault="0079080F" w14:paraId="5EB5C18E" w14:textId="3D684F85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25</w:t>
            </w:r>
          </w:p>
        </w:tc>
      </w:tr>
      <w:tr w:rsidR="00DA1F05" w14:paraId="1EF6452C" w14:textId="77777777">
        <w:trPr>
          <w:trHeight w:val="300"/>
        </w:trPr>
        <w:tc>
          <w:tcPr>
            <w:tcW w:w="1065" w:type="dxa"/>
            <w:tcBorders>
              <w:left w:val="nil"/>
              <w:bottom w:val="nil"/>
              <w:right w:val="nil"/>
            </w:tcBorders>
            <w:vAlign w:val="center"/>
          </w:tcPr>
          <w:p w:rsidR="00DA1F05" w:rsidRDefault="00DA1F05" w14:paraId="1688C00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5525" w:type="dxa"/>
            <w:tcBorders>
              <w:left w:val="nil"/>
              <w:bottom w:val="nil"/>
            </w:tcBorders>
            <w:vAlign w:val="center"/>
          </w:tcPr>
          <w:p w:rsidR="00DA1F05" w:rsidRDefault="008F742C" w14:paraId="173ACF31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262" w:type="dxa"/>
            <w:vAlign w:val="center"/>
          </w:tcPr>
          <w:p w:rsidR="00DA1F05" w:rsidRDefault="0079080F" w14:paraId="462B42B2" w14:textId="3F827906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9</w:t>
            </w:r>
            <w:r w:rsidR="008F742C">
              <w:rPr>
                <w:rFonts w:ascii="Garamond" w:hAnsi="Garamond" w:eastAsia="Garamond" w:cs="Garamond"/>
                <w:b/>
                <w:sz w:val="18"/>
                <w:szCs w:val="18"/>
              </w:rPr>
              <w:t>0</w:t>
            </w:r>
          </w:p>
        </w:tc>
        <w:tc>
          <w:tcPr>
            <w:tcW w:w="1423" w:type="dxa"/>
            <w:vAlign w:val="center"/>
          </w:tcPr>
          <w:p w:rsidR="00DA1F05" w:rsidRDefault="0079080F" w14:paraId="04AA93D7" w14:textId="2D0C32F3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10</w:t>
            </w:r>
            <w:r w:rsidR="008F742C">
              <w:rPr>
                <w:rFonts w:ascii="Garamond" w:hAnsi="Garamond" w:eastAsia="Garamond" w:cs="Garamond"/>
                <w:b/>
                <w:sz w:val="18"/>
                <w:szCs w:val="18"/>
              </w:rPr>
              <w:t>5</w:t>
            </w:r>
          </w:p>
        </w:tc>
      </w:tr>
    </w:tbl>
    <w:p w:rsidR="00DA1F05" w:rsidRDefault="00DA1F05" w14:paraId="68C866F3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DA1F05" w:rsidRDefault="008F742C" w14:paraId="6B225A6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3"/>
        <w:tblW w:w="1045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DA1F05" w:rsidTr="0D9C9438" w14:paraId="42D3EC90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DA1F05" w:rsidRDefault="00DA1F05" w14:paraId="1FF42C38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DA1F05" w:rsidRDefault="008F742C" w14:paraId="7551165D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Stępień, B.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Wstęp do Filozofii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, wydania różne KUL</w:t>
            </w:r>
          </w:p>
        </w:tc>
      </w:tr>
      <w:tr w:rsidR="00DA1F05" w:rsidTr="0D9C9438" w14:paraId="7B1B95B0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DA1F05" w:rsidRDefault="00DA1F05" w14:paraId="5727370A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DA1F05" w:rsidRDefault="008F742C" w14:paraId="16775599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Słomski, W. (2017).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Prolegomena do filozofii współczesnej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 Europejskie Kolegium Edukacji.</w:t>
            </w:r>
          </w:p>
        </w:tc>
      </w:tr>
      <w:tr w:rsidR="00DA1F05" w:rsidTr="0D9C9438" w14:paraId="01C99319" w14:textId="77777777">
        <w:trPr>
          <w:trHeight w:val="268"/>
        </w:trPr>
        <w:tc>
          <w:tcPr>
            <w:tcW w:w="421" w:type="dxa"/>
            <w:tcMar/>
            <w:vAlign w:val="center"/>
          </w:tcPr>
          <w:p w:rsidR="00DA1F05" w:rsidRDefault="00DA1F05" w14:paraId="6C4A693C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tcMar/>
            <w:vAlign w:val="center"/>
          </w:tcPr>
          <w:p w:rsidR="00DA1F05" w:rsidP="0D9C9438" w:rsidRDefault="008F742C" w14:paraId="7DB41D00" w14:textId="5F8BF6CC">
            <w:pPr>
              <w:pStyle w:val="Normalny"/>
              <w:spacing w:after="0" w:line="276" w:lineRule="auto"/>
            </w:pPr>
            <w:r w:rsidRPr="0D9C9438" w:rsidR="7EFD2A31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Tatarkiewicz, Wł., </w:t>
            </w:r>
            <w:r w:rsidRPr="0D9C9438" w:rsidR="7EFD2A31">
              <w:rPr>
                <w:rFonts w:ascii="Garamond" w:hAnsi="Garamond" w:eastAsia="Garamond" w:cs="Garamond"/>
                <w:i w:val="1"/>
                <w:iCs w:val="1"/>
                <w:noProof w:val="0"/>
                <w:sz w:val="18"/>
                <w:szCs w:val="18"/>
                <w:lang w:val="pl-PL"/>
              </w:rPr>
              <w:t>Historia filozofii</w:t>
            </w:r>
            <w:r w:rsidRPr="0D9C9438" w:rsidR="7EFD2A31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, t. I–III, PWN, Warszawa, wybrane rozdziały.</w:t>
            </w:r>
          </w:p>
        </w:tc>
      </w:tr>
    </w:tbl>
    <w:p w:rsidR="00DA1F05" w:rsidRDefault="00DA1F05" w14:paraId="2D1CD091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DA1F05" w:rsidRDefault="008F742C" w14:paraId="457A242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uzupełniająca</w:t>
      </w:r>
    </w:p>
    <w:tbl>
      <w:tblPr>
        <w:tblStyle w:val="2"/>
        <w:tblW w:w="1045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Pr="00A42DFA" w:rsidR="00DA1F05" w14:paraId="14D67DAD" w14:textId="77777777">
        <w:trPr>
          <w:trHeight w:val="268"/>
        </w:trPr>
        <w:tc>
          <w:tcPr>
            <w:tcW w:w="421" w:type="dxa"/>
            <w:vAlign w:val="center"/>
          </w:tcPr>
          <w:p w:rsidR="00DA1F05" w:rsidRDefault="00DA1F05" w14:paraId="79C96545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Pr="008E1F99" w:rsidR="00DA1F05" w:rsidRDefault="008F742C" w14:paraId="3E3F135C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  <w:lang w:val="en-US"/>
              </w:rPr>
            </w:pPr>
            <w:r w:rsidRPr="008E1F99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Smith, N. (2022). </w:t>
            </w:r>
            <w:r w:rsidRPr="008E1F99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Introduction to philosophy</w:t>
            </w:r>
            <w:r w:rsidRPr="008E1F99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>.</w:t>
            </w:r>
          </w:p>
        </w:tc>
      </w:tr>
      <w:tr w:rsidR="00DA1F05" w14:paraId="4986A4D8" w14:textId="77777777">
        <w:trPr>
          <w:trHeight w:val="268"/>
        </w:trPr>
        <w:tc>
          <w:tcPr>
            <w:tcW w:w="421" w:type="dxa"/>
            <w:vAlign w:val="center"/>
          </w:tcPr>
          <w:p w:rsidRPr="008E1F99" w:rsidR="00DA1F05" w:rsidRDefault="00DA1F05" w14:paraId="03A013BE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35" w:type="dxa"/>
            <w:vAlign w:val="center"/>
          </w:tcPr>
          <w:p w:rsidR="00DA1F05" w:rsidRDefault="008F742C" w14:paraId="2F2214D9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Słomski, W. (2017).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Wprowadzenie do zagadnień filozofii współczesnej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 Europejskie Kolegium Edukacji.</w:t>
            </w:r>
          </w:p>
        </w:tc>
      </w:tr>
      <w:tr w:rsidRPr="00A42DFA" w:rsidR="00DA1F05" w14:paraId="784DDED6" w14:textId="77777777">
        <w:trPr>
          <w:trHeight w:val="268"/>
        </w:trPr>
        <w:tc>
          <w:tcPr>
            <w:tcW w:w="421" w:type="dxa"/>
            <w:vAlign w:val="center"/>
          </w:tcPr>
          <w:p w:rsidR="00DA1F05" w:rsidRDefault="00DA1F05" w14:paraId="4D6ECE68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Pr="008E1F99" w:rsidR="00DA1F05" w:rsidRDefault="008F742C" w14:paraId="2EF140C0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  <w:lang w:val="en-US"/>
              </w:rPr>
            </w:pPr>
            <w:r w:rsidRPr="008E1F99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Rosenberg, A., McIntyre, L. (2019). </w:t>
            </w:r>
            <w:r w:rsidRPr="008E1F99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Philosophy of science. A contemporary introduction</w:t>
            </w:r>
            <w:r w:rsidRPr="008E1F99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>. Taylor &amp; Francis.</w:t>
            </w:r>
          </w:p>
        </w:tc>
      </w:tr>
    </w:tbl>
    <w:p w:rsidRPr="008E1F99" w:rsidR="00DA1F05" w:rsidRDefault="00DA1F05" w14:paraId="5E6AB6D2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  <w:lang w:val="en-US"/>
        </w:rPr>
      </w:pPr>
    </w:p>
    <w:p w:rsidR="00DA1F05" w:rsidRDefault="008F742C" w14:paraId="3EF47287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Inne materiały dydaktyczne</w:t>
      </w:r>
    </w:p>
    <w:tbl>
      <w:tblPr>
        <w:tblStyle w:val="1"/>
        <w:tblW w:w="1045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DA1F05" w14:paraId="694A3ABB" w14:textId="77777777">
        <w:trPr>
          <w:trHeight w:val="268"/>
        </w:trPr>
        <w:tc>
          <w:tcPr>
            <w:tcW w:w="421" w:type="dxa"/>
            <w:vAlign w:val="center"/>
          </w:tcPr>
          <w:p w:rsidR="00DA1F05" w:rsidRDefault="00DA1F05" w14:paraId="42DA6F86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DA1F05" w:rsidRDefault="008F742C" w14:paraId="50F53049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https://plato.stanford.edu/</w:t>
            </w:r>
          </w:p>
        </w:tc>
      </w:tr>
      <w:tr w:rsidRPr="00A42DFA" w:rsidR="00DA1F05" w14:paraId="5C89D069" w14:textId="77777777">
        <w:trPr>
          <w:trHeight w:val="268"/>
        </w:trPr>
        <w:tc>
          <w:tcPr>
            <w:tcW w:w="421" w:type="dxa"/>
            <w:vAlign w:val="center"/>
          </w:tcPr>
          <w:p w:rsidR="00DA1F05" w:rsidRDefault="00DA1F05" w14:paraId="5FBC0C72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Pr="008E1F99" w:rsidR="00DA1F05" w:rsidRDefault="008F742C" w14:paraId="4C365C90" w14:textId="0627E81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  <w:lang w:val="en-US"/>
              </w:rPr>
            </w:pPr>
            <w:r w:rsidRPr="008E1F99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Payne, R. W. (2015). </w:t>
            </w:r>
            <w:r w:rsidRPr="008E1F99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An Introduction to philosophy.</w:t>
            </w:r>
            <w:r w:rsidRPr="008E1F99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>https://openlibraryrepo.ecampusontario.ca/xmlui/bitstream/handle/123456789/475/Intro-to-Phil-full-text.pdf?sequence=2&amp;isAllowed=y</w:t>
            </w:r>
          </w:p>
        </w:tc>
      </w:tr>
      <w:tr w:rsidRPr="00A42DFA" w:rsidR="00DA1F05" w14:paraId="4CB13C00" w14:textId="77777777">
        <w:trPr>
          <w:trHeight w:val="268"/>
        </w:trPr>
        <w:tc>
          <w:tcPr>
            <w:tcW w:w="421" w:type="dxa"/>
            <w:vAlign w:val="center"/>
          </w:tcPr>
          <w:p w:rsidRPr="008E1F99" w:rsidR="00DA1F05" w:rsidRDefault="00DA1F05" w14:paraId="2E0D2CA7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35" w:type="dxa"/>
            <w:vAlign w:val="center"/>
          </w:tcPr>
          <w:p w:rsidRPr="008E1F99" w:rsidR="00DA1F05" w:rsidRDefault="008F742C" w14:paraId="4A76DAB5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  <w:lang w:val="en-US"/>
              </w:rPr>
            </w:pPr>
            <w:r w:rsidRPr="008E1F99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Heil, J. (2019). </w:t>
            </w:r>
            <w:r w:rsidRPr="008E1F99">
              <w:rPr>
                <w:rFonts w:ascii="Garamond" w:hAnsi="Garamond" w:eastAsia="Garamond" w:cs="Garamond"/>
                <w:i/>
                <w:sz w:val="18"/>
                <w:szCs w:val="18"/>
                <w:lang w:val="en-US"/>
              </w:rPr>
              <w:t>Philosophy of mind. A contemporary introduction</w:t>
            </w:r>
            <w:r w:rsidRPr="008E1F99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>. Taylor &amp; Francis.</w:t>
            </w:r>
          </w:p>
        </w:tc>
      </w:tr>
    </w:tbl>
    <w:p w:rsidRPr="008E1F99" w:rsidR="00DA1F05" w:rsidRDefault="00DA1F05" w14:paraId="4657BB91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  <w:lang w:val="en-US"/>
        </w:rPr>
      </w:pPr>
    </w:p>
    <w:sectPr w:rsidRPr="008E1F99" w:rsidR="00DA1F05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11C1" w:rsidRDefault="008011C1" w14:paraId="5A6D48DD" w14:textId="77777777">
      <w:pPr>
        <w:spacing w:after="0" w:line="240" w:lineRule="auto"/>
      </w:pPr>
      <w:r>
        <w:separator/>
      </w:r>
    </w:p>
  </w:endnote>
  <w:endnote w:type="continuationSeparator" w:id="0">
    <w:p w:rsidR="008011C1" w:rsidRDefault="008011C1" w14:paraId="35C923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1F05" w:rsidP="307E9286" w:rsidRDefault="307E9286" w14:paraId="5D93EE6E" w14:textId="47EAF3A4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 w:rsidRPr="307E9286">
      <w:rPr>
        <w:rFonts w:ascii="Times New Roman" w:hAnsi="Times New Roman" w:eastAsia="Times New Roman" w:cs="Times New Roman"/>
        <w:color w:val="000000" w:themeColor="text1"/>
        <w:sz w:val="20"/>
        <w:szCs w:val="20"/>
      </w:rPr>
      <w:t>Sylabus: Wprowadzenie do filozofii</w:t>
    </w:r>
    <w:r w:rsidR="008E1F99">
      <w:tab/>
    </w:r>
    <w:r w:rsidR="008E1F99">
      <w:tab/>
    </w:r>
    <w:r w:rsidR="008E1F99">
      <w:tab/>
    </w:r>
    <w:r w:rsidRPr="307E9286">
      <w:rPr>
        <w:rFonts w:ascii="Times New Roman" w:hAnsi="Times New Roman" w:eastAsia="Times New Roman" w:cs="Times New Roman"/>
        <w:color w:val="000000" w:themeColor="text1"/>
        <w:sz w:val="20"/>
        <w:szCs w:val="20"/>
      </w:rPr>
      <w:t xml:space="preserve">Strona </w:t>
    </w:r>
    <w:r w:rsidRPr="307E9286" w:rsidR="008E1F99">
      <w:rPr>
        <w:rFonts w:ascii="Times New Roman" w:hAnsi="Times New Roman" w:eastAsia="Times New Roman" w:cs="Times New Roman"/>
        <w:color w:val="000000" w:themeColor="text1"/>
        <w:sz w:val="20"/>
        <w:szCs w:val="20"/>
      </w:rPr>
      <w:fldChar w:fldCharType="begin"/>
    </w:r>
    <w:r w:rsidRPr="307E9286" w:rsidR="008E1F99">
      <w:rPr>
        <w:rFonts w:ascii="Times New Roman" w:hAnsi="Times New Roman" w:eastAsia="Times New Roman" w:cs="Times New Roman"/>
        <w:color w:val="000000" w:themeColor="text1"/>
        <w:sz w:val="20"/>
        <w:szCs w:val="20"/>
      </w:rPr>
      <w:instrText>PAGE</w:instrText>
    </w:r>
    <w:r w:rsidRPr="307E9286" w:rsidR="008E1F99">
      <w:rPr>
        <w:rFonts w:ascii="Times New Roman" w:hAnsi="Times New Roman" w:eastAsia="Times New Roman" w:cs="Times New Roman"/>
        <w:color w:val="000000" w:themeColor="text1"/>
        <w:sz w:val="20"/>
        <w:szCs w:val="20"/>
      </w:rPr>
      <w:fldChar w:fldCharType="separate"/>
    </w:r>
    <w:r w:rsidRPr="307E9286">
      <w:rPr>
        <w:rFonts w:ascii="Times New Roman" w:hAnsi="Times New Roman" w:eastAsia="Times New Roman" w:cs="Times New Roman"/>
        <w:noProof/>
        <w:color w:val="000000" w:themeColor="text1"/>
        <w:sz w:val="20"/>
        <w:szCs w:val="20"/>
      </w:rPr>
      <w:t>1</w:t>
    </w:r>
    <w:r w:rsidRPr="307E9286" w:rsidR="008E1F99">
      <w:rPr>
        <w:rFonts w:ascii="Times New Roman" w:hAnsi="Times New Roman" w:eastAsia="Times New Roman" w:cs="Times New Roman"/>
        <w:color w:val="000000" w:themeColor="text1"/>
        <w:sz w:val="20"/>
        <w:szCs w:val="20"/>
      </w:rPr>
      <w:fldChar w:fldCharType="end"/>
    </w:r>
  </w:p>
  <w:p w:rsidR="00DA1F05" w:rsidRDefault="00DA1F05" w14:paraId="0F2EE9C6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11C1" w:rsidRDefault="008011C1" w14:paraId="4BB02A97" w14:textId="77777777">
      <w:pPr>
        <w:spacing w:after="0" w:line="240" w:lineRule="auto"/>
      </w:pPr>
      <w:r>
        <w:separator/>
      </w:r>
    </w:p>
  </w:footnote>
  <w:footnote w:type="continuationSeparator" w:id="0">
    <w:p w:rsidR="008011C1" w:rsidRDefault="008011C1" w14:paraId="0E3D418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A1F05" w:rsidRDefault="008E1F99" w14:paraId="10DC9887" w14:textId="0996D6F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w:rsidRPr="00D3263F">
      <w:rPr>
        <w:noProof/>
      </w:rPr>
      <w:drawing>
        <wp:inline distT="0" distB="0" distL="0" distR="0" wp14:anchorId="7AC24FEB" wp14:editId="659AD4A4">
          <wp:extent cx="1743075" cy="657925"/>
          <wp:effectExtent l="19050" t="0" r="9525" b="0"/>
          <wp:docPr id="2" name="Obraz 1" descr="Obraz zawierający tekst, zrzut ekranu, oprogramowanie, Oprogramowanie multimedialne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zrzut ekranu, oprogramowanie, Oprogramowanie multimedialn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B2CCC"/>
    <w:multiLevelType w:val="multilevel"/>
    <w:tmpl w:val="A6524BEE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C410C"/>
    <w:multiLevelType w:val="multilevel"/>
    <w:tmpl w:val="67A6D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63AB"/>
    <w:multiLevelType w:val="multilevel"/>
    <w:tmpl w:val="AFEA2E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67DB8"/>
    <w:multiLevelType w:val="multilevel"/>
    <w:tmpl w:val="991E9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50B31"/>
    <w:multiLevelType w:val="multilevel"/>
    <w:tmpl w:val="330840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C2032"/>
    <w:multiLevelType w:val="multilevel"/>
    <w:tmpl w:val="8780AF3A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C5C94"/>
    <w:multiLevelType w:val="multilevel"/>
    <w:tmpl w:val="AAAC0556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54E41"/>
    <w:multiLevelType w:val="multilevel"/>
    <w:tmpl w:val="A7586A32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525B7"/>
    <w:multiLevelType w:val="multilevel"/>
    <w:tmpl w:val="25DE23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60044469">
    <w:abstractNumId w:val="5"/>
  </w:num>
  <w:num w:numId="2" w16cid:durableId="1072392986">
    <w:abstractNumId w:val="8"/>
  </w:num>
  <w:num w:numId="3" w16cid:durableId="174080145">
    <w:abstractNumId w:val="2"/>
  </w:num>
  <w:num w:numId="4" w16cid:durableId="1101150356">
    <w:abstractNumId w:val="7"/>
  </w:num>
  <w:num w:numId="5" w16cid:durableId="1002512760">
    <w:abstractNumId w:val="6"/>
  </w:num>
  <w:num w:numId="6" w16cid:durableId="120343123">
    <w:abstractNumId w:val="0"/>
  </w:num>
  <w:num w:numId="7" w16cid:durableId="2052996233">
    <w:abstractNumId w:val="4"/>
  </w:num>
  <w:num w:numId="8" w16cid:durableId="1629890815">
    <w:abstractNumId w:val="3"/>
  </w:num>
  <w:num w:numId="9" w16cid:durableId="1441561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F05"/>
    <w:rsid w:val="00034202"/>
    <w:rsid w:val="001F1B9E"/>
    <w:rsid w:val="0029066F"/>
    <w:rsid w:val="00315B0A"/>
    <w:rsid w:val="00636EF7"/>
    <w:rsid w:val="006617E4"/>
    <w:rsid w:val="00765BA0"/>
    <w:rsid w:val="0079080F"/>
    <w:rsid w:val="008011C1"/>
    <w:rsid w:val="008C57C0"/>
    <w:rsid w:val="008E1F99"/>
    <w:rsid w:val="008F5933"/>
    <w:rsid w:val="008F742C"/>
    <w:rsid w:val="00967362"/>
    <w:rsid w:val="00A42DFA"/>
    <w:rsid w:val="00B62322"/>
    <w:rsid w:val="00CF13C7"/>
    <w:rsid w:val="00D35DC8"/>
    <w:rsid w:val="00DA1F05"/>
    <w:rsid w:val="00E373F9"/>
    <w:rsid w:val="00E56D19"/>
    <w:rsid w:val="00EB3958"/>
    <w:rsid w:val="010DCF66"/>
    <w:rsid w:val="0430C5E1"/>
    <w:rsid w:val="0D9C9438"/>
    <w:rsid w:val="13863F90"/>
    <w:rsid w:val="195C4D32"/>
    <w:rsid w:val="1CE9868D"/>
    <w:rsid w:val="23A5DA6C"/>
    <w:rsid w:val="2A3CDC1D"/>
    <w:rsid w:val="307E9286"/>
    <w:rsid w:val="36AF2FEA"/>
    <w:rsid w:val="36F1834A"/>
    <w:rsid w:val="37202CD7"/>
    <w:rsid w:val="3870991E"/>
    <w:rsid w:val="3BE5DA61"/>
    <w:rsid w:val="3EFFE048"/>
    <w:rsid w:val="470A4C3E"/>
    <w:rsid w:val="4A1E5BFD"/>
    <w:rsid w:val="5747CC08"/>
    <w:rsid w:val="5AFDE61E"/>
    <w:rsid w:val="5E1620F3"/>
    <w:rsid w:val="5F99C563"/>
    <w:rsid w:val="63EF3086"/>
    <w:rsid w:val="67A9F509"/>
    <w:rsid w:val="70934D43"/>
    <w:rsid w:val="7A8F1BFB"/>
    <w:rsid w:val="7CBD3CE6"/>
    <w:rsid w:val="7EFD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B9CEB"/>
  <w15:docId w15:val="{02E16D1C-D23B-424B-85A0-7EDE3CFE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3" w:customStyle="1">
    <w:name w:val="13"/>
    <w:basedOn w:val="Standardowy"/>
    <w:tblPr>
      <w:tblStyleRowBandSize w:val="1"/>
      <w:tblStyleColBandSize w:val="1"/>
    </w:tblPr>
  </w:style>
  <w:style w:type="table" w:styleId="12" w:customStyle="1">
    <w:name w:val="12"/>
    <w:basedOn w:val="Standardowy"/>
    <w:tblPr>
      <w:tblStyleRowBandSize w:val="1"/>
      <w:tblStyleColBandSize w:val="1"/>
    </w:tblPr>
  </w:style>
  <w:style w:type="table" w:styleId="11" w:customStyle="1">
    <w:name w:val="11"/>
    <w:basedOn w:val="Standardowy"/>
    <w:tblPr>
      <w:tblStyleRowBandSize w:val="1"/>
      <w:tblStyleColBandSize w:val="1"/>
    </w:tblPr>
  </w:style>
  <w:style w:type="table" w:styleId="10" w:customStyle="1">
    <w:name w:val="10"/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9" w:customStyle="1">
    <w:name w:val="9"/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8" w:customStyle="1">
    <w:name w:val="8"/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7" w:customStyle="1">
    <w:name w:val="7"/>
    <w:basedOn w:val="Standardowy"/>
    <w:tblPr>
      <w:tblStyleRowBandSize w:val="1"/>
      <w:tblStyleColBandSize w:val="1"/>
    </w:tblPr>
  </w:style>
  <w:style w:type="table" w:styleId="6" w:customStyle="1">
    <w:name w:val="6"/>
    <w:basedOn w:val="Standardowy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5" w:customStyle="1">
    <w:name w:val="5"/>
    <w:basedOn w:val="Standardowy"/>
    <w:tblPr>
      <w:tblStyleRowBandSize w:val="1"/>
      <w:tblStyleColBandSize w:val="1"/>
    </w:tblPr>
  </w:style>
  <w:style w:type="table" w:styleId="4" w:customStyle="1">
    <w:name w:val="4"/>
    <w:basedOn w:val="Standardowy"/>
    <w:tblPr>
      <w:tblStyleRowBandSize w:val="1"/>
      <w:tblStyleColBandSize w:val="1"/>
    </w:tblPr>
  </w:style>
  <w:style w:type="table" w:styleId="3" w:customStyle="1">
    <w:name w:val="3"/>
    <w:basedOn w:val="Standardowy"/>
    <w:tblPr>
      <w:tblStyleRowBandSize w:val="1"/>
      <w:tblStyleColBandSize w:val="1"/>
    </w:tblPr>
  </w:style>
  <w:style w:type="table" w:styleId="2" w:customStyle="1">
    <w:name w:val="2"/>
    <w:basedOn w:val="Standardowy"/>
    <w:tblPr>
      <w:tblStyleRowBandSize w:val="1"/>
      <w:tblStyleColBandSize w:val="1"/>
    </w:tblPr>
  </w:style>
  <w:style w:type="table" w:styleId="1" w:customStyle="1">
    <w:name w:val="1"/>
    <w:basedOn w:val="Standardowy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geoR6XqDA9TO+qMgXoNtH2lgHQ==">CgMxLjAyCGguZ2pkZ3hzOAByITFqU0E2dHVaTkJYZlg0NjZtekFEeldIS1A4dFdIME5MRg==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3754EE73-EC0A-46C8-B642-0D4A71E72E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A21182-F605-48B1-BF91-C883E30E9EA4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EE7E1AA-9E59-4806-A6A1-62CB5B2BC48B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Łukasz Świetnicki</dc:creator>
  <lastModifiedBy>Mateusz Frączek ADM</lastModifiedBy>
  <revision>17</revision>
  <dcterms:created xsi:type="dcterms:W3CDTF">2026-01-14T13:50:00.0000000Z</dcterms:created>
  <dcterms:modified xsi:type="dcterms:W3CDTF">2026-02-05T09:00:33.1738594Z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