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CBA" w:rsidRDefault="007C2CBA" w14:paraId="2AB11913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7C2CBA" w:rsidRDefault="00F45B0C" w14:paraId="671BC471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 xml:space="preserve">Psycholingwistyka </w:t>
      </w:r>
      <w:r>
        <w:rPr>
          <w:rFonts w:ascii="Garamond" w:hAnsi="Garamond" w:eastAsia="Garamond" w:cs="Garamond"/>
          <w:b/>
          <w:sz w:val="24"/>
          <w:szCs w:val="24"/>
        </w:rPr>
        <w:br/>
      </w:r>
      <w:r>
        <w:rPr>
          <w:rFonts w:ascii="Garamond" w:hAnsi="Garamond" w:eastAsia="Garamond" w:cs="Garamond"/>
          <w:i/>
          <w:sz w:val="24"/>
          <w:szCs w:val="24"/>
        </w:rPr>
        <w:t>Psycholinguistics</w:t>
      </w:r>
    </w:p>
    <w:p w:rsidR="007C2CBA" w:rsidRDefault="007C2CBA" w14:paraId="2F4C1B63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5E15C04F" w:rsidTr="5E15C04F" w14:paraId="41477AE2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E15C04F" w:rsidP="5E15C04F" w:rsidRDefault="5E15C04F" w14:paraId="6A01D89F" w14:textId="071F00F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E15C04F" w:rsidR="5E15C04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E15C04F" w:rsidP="5E15C04F" w:rsidRDefault="5E15C04F" w14:paraId="1C531DFF" w14:textId="0A5C193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E15C04F" w:rsidR="5E15C04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7C2CBA" w:rsidTr="5E15C04F" w14:paraId="482F391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4853E80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7C2CBA" w:rsidRDefault="00312D65" w14:paraId="55F8E327" w14:textId="15F48D8B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7C2CBA" w:rsidTr="5E15C04F" w14:paraId="40DFF4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56AF079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7C2CBA" w:rsidRDefault="00F45B0C" w14:paraId="13C327F1" w14:textId="5716127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II/ Semestr </w:t>
            </w:r>
            <w:r w:rsidR="00312D65">
              <w:rPr>
                <w:rFonts w:ascii="Garamond" w:hAnsi="Garamond" w:eastAsia="Garamond" w:cs="Garamond"/>
                <w:sz w:val="20"/>
                <w:szCs w:val="20"/>
              </w:rPr>
              <w:t>III</w:t>
            </w:r>
          </w:p>
        </w:tc>
      </w:tr>
      <w:tr w:rsidR="007C2CBA" w:rsidTr="5E15C04F" w14:paraId="4E370AA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6AA977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7C2CBA" w:rsidRDefault="00F45B0C" w14:paraId="026094B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7C2CBA" w:rsidTr="5E15C04F" w14:paraId="051FBD2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30A0630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7C2CBA" w:rsidRDefault="00312D65" w14:paraId="14045439" w14:textId="0AD3286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7C2CBA" w:rsidTr="5E15C04F" w14:paraId="2344C0E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2DA8BF6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7C2CBA" w:rsidRDefault="00312D65" w14:paraId="3DC4001A" w14:textId="1045F56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7C2CBA" w:rsidTr="5E15C04F" w14:paraId="0BDD5A6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1FAA625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7C2CBA" w:rsidRDefault="00F45B0C" w14:paraId="668BBB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7C2CBA" w:rsidRDefault="00312D65" w14:paraId="19AFE47D" w14:textId="6DC2ADB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7C2CBA" w:rsidTr="5E15C04F" w14:paraId="3E7441B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45E2678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7C2CBA" w:rsidRDefault="00F45B0C" w14:paraId="19AA89C6" w14:textId="005802D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 w:rsidRPr="18ED990A" w:rsidR="33342293"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7C2CBA" w:rsidRDefault="007C2CBA" w14:paraId="0D0968E4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7C2CBA" w14:paraId="51A73EBE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7C2CBA" w:rsidRDefault="00F45B0C" w14:paraId="3D09A5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7C2CBA" w:rsidRDefault="00F45B0C" w14:paraId="3629B0E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7C2CBA" w:rsidRDefault="00F45B0C" w14:paraId="7874D0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7C2CBA" w:rsidRDefault="00F45B0C" w14:paraId="347E39B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7C2CBA" w:rsidRDefault="00F45B0C" w14:paraId="697892D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7C2CBA" w14:paraId="7E210118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7C2CBA" w:rsidRDefault="007C2CBA" w14:paraId="181ECE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7C2CBA" w:rsidRDefault="00F45B0C" w14:paraId="70EB798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7C2CBA" w:rsidRDefault="00F45B0C" w14:paraId="14A2BA4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7C2CBA" w:rsidRDefault="007C2CBA" w14:paraId="41D084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7C2CBA" w:rsidRDefault="007C2CBA" w14:paraId="7774BB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7C2CBA" w:rsidRDefault="007C2CBA" w14:paraId="5455E4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7C2CBA" w14:paraId="3C99AF9B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C2CBA" w:rsidRDefault="00F45B0C" w14:paraId="5334043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vAlign w:val="center"/>
          </w:tcPr>
          <w:p w:rsidR="007C2CBA" w:rsidRDefault="00F45B0C" w14:paraId="0D9337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7C2CBA" w:rsidRDefault="00F45B0C" w14:paraId="63D2A00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24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7C2CBA" w:rsidRDefault="00D23C98" w14:paraId="225213B9" w14:textId="34A624B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vAlign w:val="center"/>
          </w:tcPr>
          <w:p w:rsidR="007C2CBA" w:rsidRDefault="00F45B0C" w14:paraId="41CB584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7C2CBA" w:rsidRDefault="00F45B0C" w14:paraId="31058A5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7C2CBA" w14:paraId="62C6390A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C2CBA" w:rsidRDefault="00F45B0C" w14:paraId="6EF2B262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CBA" w:rsidRDefault="00F45B0C" w14:paraId="6FB25B1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C2CBA" w:rsidRDefault="00D23C98" w14:paraId="285CE350" w14:textId="0CE8221F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7C2CBA" w:rsidRDefault="007C2CBA" w14:paraId="0E892DD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7C2CBA" w:rsidRDefault="007C2CBA" w14:paraId="3FB01F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7C2CBA" w14:paraId="41466067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C2CBA" w:rsidRDefault="00F45B0C" w14:paraId="6987225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CBA" w:rsidRDefault="00D23C98" w14:paraId="003CC75D" w14:textId="247C3BA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C2CBA" w:rsidRDefault="00D23C98" w14:paraId="36B8DBE8" w14:textId="5F87F4C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51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7C2CBA" w:rsidRDefault="007C2CBA" w14:paraId="6CD911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7C2CBA" w:rsidRDefault="007C2CBA" w14:paraId="5E88CDA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7C2CBA" w14:paraId="086A742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C2CBA" w:rsidRDefault="00F45B0C" w14:paraId="43ED1600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CBA" w:rsidRDefault="00D23C98" w14:paraId="7971DBE2" w14:textId="03CFAA9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C2CBA" w:rsidRDefault="00D23C98" w14:paraId="200D5DCC" w14:textId="173CA61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7C2CBA" w:rsidRDefault="007C2CBA" w14:paraId="3BD415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7C2CBA" w:rsidRDefault="007C2CBA" w14:paraId="525455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7C2CBA" w:rsidRDefault="007C2CBA" w14:paraId="76F6C7FE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7C2CBA" w:rsidRDefault="00F45B0C" w14:paraId="7463549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7C2CBA" w14:paraId="17FFCC18" w14:textId="77777777">
        <w:trPr>
          <w:trHeight w:val="268"/>
        </w:trPr>
        <w:tc>
          <w:tcPr>
            <w:tcW w:w="519" w:type="dxa"/>
            <w:vAlign w:val="center"/>
          </w:tcPr>
          <w:p w:rsidR="007C2CBA" w:rsidRDefault="007C2CBA" w14:paraId="21B0B4F8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C2CBA" w:rsidRDefault="00F45B0C" w14:paraId="131B43AC" w14:textId="324B48C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przedmiotem badań psycholingwistyki i charakterystycznymi dla niej metodami badań</w:t>
            </w:r>
            <w:r w:rsidR="009B0E98">
              <w:rPr>
                <w:rFonts w:ascii="Garamond" w:hAnsi="Garamond" w:eastAsia="Garamond" w:cs="Garamond"/>
                <w:sz w:val="18"/>
                <w:szCs w:val="18"/>
              </w:rPr>
              <w:t>, ze szczególnym uwzględnieniem kontekstu badań nad terapią logopedyczną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7C2CBA" w14:paraId="15CE233A" w14:textId="77777777">
        <w:trPr>
          <w:trHeight w:val="268"/>
        </w:trPr>
        <w:tc>
          <w:tcPr>
            <w:tcW w:w="519" w:type="dxa"/>
            <w:vAlign w:val="center"/>
          </w:tcPr>
          <w:p w:rsidR="007C2CBA" w:rsidRDefault="007C2CBA" w14:paraId="4B45677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C2CBA" w:rsidRDefault="00F45B0C" w14:paraId="409E5921" w14:textId="027E5B8C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modelami teoretycznymi i wynikami reprezentatywnych badań z zakresu mentalnej reprezentacji języka, rozwoju kompetencji językowych w dzieciństwie</w:t>
            </w:r>
            <w:r w:rsidR="009B0E98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przyswajania drugiego języka w dzieciństwie i w dorosłości</w:t>
            </w:r>
            <w:r w:rsidR="009B0E98">
              <w:rPr>
                <w:rFonts w:ascii="Garamond" w:hAnsi="Garamond" w:eastAsia="Garamond" w:cs="Garamond"/>
                <w:sz w:val="18"/>
                <w:szCs w:val="18"/>
              </w:rPr>
              <w:t xml:space="preserve"> oraz skuteczności terapii logopedycznej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7C2CBA" w14:paraId="351F863B" w14:textId="77777777">
        <w:trPr>
          <w:trHeight w:val="268"/>
        </w:trPr>
        <w:tc>
          <w:tcPr>
            <w:tcW w:w="519" w:type="dxa"/>
            <w:vAlign w:val="center"/>
          </w:tcPr>
          <w:p w:rsidR="007C2CBA" w:rsidRDefault="007C2CBA" w14:paraId="202A328D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C2CBA" w:rsidRDefault="00F45B0C" w14:paraId="0DE213D5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możliwościami wykorzystania dorobku naukowego współczesnej psycholingwistyki w zróżnicowanych kontekstach praktycznych.</w:t>
            </w:r>
          </w:p>
        </w:tc>
      </w:tr>
    </w:tbl>
    <w:p w:rsidR="007C2CBA" w:rsidRDefault="007C2CBA" w14:paraId="156D5396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7C2CBA" w:rsidRDefault="00F45B0C" w14:paraId="1E2C664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7C2CBA" w:rsidTr="732B72E8" w14:paraId="7FEFE85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7C2CBA" w:rsidRDefault="00F45B0C" w14:paraId="285C81E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7C2CBA" w:rsidTr="732B72E8" w14:paraId="7F3376F9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31B1034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7C2CBA" w:rsidP="7135E34C" w:rsidRDefault="00F45B0C" w14:paraId="67A5FDDB" w14:textId="22D6CA1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135E34C" w:rsidR="00F45B0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6608A22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7442C6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7C2CBA" w:rsidRDefault="00F45B0C" w14:paraId="40D67AD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CE6C58" w:rsidTr="732B72E8" w14:paraId="3FAF220E" w14:textId="77777777">
        <w:tc>
          <w:tcPr>
            <w:tcW w:w="562" w:type="dxa"/>
            <w:tcMar/>
            <w:vAlign w:val="center"/>
          </w:tcPr>
          <w:p w:rsidR="00CE6C58" w:rsidP="00CE6C58" w:rsidRDefault="00CE6C58" w14:paraId="74682BB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CE6C58" w:rsidP="00CE6C58" w:rsidRDefault="00CE6C58" w14:paraId="5B62C01C" w14:textId="5C1ECB18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współczesne rozumienie rozwoju kompetencji komunikacyjnych, procesu przyswajania pierwszego i drugiego języka oraz możliwych zaburzeń i deficytów w tych zakresach.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C3188A" w:rsidP="1E0C4F7F" w:rsidRDefault="00C3188A" w14:paraId="6157D4DD" w14:textId="460DA5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32B72E8" w:rsidR="7FC912F5">
              <w:rPr>
                <w:rFonts w:ascii="Garamond" w:hAnsi="Garamond" w:eastAsia="Garamond" w:cs="Garamond"/>
                <w:sz w:val="18"/>
                <w:szCs w:val="18"/>
              </w:rPr>
              <w:t>LGP_WG06</w:t>
            </w:r>
          </w:p>
        </w:tc>
        <w:tc>
          <w:tcPr>
            <w:tcW w:w="2551" w:type="dxa"/>
            <w:tcMar/>
            <w:vAlign w:val="center"/>
          </w:tcPr>
          <w:p w:rsidR="00CE6C58" w:rsidP="00CE6C58" w:rsidRDefault="00CE6C58" w14:paraId="018E005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</w:p>
        </w:tc>
      </w:tr>
      <w:tr w:rsidR="00CE6C58" w:rsidTr="732B72E8" w14:paraId="4D831395" w14:textId="77777777">
        <w:tc>
          <w:tcPr>
            <w:tcW w:w="562" w:type="dxa"/>
            <w:tcMar/>
            <w:vAlign w:val="center"/>
          </w:tcPr>
          <w:p w:rsidR="00CE6C58" w:rsidP="00CE6C58" w:rsidRDefault="00CE6C58" w14:paraId="0E89F15D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CE6C58" w:rsidP="00CE6C58" w:rsidRDefault="00CE6C58" w14:paraId="5CFD35A7" w14:textId="6E95DCC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czynniki psychologiczne i środowiskowe inne, niż poznawcze mogące wpływać na rozwój i funkcjonowanie językowe, także w kontekście wielojęzyczności.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1070DC" w:rsidR="00CE6C58" w:rsidP="1E0C4F7F" w:rsidRDefault="00CE6C58" w14:paraId="790042B2" w14:textId="56EE9E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E0C4F7F" w:rsidR="00CE6C58">
              <w:rPr>
                <w:rFonts w:ascii="Garamond" w:hAnsi="Garamond" w:eastAsia="Garamond" w:cs="Garamond"/>
                <w:sz w:val="18"/>
                <w:szCs w:val="18"/>
              </w:rPr>
              <w:t>LGP_WG07</w:t>
            </w:r>
          </w:p>
        </w:tc>
        <w:tc>
          <w:tcPr>
            <w:tcW w:w="2551" w:type="dxa"/>
            <w:tcMar/>
            <w:vAlign w:val="center"/>
          </w:tcPr>
          <w:p w:rsidR="00CE6C58" w:rsidP="00CE6C58" w:rsidRDefault="00572629" w14:paraId="1A0BB09C" w14:textId="584408E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zamknięte.</w:t>
            </w:r>
          </w:p>
        </w:tc>
      </w:tr>
      <w:tr w:rsidR="007C2CBA" w:rsidTr="732B72E8" w14:paraId="6EFCE093" w14:textId="77777777">
        <w:tc>
          <w:tcPr>
            <w:tcW w:w="562" w:type="dxa"/>
            <w:tcMar/>
            <w:vAlign w:val="center"/>
          </w:tcPr>
          <w:p w:rsidR="007C2CBA" w:rsidRDefault="007C2CBA" w14:paraId="55A195EA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7C2CBA" w:rsidRDefault="00CE6C58" w14:paraId="3301028F" w14:textId="351BC83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rolę różnic indywidualnych oraz funkcjonowania emocjonalnego w komunikacji werbalnej</w:t>
            </w:r>
            <w:r w:rsidR="00C3188A">
              <w:rPr>
                <w:rFonts w:ascii="Garamond" w:hAnsi="Garamond" w:eastAsia="Garamond" w:cs="Garamond"/>
                <w:sz w:val="18"/>
                <w:szCs w:val="18"/>
              </w:rPr>
              <w:t>, uczeniu się języków oraz udziale w terapii logopedycznej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C3188A" w:rsidP="1E0C4F7F" w:rsidRDefault="00C3188A" w14:paraId="7D5825B1" w14:textId="1AC4B3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32B72E8" w:rsidR="361C6854">
              <w:rPr>
                <w:rFonts w:ascii="Garamond" w:hAnsi="Garamond" w:eastAsia="Garamond" w:cs="Garamond"/>
                <w:sz w:val="18"/>
                <w:szCs w:val="18"/>
              </w:rPr>
              <w:t>LGP_WG10</w:t>
            </w:r>
          </w:p>
        </w:tc>
        <w:tc>
          <w:tcPr>
            <w:tcW w:w="2551" w:type="dxa"/>
            <w:tcMar/>
            <w:vAlign w:val="center"/>
          </w:tcPr>
          <w:p w:rsidR="007C2CBA" w:rsidRDefault="00F45B0C" w14:paraId="39AAF81A" w14:textId="6DE752E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 i otwarte.</w:t>
            </w:r>
            <w:r w:rsidR="00572629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="00572629">
              <w:rPr>
                <w:rFonts w:ascii="Garamond" w:hAnsi="Garamond" w:eastAsia="Garamond" w:cs="Garamond"/>
                <w:sz w:val="18"/>
                <w:szCs w:val="18"/>
              </w:rPr>
              <w:t>Analiza przypadków i przykładów</w:t>
            </w:r>
            <w:r w:rsidR="00572629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CE6C58" w:rsidTr="732B72E8" w14:paraId="0B03FDF7" w14:textId="77777777">
        <w:tc>
          <w:tcPr>
            <w:tcW w:w="562" w:type="dxa"/>
            <w:tcMar/>
            <w:vAlign w:val="center"/>
          </w:tcPr>
          <w:p w:rsidR="00CE6C58" w:rsidRDefault="00CE6C58" w14:paraId="7FE14551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CE6C58" w:rsidRDefault="00CE6C58" w14:paraId="002D40D8" w14:textId="0702C076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zna i rozumie współczesny stan wiedzy badań empirycznych </w:t>
            </w:r>
            <w:r w:rsidR="00C3188A">
              <w:rPr>
                <w:rFonts w:ascii="Garamond" w:hAnsi="Garamond" w:eastAsia="Garamond" w:cs="Garamond"/>
                <w:sz w:val="18"/>
                <w:szCs w:val="18"/>
              </w:rPr>
              <w:t>na temat terapii logopedycznej.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1070DC" w:rsidR="00CE6C58" w:rsidP="1E0C4F7F" w:rsidRDefault="00CE6C58" w14:paraId="631D613A" w14:textId="00100D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E0C4F7F" w:rsidR="00CE6C58">
              <w:rPr>
                <w:rFonts w:ascii="Garamond" w:hAnsi="Garamond" w:eastAsia="Garamond" w:cs="Garamond"/>
                <w:sz w:val="18"/>
                <w:szCs w:val="18"/>
              </w:rPr>
              <w:t>LGP_WG11</w:t>
            </w:r>
          </w:p>
        </w:tc>
        <w:tc>
          <w:tcPr>
            <w:tcW w:w="2551" w:type="dxa"/>
            <w:tcMar/>
            <w:vAlign w:val="center"/>
          </w:tcPr>
          <w:p w:rsidR="00CE6C58" w:rsidRDefault="00572629" w14:paraId="7927E834" w14:textId="51AF357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Analiza przypadków i przykładów.</w:t>
            </w:r>
          </w:p>
        </w:tc>
      </w:tr>
    </w:tbl>
    <w:p w:rsidR="007C2CBA" w:rsidRDefault="007C2CBA" w14:paraId="76404D27" w14:textId="77777777">
      <w:pPr>
        <w:spacing w:after="0" w:line="240" w:lineRule="auto"/>
        <w:rPr>
          <w:rFonts w:ascii="Garamond" w:hAnsi="Garamond" w:eastAsia="Garamond" w:cs="Garamond"/>
          <w:sz w:val="18"/>
          <w:szCs w:val="18"/>
        </w:rPr>
      </w:pPr>
    </w:p>
    <w:tbl>
      <w:tblPr>
        <w:tblW w:w="104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7C2CBA" w:rsidTr="732B72E8" w14:paraId="7F7610FB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7C2CBA" w:rsidRDefault="00F45B0C" w14:paraId="1BDCC4C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7C2CBA" w:rsidTr="732B72E8" w14:paraId="751FD53D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6F7675B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7C2CBA" w:rsidP="7135E34C" w:rsidRDefault="00F45B0C" w14:paraId="24FD3049" w14:textId="59E3C45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135E34C" w:rsidR="00F45B0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203230B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4082DD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7C2CBA" w:rsidRDefault="00F45B0C" w14:paraId="7782EF3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7C2CBA" w:rsidTr="732B72E8" w14:paraId="5FC48179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7C2CBA" w:rsidRDefault="007C2CBA" w14:paraId="3984848C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7C2CBA" w:rsidRDefault="00F45B0C" w14:paraId="2BDDB7D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wykorzystać wiedzę z zakresu psycholingwistyki w praktycznych kontekstach edukacyjnych i klinicznych, w szczególności związanych z nauczaniem języka i logopedią.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7C2CBA" w:rsidRDefault="00C3188A" w14:paraId="73E289CB" w14:textId="7FF3932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E0C4F7F" w:rsidR="00C3188A">
              <w:rPr>
                <w:rFonts w:ascii="Garamond" w:hAnsi="Garamond" w:eastAsia="Garamond" w:cs="Garamond"/>
                <w:sz w:val="18"/>
                <w:szCs w:val="18"/>
              </w:rPr>
              <w:t>LGP_UW02</w:t>
            </w:r>
          </w:p>
        </w:tc>
        <w:tc>
          <w:tcPr>
            <w:tcW w:w="2552" w:type="dxa"/>
            <w:tcMar/>
            <w:vAlign w:val="center"/>
          </w:tcPr>
          <w:p w:rsidR="007C2CBA" w:rsidRDefault="00F45B0C" w14:paraId="54CD370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otwarte.</w:t>
            </w:r>
          </w:p>
        </w:tc>
      </w:tr>
      <w:tr w:rsidR="00C3188A" w:rsidTr="732B72E8" w14:paraId="2F720C7D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C3188A" w:rsidP="00C3188A" w:rsidRDefault="00C3188A" w14:paraId="10A7E3D0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C3188A" w:rsidP="00C3188A" w:rsidRDefault="00C3188A" w14:paraId="13DB68C6" w14:textId="396812D6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dobrać adekwatne metody badawcze i/lub miary diagnostyczne do wskazanego zjawiska/procesu z zakresu komunikacji, mowy i zdolności językowych.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="00C3188A" w:rsidP="00C3188A" w:rsidRDefault="00C3188A" w14:paraId="634F2EF9" w14:textId="1A2FDF9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E0C4F7F" w:rsidR="00C3188A">
              <w:rPr>
                <w:rFonts w:ascii="Garamond" w:hAnsi="Garamond" w:eastAsia="Garamond" w:cs="Garamond"/>
                <w:sz w:val="18"/>
                <w:szCs w:val="18"/>
              </w:rPr>
              <w:t>LGP_UW04</w:t>
            </w:r>
          </w:p>
        </w:tc>
        <w:tc>
          <w:tcPr>
            <w:tcW w:w="2552" w:type="dxa"/>
            <w:tcMar/>
            <w:vAlign w:val="center"/>
          </w:tcPr>
          <w:p w:rsidR="00C3188A" w:rsidP="00C3188A" w:rsidRDefault="00C3188A" w14:paraId="6FC9E563" w14:textId="7D1F5EC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otwarte.</w:t>
            </w:r>
            <w:r w:rsidR="00572629">
              <w:rPr>
                <w:rFonts w:ascii="Garamond" w:hAnsi="Garamond" w:eastAsia="Garamond" w:cs="Garamond"/>
                <w:sz w:val="18"/>
                <w:szCs w:val="18"/>
              </w:rPr>
              <w:t xml:space="preserve"> Analiza przypadków i przykładów.</w:t>
            </w:r>
          </w:p>
        </w:tc>
      </w:tr>
    </w:tbl>
    <w:p w:rsidR="732B72E8" w:rsidRDefault="732B72E8" w14:paraId="46AD9A48" w14:textId="60202187"/>
    <w:p w:rsidR="007C2CBA" w:rsidRDefault="007C2CBA" w14:paraId="4555E543" w14:textId="77777777">
      <w:pPr>
        <w:spacing w:after="0" w:line="240" w:lineRule="auto"/>
        <w:rPr>
          <w:rFonts w:ascii="Garamond" w:hAnsi="Garamond" w:eastAsia="Garamond" w:cs="Garamond"/>
          <w:sz w:val="18"/>
          <w:szCs w:val="18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7C2CBA" w:rsidTr="732B72E8" w14:paraId="0C29099F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7C2CBA" w:rsidRDefault="00F45B0C" w14:paraId="0B490A9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7C2CBA" w:rsidTr="732B72E8" w14:paraId="3B4BF544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1D62D1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7C2CBA" w:rsidP="7135E34C" w:rsidRDefault="00F45B0C" w14:paraId="24AD7C3A" w14:textId="655B245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135E34C" w:rsidR="00F45B0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2E837EE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05A963B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7C2CBA" w:rsidRDefault="00F45B0C" w14:paraId="4E62B1C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7C2CBA" w:rsidTr="732B72E8" w14:paraId="4C8FD96F" w14:textId="77777777">
        <w:tc>
          <w:tcPr>
            <w:tcW w:w="562" w:type="dxa"/>
            <w:tcMar/>
            <w:vAlign w:val="center"/>
          </w:tcPr>
          <w:p w:rsidR="007C2CBA" w:rsidRDefault="007C2CBA" w14:paraId="6C0D0BD7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7C2CBA" w:rsidRDefault="00F45B0C" w14:paraId="4B8C24A6" w14:textId="0B8AA87D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dysseminacji trafnej i aktualnej informacji odnośnie </w:t>
            </w:r>
            <w:r w:rsidR="00C3188A">
              <w:rPr>
                <w:rFonts w:ascii="Garamond" w:hAnsi="Garamond" w:eastAsia="Garamond" w:cs="Garamond"/>
                <w:sz w:val="18"/>
                <w:szCs w:val="18"/>
              </w:rPr>
              <w:t xml:space="preserve">rozwoju językowego,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uczenia się języków obcych i dwujęzyczności</w:t>
            </w:r>
            <w:r w:rsidR="00C3188A">
              <w:rPr>
                <w:rFonts w:ascii="Garamond" w:hAnsi="Garamond" w:eastAsia="Garamond" w:cs="Garamond"/>
                <w:sz w:val="18"/>
                <w:szCs w:val="18"/>
              </w:rPr>
              <w:t xml:space="preserve"> oraz logopedii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7C2CBA" w:rsidP="00C3188A" w:rsidRDefault="00C3188A" w14:paraId="5A66E3B9" w14:textId="69E9FAE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732B72E8" w:rsidR="00C3188A">
              <w:rPr>
                <w:rFonts w:ascii="Garamond" w:hAnsi="Garamond" w:eastAsia="Garamond" w:cs="Garamond"/>
                <w:sz w:val="18"/>
                <w:szCs w:val="18"/>
              </w:rPr>
              <w:t>LGP_KK01</w:t>
            </w:r>
          </w:p>
        </w:tc>
        <w:tc>
          <w:tcPr>
            <w:tcW w:w="2558" w:type="dxa"/>
            <w:tcMar/>
            <w:vAlign w:val="center"/>
          </w:tcPr>
          <w:p w:rsidR="007C2CBA" w:rsidRDefault="00F45B0C" w14:paraId="383B0DD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pytania i odpowiedzi).</w:t>
            </w:r>
          </w:p>
        </w:tc>
      </w:tr>
    </w:tbl>
    <w:p w:rsidR="007C2CBA" w:rsidRDefault="007C2CBA" w14:paraId="0DA6F077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7C2CBA" w:rsidRDefault="00F45B0C" w14:paraId="5863C9D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W w:w="1048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990"/>
        <w:gridCol w:w="1440"/>
        <w:gridCol w:w="1494"/>
      </w:tblGrid>
      <w:tr w:rsidR="007C2CBA" w:rsidTr="732B72E8" w14:paraId="400F94F8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="007C2CBA" w:rsidRDefault="00F45B0C" w14:paraId="07440BD0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990" w:type="dxa"/>
            <w:vMerge w:val="restart"/>
            <w:shd w:val="clear" w:color="auto" w:fill="D9E2F3" w:themeFill="accent5" w:themeFillTint="33"/>
            <w:tcMar/>
            <w:vAlign w:val="center"/>
          </w:tcPr>
          <w:p w:rsidR="007C2CBA" w:rsidRDefault="00F45B0C" w14:paraId="5885ECF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2934" w:type="dxa"/>
            <w:gridSpan w:val="2"/>
            <w:shd w:val="clear" w:color="auto" w:fill="D9E2F3" w:themeFill="accent5" w:themeFillTint="33"/>
            <w:tcMar/>
            <w:vAlign w:val="center"/>
          </w:tcPr>
          <w:p w:rsidR="007C2CBA" w:rsidRDefault="00F45B0C" w14:paraId="24DFFD9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7C2CBA" w:rsidTr="732B72E8" w14:paraId="15A135F6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="007C2CBA" w:rsidRDefault="007C2CBA" w14:paraId="30D2BA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990" w:type="dxa"/>
            <w:vMerge/>
            <w:tcMar/>
            <w:vAlign w:val="center"/>
          </w:tcPr>
          <w:p w:rsidR="007C2CBA" w:rsidRDefault="007C2CBA" w14:paraId="1F3C05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934" w:type="dxa"/>
            <w:gridSpan w:val="2"/>
            <w:shd w:val="clear" w:color="auto" w:fill="D9E2F3" w:themeFill="accent5" w:themeFillTint="33"/>
            <w:tcMar/>
            <w:vAlign w:val="center"/>
          </w:tcPr>
          <w:p w:rsidR="007C2CBA" w:rsidRDefault="00F45B0C" w14:paraId="5CA3DEA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7C2CBA" w:rsidTr="732B72E8" w14:paraId="6B9DFEEE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="007C2CBA" w:rsidRDefault="007C2CBA" w14:paraId="649FE5E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990" w:type="dxa"/>
            <w:vMerge/>
            <w:tcMar/>
            <w:vAlign w:val="center"/>
          </w:tcPr>
          <w:p w:rsidR="007C2CBA" w:rsidRDefault="007C2CBA" w14:paraId="65447A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0F1BA22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94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32290B2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7C2CBA" w:rsidTr="732B72E8" w14:paraId="43BABAF6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7C2CBA" w:rsidRDefault="007C2CBA" w14:paraId="2749E4E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0" w:type="dxa"/>
            <w:tcMar/>
            <w:vAlign w:val="center"/>
          </w:tcPr>
          <w:p w:rsidR="007C2CBA" w:rsidRDefault="00F45B0C" w14:paraId="58DF2FE2" w14:textId="438A66C9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Wprowadzenie. Lingwistyka vs. psycholingwistyka vs. psychologia poznawcza. Pytania badawcze psycholingwistyki.</w:t>
            </w:r>
            <w:r w:rsidR="00572629">
              <w:rPr>
                <w:rFonts w:ascii="Garamond" w:hAnsi="Garamond" w:eastAsia="Garamond" w:cs="Garamond"/>
                <w:sz w:val="18"/>
                <w:szCs w:val="18"/>
              </w:rPr>
              <w:t xml:space="preserve"> Znaczenie psycholingwistyki dla logopedii – opieranie praktyki na teorii, naukowe weryfikowanie praktyki.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Mar/>
            <w:vAlign w:val="center"/>
          </w:tcPr>
          <w:p w:rsidR="007C2CBA" w:rsidRDefault="005808D4" w14:paraId="053CD343" w14:textId="11072919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494" w:type="dxa"/>
            <w:tcMar/>
            <w:vAlign w:val="center"/>
          </w:tcPr>
          <w:p w:rsidR="007C2CBA" w:rsidRDefault="005808D4" w14:paraId="098162DF" w14:textId="4461B97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7C2CBA" w:rsidTr="732B72E8" w14:paraId="0466006D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7C2CBA" w:rsidRDefault="007C2CBA" w14:paraId="6DA340D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0" w:type="dxa"/>
            <w:tcMar/>
            <w:vAlign w:val="center"/>
          </w:tcPr>
          <w:p w:rsidR="007C2CBA" w:rsidRDefault="00F45B0C" w14:paraId="2AFA5669" w14:textId="2F960C8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Język jako ludzka zdolność. Język i komunikacja ludzi vs. formy komunikacji zwierząt. Struktura języka. Hipotezy ewolucji języka i mowy.</w:t>
            </w:r>
            <w:r w:rsidR="00572629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Mar/>
            <w:vAlign w:val="center"/>
          </w:tcPr>
          <w:p w:rsidR="007C2CBA" w:rsidRDefault="005808D4" w14:paraId="60D1D4E2" w14:textId="1FA11DFC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494" w:type="dxa"/>
            <w:tcMar/>
            <w:vAlign w:val="center"/>
          </w:tcPr>
          <w:p w:rsidR="007C2CBA" w:rsidRDefault="005808D4" w14:paraId="6CE0BAAA" w14:textId="07AE54D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7C2CBA" w:rsidTr="732B72E8" w14:paraId="70EE47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7C2CBA" w:rsidRDefault="007C2CBA" w14:paraId="582B020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0" w:type="dxa"/>
            <w:tcMar/>
            <w:vAlign w:val="center"/>
          </w:tcPr>
          <w:p w:rsidR="007C2CBA" w:rsidRDefault="00F45B0C" w14:paraId="04F9BBBC" w14:textId="6C7D25E8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Mózgowe podłoża języka. Zaburzenia rozwoju językowego, analizy przypadków uszkodzeń mózgu. Obszary mózgu odpowiedzialne za elementy języka i komunikacji. Badania struktur mózgowych vs. badania procesów neuronalnych w kontekście komunikacji</w:t>
            </w:r>
            <w:r w:rsidR="00572629">
              <w:rPr>
                <w:rFonts w:ascii="Garamond" w:hAnsi="Garamond" w:eastAsia="Garamond" w:cs="Garamond"/>
                <w:sz w:val="18"/>
                <w:szCs w:val="18"/>
              </w:rPr>
              <w:t>. Zaburzenia języka i komunikacji w perspektywie neurobiologicznej – dlaczego pojawiają się problemy z mową?</w:t>
            </w:r>
          </w:p>
        </w:tc>
        <w:tc>
          <w:tcPr>
            <w:tcW w:w="1440" w:type="dxa"/>
            <w:tcMar/>
            <w:vAlign w:val="center"/>
          </w:tcPr>
          <w:p w:rsidR="007C2CBA" w:rsidRDefault="00F45B0C" w14:paraId="7BA3D21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4" w:type="dxa"/>
            <w:tcMar/>
            <w:vAlign w:val="center"/>
          </w:tcPr>
          <w:p w:rsidR="007C2CBA" w:rsidRDefault="00F45B0C" w14:paraId="56BECDE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C2CBA" w:rsidTr="732B72E8" w14:paraId="246E03A8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7C2CBA" w:rsidRDefault="007C2CBA" w14:paraId="00407E2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0" w:type="dxa"/>
            <w:tcMar/>
            <w:vAlign w:val="center"/>
          </w:tcPr>
          <w:p w:rsidR="007C2CBA" w:rsidRDefault="00F45B0C" w14:paraId="4533A08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Język w perspektywie rozwojowej I. Przyswajanie wzorców dźwiękowych języka i rozpoznawanie słów. Wzorce i tendencje w przyswajaniu mowy – dane eksperymentalne. Przyswajanie korespondencji między dźwiękami, słowami i znaczeniem. Formowanie semantycznych kategorii. </w:t>
            </w:r>
          </w:p>
        </w:tc>
        <w:tc>
          <w:tcPr>
            <w:tcW w:w="1440" w:type="dxa"/>
            <w:tcMar/>
            <w:vAlign w:val="center"/>
          </w:tcPr>
          <w:p w:rsidR="007C2CBA" w:rsidRDefault="00F45B0C" w14:paraId="68A1AA5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4" w:type="dxa"/>
            <w:tcMar/>
            <w:vAlign w:val="center"/>
          </w:tcPr>
          <w:p w:rsidR="007C2CBA" w:rsidRDefault="00F45B0C" w14:paraId="1D10B14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7C2CBA" w:rsidTr="732B72E8" w14:paraId="4BE868C8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7C2CBA" w:rsidRDefault="007C2CBA" w14:paraId="2B8EF81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0" w:type="dxa"/>
            <w:tcMar/>
            <w:vAlign w:val="center"/>
          </w:tcPr>
          <w:p w:rsidR="007C2CBA" w:rsidRDefault="00F45B0C" w14:paraId="26D106DE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Język w perspektywie rozwojowej II. Pojęcie gramatyki i składni i ich umysłowe reprezentacje. Uniwersalna gramatyka. Przyswajanie i rozumienie gramatyki i składni. Rola otoczenia językowego dzieci w rozwoju językowym – dane empiryczne. </w:t>
            </w:r>
          </w:p>
        </w:tc>
        <w:tc>
          <w:tcPr>
            <w:tcW w:w="1440" w:type="dxa"/>
            <w:tcMar/>
            <w:vAlign w:val="center"/>
          </w:tcPr>
          <w:p w:rsidR="007C2CBA" w:rsidRDefault="00F45B0C" w14:paraId="3C012B1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4" w:type="dxa"/>
            <w:tcMar/>
            <w:vAlign w:val="center"/>
          </w:tcPr>
          <w:p w:rsidR="007C2CBA" w:rsidRDefault="00F45B0C" w14:paraId="13DE22C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7C2CBA" w:rsidTr="732B72E8" w14:paraId="2AD6C308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7C2CBA" w:rsidRDefault="007C2CBA" w14:paraId="2E08A79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0" w:type="dxa"/>
            <w:tcMar/>
            <w:vAlign w:val="center"/>
          </w:tcPr>
          <w:p w:rsidR="007C2CBA" w:rsidRDefault="00F45B0C" w14:paraId="1D12D52E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Rozumienie języka. Percepcja słuchowa mowy, adaptacja do niedoskonałych sygnałów. Słownictwo w umyśle. Pojęcie mentalnego leksykonu. Proces rozumienia mowy i języka pisanego na poziomie liter, słów i zdań. Procesy społeczno-poznawcze w rozumieniu mowy.</w:t>
            </w:r>
          </w:p>
        </w:tc>
        <w:tc>
          <w:tcPr>
            <w:tcW w:w="1440" w:type="dxa"/>
            <w:tcMar/>
            <w:vAlign w:val="center"/>
          </w:tcPr>
          <w:p w:rsidR="007C2CBA" w:rsidRDefault="00F45B0C" w14:paraId="7689007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4" w:type="dxa"/>
            <w:tcMar/>
            <w:vAlign w:val="center"/>
          </w:tcPr>
          <w:p w:rsidR="007C2CBA" w:rsidRDefault="00F45B0C" w14:paraId="00E34B9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7C2CBA" w:rsidTr="732B72E8" w14:paraId="13AB4DEB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7C2CBA" w:rsidRDefault="007C2CBA" w14:paraId="0C04DD1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0" w:type="dxa"/>
            <w:tcMar/>
            <w:vAlign w:val="center"/>
          </w:tcPr>
          <w:p w:rsidR="007C2CBA" w:rsidRDefault="00F45B0C" w14:paraId="31A21F12" w14:textId="03B680BF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Psycholingwistyka mowy. Myślenie vs. mówienie. Fazy produkcji języka. Dyskurs i produkcja narracji. Adaptacja mowy do odbiorcy.</w:t>
            </w:r>
            <w:r w:rsidR="005808D4">
              <w:rPr>
                <w:rFonts w:ascii="Garamond" w:hAnsi="Garamond" w:eastAsia="Garamond" w:cs="Garamond"/>
                <w:sz w:val="18"/>
                <w:szCs w:val="18"/>
              </w:rPr>
              <w:t xml:space="preserve"> Różnice indywidualne w komunikacji werbalnej – rola czynników osobowościowych, emocjonalnych, rozwojowych, kulturowych. Przegląd badań.</w:t>
            </w:r>
          </w:p>
        </w:tc>
        <w:tc>
          <w:tcPr>
            <w:tcW w:w="1440" w:type="dxa"/>
            <w:tcMar/>
            <w:vAlign w:val="center"/>
          </w:tcPr>
          <w:p w:rsidR="007C2CBA" w:rsidRDefault="00F45B0C" w14:paraId="338ECCB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4" w:type="dxa"/>
            <w:tcMar/>
            <w:vAlign w:val="center"/>
          </w:tcPr>
          <w:p w:rsidR="007C2CBA" w:rsidRDefault="00F45B0C" w14:paraId="0850828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C2CBA" w:rsidTr="732B72E8" w14:paraId="377DF4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7C2CBA" w:rsidRDefault="007C2CBA" w14:paraId="2DD8F14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0" w:type="dxa"/>
            <w:tcMar/>
            <w:vAlign w:val="center"/>
          </w:tcPr>
          <w:p w:rsidR="007C2CBA" w:rsidRDefault="00F45B0C" w14:paraId="76ADC64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Dwujęzyczność. Definicje i koncepcje. Mentalne modele dwujęzyczności. Rozwój dwujęzycznych dzieci, rola podobieństw i różnic między języka – badania empiryczne.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Bilingual advantage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Dwujęzyczność w dorosłości. Wielojęzyczność – różnice ilościowe czy jakościowe?</w:t>
            </w:r>
          </w:p>
        </w:tc>
        <w:tc>
          <w:tcPr>
            <w:tcW w:w="1440" w:type="dxa"/>
            <w:tcMar/>
            <w:vAlign w:val="center"/>
          </w:tcPr>
          <w:p w:rsidR="007C2CBA" w:rsidRDefault="00F45B0C" w14:paraId="039CE6A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4" w:type="dxa"/>
            <w:tcMar/>
            <w:vAlign w:val="center"/>
          </w:tcPr>
          <w:p w:rsidR="007C2CBA" w:rsidRDefault="00F45B0C" w14:paraId="3548735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7C2CBA" w:rsidTr="732B72E8" w14:paraId="739E6D33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7C2CBA" w:rsidRDefault="007C2CBA" w14:paraId="7615C97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0" w:type="dxa"/>
            <w:tcMar/>
            <w:vAlign w:val="center"/>
          </w:tcPr>
          <w:p w:rsidR="007C2CBA" w:rsidRDefault="00F45B0C" w14:paraId="3CDDCC77" w14:textId="5B8D878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Zaburzenia języka</w:t>
            </w:r>
            <w:r w:rsidR="00572629">
              <w:rPr>
                <w:rFonts w:ascii="Garamond" w:hAnsi="Garamond" w:eastAsia="Garamond" w:cs="Garamond"/>
                <w:sz w:val="18"/>
                <w:szCs w:val="18"/>
              </w:rPr>
              <w:t xml:space="preserve"> I. Klasyfikacja i rozumienie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Zaburzenia rozwojowe produkcji i rozumienia języka. Dysleksja i dysgrafia. Zaburzenia wynikające z uszkodzeń mózgu. Lingwistyczne markery zaburzeń psychicznych – metodologia LIWC.</w:t>
            </w:r>
          </w:p>
        </w:tc>
        <w:tc>
          <w:tcPr>
            <w:tcW w:w="1440" w:type="dxa"/>
            <w:tcMar/>
            <w:vAlign w:val="center"/>
          </w:tcPr>
          <w:p w:rsidR="007C2CBA" w:rsidRDefault="00F45B0C" w14:paraId="23F9D7F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4" w:type="dxa"/>
            <w:tcMar/>
            <w:vAlign w:val="center"/>
          </w:tcPr>
          <w:p w:rsidR="007C2CBA" w:rsidRDefault="00F45B0C" w14:paraId="42DEACF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572629" w:rsidTr="732B72E8" w14:paraId="315BBAA5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572629" w:rsidRDefault="00572629" w14:paraId="4A321C3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0" w:type="dxa"/>
            <w:tcMar/>
            <w:vAlign w:val="center"/>
          </w:tcPr>
          <w:p w:rsidR="00572629" w:rsidRDefault="00572629" w14:paraId="7F70679A" w14:textId="06E7C16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Zaburzenia języka II. Diagnoza i terapia logopedyczna. Metody zbierania i analizy danych językowych w kontekście klinicznym. </w:t>
            </w:r>
            <w:r w:rsidR="005808D4">
              <w:rPr>
                <w:rFonts w:ascii="Garamond" w:hAnsi="Garamond" w:eastAsia="Garamond" w:cs="Garamond"/>
                <w:sz w:val="18"/>
                <w:szCs w:val="18"/>
              </w:rPr>
              <w:t>Teoretyczne podstawy terapii logopedycznej. Podstawowe interwencje. Skuteczność terapii logopedycznej – przegląd badań empirycznych.</w:t>
            </w:r>
          </w:p>
        </w:tc>
        <w:tc>
          <w:tcPr>
            <w:tcW w:w="1440" w:type="dxa"/>
            <w:tcMar/>
            <w:vAlign w:val="center"/>
          </w:tcPr>
          <w:p w:rsidR="00572629" w:rsidRDefault="005808D4" w14:paraId="16437D0D" w14:textId="0FA073DB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94" w:type="dxa"/>
            <w:tcMar/>
            <w:vAlign w:val="center"/>
          </w:tcPr>
          <w:p w:rsidR="00572629" w:rsidRDefault="005808D4" w14:paraId="36212A2C" w14:textId="651DD53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7C2CBA" w:rsidTr="732B72E8" w14:paraId="3CA092A8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7C2CBA" w:rsidRDefault="007C2CBA" w14:paraId="1FD025D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0" w:type="dxa"/>
            <w:tcMar/>
            <w:vAlign w:val="center"/>
          </w:tcPr>
          <w:p w:rsidR="007C2CBA" w:rsidRDefault="00F45B0C" w14:paraId="0F4809DD" w14:textId="3A663196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Psycholingwistyka w praktyce – obszary zastosowań. Edukacja, logopedia, programowanie i sztuczna inteligencja.</w:t>
            </w:r>
            <w:r w:rsidR="005808D4">
              <w:rPr>
                <w:rFonts w:ascii="Garamond" w:hAnsi="Garamond" w:eastAsia="Garamond" w:cs="Garamond"/>
                <w:sz w:val="18"/>
                <w:szCs w:val="18"/>
              </w:rPr>
              <w:t xml:space="preserve"> Praktyka oparta na dowodach naukowych w kontekście logopedii.</w:t>
            </w:r>
          </w:p>
        </w:tc>
        <w:tc>
          <w:tcPr>
            <w:tcW w:w="1440" w:type="dxa"/>
            <w:tcMar/>
            <w:vAlign w:val="center"/>
          </w:tcPr>
          <w:p w:rsidR="007C2CBA" w:rsidRDefault="005808D4" w14:paraId="59AF2093" w14:textId="6973841E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494" w:type="dxa"/>
            <w:tcMar/>
            <w:vAlign w:val="center"/>
          </w:tcPr>
          <w:p w:rsidR="007C2CBA" w:rsidRDefault="005808D4" w14:paraId="2E819792" w14:textId="35F7239C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7C2CBA" w:rsidTr="732B72E8" w14:paraId="1F65891D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7C2CBA" w:rsidRDefault="007C2CBA" w14:paraId="77270FF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990" w:type="dxa"/>
            <w:tcBorders>
              <w:left w:val="nil"/>
              <w:bottom w:val="nil"/>
            </w:tcBorders>
            <w:tcMar/>
            <w:vAlign w:val="center"/>
          </w:tcPr>
          <w:p w:rsidR="007C2CBA" w:rsidRDefault="00F45B0C" w14:paraId="309C8E3D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440" w:type="dxa"/>
            <w:tcMar/>
            <w:vAlign w:val="center"/>
          </w:tcPr>
          <w:p w:rsidR="007C2CBA" w:rsidRDefault="00F45B0C" w14:paraId="0109786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494" w:type="dxa"/>
            <w:tcMar/>
            <w:vAlign w:val="center"/>
          </w:tcPr>
          <w:p w:rsidR="007C2CBA" w:rsidRDefault="00F45B0C" w14:paraId="635DC54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24</w:t>
            </w:r>
          </w:p>
        </w:tc>
      </w:tr>
    </w:tbl>
    <w:p w:rsidR="007C2CBA" w:rsidRDefault="007C2CBA" w14:paraId="1549E07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C2CBA" w:rsidRDefault="00F45B0C" w14:paraId="4E34571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7C2CBA" w14:paraId="73FD7528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7C2CBA" w:rsidRDefault="00F45B0C" w14:paraId="48FF14B5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7C2CBA" w:rsidRDefault="00F45B0C" w14:paraId="7CCA326D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7C2CBA" w14:paraId="31E4AF93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C2CBA" w:rsidRDefault="00F45B0C" w14:paraId="5D847F95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7C2CBA" w:rsidRDefault="00F45B0C" w14:paraId="3F1F614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i prezentacja, dyskusja, debata, analiza przypadków i przykładów.</w:t>
            </w:r>
          </w:p>
        </w:tc>
      </w:tr>
    </w:tbl>
    <w:p w:rsidR="007C2CBA" w:rsidRDefault="007C2CBA" w14:paraId="2D3063C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C2CBA" w:rsidRDefault="00F45B0C" w14:paraId="346FDCA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7C2CBA" w:rsidTr="5E15C04F" w14:paraId="482F1223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="007C2CBA" w:rsidRDefault="00F45B0C" w14:paraId="4270979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7475043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7C2CBA" w:rsidTr="5E15C04F" w14:paraId="7C96A74C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="007C2CBA" w:rsidRDefault="007C2CBA" w14:paraId="50D79B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7C2CBA" w:rsidRDefault="00F45B0C" w14:paraId="7A64803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7C2CBA" w:rsidTr="5E15C04F" w14:paraId="4138E195" w14:textId="77777777">
        <w:trPr>
          <w:trHeight w:val="255"/>
        </w:trPr>
        <w:tc>
          <w:tcPr>
            <w:tcW w:w="7366" w:type="dxa"/>
            <w:tcMar/>
            <w:vAlign w:val="center"/>
          </w:tcPr>
          <w:p w:rsidR="007C2CBA" w:rsidRDefault="00F45B0C" w14:paraId="3A9D042C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Egzamin pisemny – pytania zamknięte jednokrotnego wyboru + pytania otwarte</w:t>
            </w:r>
          </w:p>
        </w:tc>
        <w:tc>
          <w:tcPr>
            <w:tcW w:w="1559" w:type="dxa"/>
            <w:tcMar/>
            <w:vAlign w:val="center"/>
          </w:tcPr>
          <w:p w:rsidR="007C2CBA" w:rsidRDefault="00F45B0C" w14:paraId="34B5E5A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</w:t>
            </w:r>
          </w:p>
        </w:tc>
      </w:tr>
      <w:tr w:rsidR="007C2CBA" w:rsidTr="5E15C04F" w14:paraId="36EB2639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7C2CBA" w:rsidRDefault="00F45B0C" w14:paraId="3E32F2C3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tcMar/>
            <w:vAlign w:val="center"/>
          </w:tcPr>
          <w:p w:rsidR="007C2CBA" w:rsidRDefault="00F45B0C" w14:paraId="4397F05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7C2CBA" w:rsidTr="5E15C04F" w14:paraId="6D28CAF1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="007C2CBA" w:rsidRDefault="00F45B0C" w14:paraId="76262787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7C2CBA" w:rsidRDefault="00F45B0C" w14:paraId="30C7698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7C2CBA" w:rsidRDefault="007C2CBA" w14:paraId="50FE6A6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C2CBA" w:rsidRDefault="00F45B0C" w14:paraId="4B44A5C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103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747"/>
        <w:gridCol w:w="1320"/>
        <w:gridCol w:w="1365"/>
        <w:gridCol w:w="1476"/>
      </w:tblGrid>
      <w:tr w:rsidR="007C2CBA" w:rsidTr="45D60804" w14:paraId="08612916" w14:textId="77777777">
        <w:trPr>
          <w:trHeight w:val="195"/>
        </w:trPr>
        <w:tc>
          <w:tcPr>
            <w:tcW w:w="485" w:type="dxa"/>
            <w:vMerge w:val="restart"/>
            <w:shd w:val="clear" w:color="auto" w:fill="D9E2F3" w:themeFill="accent5" w:themeFillTint="33"/>
            <w:tcMar/>
            <w:vAlign w:val="center"/>
          </w:tcPr>
          <w:p w:rsidR="007C2CBA" w:rsidRDefault="00F45B0C" w14:paraId="2399355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7067" w:type="dxa"/>
            <w:gridSpan w:val="2"/>
            <w:vMerge w:val="restart"/>
            <w:shd w:val="clear" w:color="auto" w:fill="D9E2F3" w:themeFill="accent5" w:themeFillTint="33"/>
            <w:tcMar/>
            <w:vAlign w:val="center"/>
          </w:tcPr>
          <w:p w:rsidR="007C2CBA" w:rsidRDefault="00F45B0C" w14:paraId="479F0C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841" w:type="dxa"/>
            <w:gridSpan w:val="2"/>
            <w:shd w:val="clear" w:color="auto" w:fill="D9E2F3" w:themeFill="accent5" w:themeFillTint="33"/>
            <w:tcMar/>
          </w:tcPr>
          <w:p w:rsidR="007C2CBA" w:rsidRDefault="00F45B0C" w14:paraId="3BAA1E8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7C2CBA" w:rsidTr="45D60804" w14:paraId="1D6F6633" w14:textId="77777777">
        <w:trPr>
          <w:trHeight w:val="405"/>
        </w:trPr>
        <w:tc>
          <w:tcPr>
            <w:tcW w:w="485" w:type="dxa"/>
            <w:vMerge/>
            <w:tcMar/>
            <w:vAlign w:val="center"/>
          </w:tcPr>
          <w:p w:rsidR="007C2CBA" w:rsidRDefault="007C2CBA" w14:paraId="1271EB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vMerge/>
            <w:tcMar/>
            <w:vAlign w:val="center"/>
          </w:tcPr>
          <w:p w:rsidR="007C2CBA" w:rsidRDefault="007C2CBA" w14:paraId="377334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D9E2F3" w:themeFill="accent5" w:themeFillTint="33"/>
            <w:tcMar/>
            <w:vAlign w:val="center"/>
          </w:tcPr>
          <w:p w:rsidR="007C2CBA" w:rsidP="732B72E8" w:rsidRDefault="00F45B0C" w14:paraId="59B07A4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32B72E8" w:rsidR="00F45B0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Studia stacjonarne</w:t>
            </w:r>
          </w:p>
        </w:tc>
        <w:tc>
          <w:tcPr>
            <w:tcW w:w="1476" w:type="dxa"/>
            <w:shd w:val="clear" w:color="auto" w:fill="D9E2F3" w:themeFill="accent5" w:themeFillTint="33"/>
            <w:tcMar/>
            <w:vAlign w:val="center"/>
          </w:tcPr>
          <w:p w:rsidR="007C2CBA" w:rsidP="732B72E8" w:rsidRDefault="00F45B0C" w14:paraId="624F760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32B72E8" w:rsidR="00F45B0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Studia niestacjonarne</w:t>
            </w:r>
          </w:p>
        </w:tc>
      </w:tr>
      <w:tr w:rsidR="007C2CBA" w:rsidTr="45D60804" w14:paraId="108D1649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7C2CBA" w:rsidRDefault="007C2CBA" w14:paraId="55B077D6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tcMar/>
            <w:vAlign w:val="center"/>
          </w:tcPr>
          <w:p w:rsidR="007C2CBA" w:rsidRDefault="00F45B0C" w14:paraId="6DF2274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65" w:type="dxa"/>
            <w:shd w:val="clear" w:color="auto" w:fill="auto"/>
            <w:tcMar/>
            <w:vAlign w:val="center"/>
          </w:tcPr>
          <w:p w:rsidR="007C2CBA" w:rsidRDefault="005808D4" w14:paraId="7DD8D2A2" w14:textId="1E51CAD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  <w:tc>
          <w:tcPr>
            <w:tcW w:w="1476" w:type="dxa"/>
            <w:shd w:val="clear" w:color="auto" w:fill="auto"/>
            <w:tcMar/>
            <w:vAlign w:val="center"/>
          </w:tcPr>
          <w:p w:rsidR="007C2CBA" w:rsidRDefault="005808D4" w14:paraId="021591F5" w14:textId="3C77ACC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31</w:t>
            </w:r>
          </w:p>
        </w:tc>
      </w:tr>
      <w:tr w:rsidR="007C2CBA" w:rsidTr="45D60804" w14:paraId="6BF3059F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7C2CBA" w:rsidRDefault="007C2CBA" w14:paraId="0F9C9D6E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tcMar/>
            <w:vAlign w:val="center"/>
          </w:tcPr>
          <w:p w:rsidR="007C2CBA" w:rsidRDefault="00F45B0C" w14:paraId="0650443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365" w:type="dxa"/>
            <w:shd w:val="clear" w:color="auto" w:fill="auto"/>
            <w:tcMar/>
            <w:vAlign w:val="center"/>
          </w:tcPr>
          <w:p w:rsidR="007C2CBA" w:rsidRDefault="005808D4" w14:paraId="50553E0E" w14:textId="3200F4B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476" w:type="dxa"/>
            <w:shd w:val="clear" w:color="auto" w:fill="auto"/>
            <w:tcMar/>
            <w:vAlign w:val="center"/>
          </w:tcPr>
          <w:p w:rsidR="007C2CBA" w:rsidRDefault="005808D4" w14:paraId="713A7DA5" w14:textId="5E105A6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</w:tr>
      <w:tr w:rsidR="007C2CBA" w:rsidTr="45D60804" w14:paraId="6272C426" w14:textId="77777777">
        <w:trPr>
          <w:trHeight w:val="405"/>
        </w:trPr>
        <w:tc>
          <w:tcPr>
            <w:tcW w:w="48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7C2CBA" w:rsidRDefault="007C2CBA" w14:paraId="652B872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tcMar/>
            <w:vAlign w:val="center"/>
          </w:tcPr>
          <w:p w:rsidR="007C2CBA" w:rsidP="463A1C5B" w:rsidRDefault="00F45B0C" w14:paraId="51EC5CF3" w14:textId="0C41A1C0">
            <w:pPr>
              <w:spacing w:after="0" w:line="240" w:lineRule="auto"/>
              <w:jc w:val="right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tcMar/>
            <w:vAlign w:val="center"/>
          </w:tcPr>
          <w:p w:rsidR="007C2CBA" w:rsidP="463A1C5B" w:rsidRDefault="007C2CBA" w14:paraId="73B6AD31" w14:textId="1539D9D7">
            <w:pPr>
              <w:pStyle w:val="Normal"/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5D60804" w:rsidR="1700E7C6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Razem</w:t>
            </w:r>
          </w:p>
        </w:tc>
        <w:tc>
          <w:tcPr>
            <w:tcW w:w="1365" w:type="dxa"/>
            <w:shd w:val="clear" w:color="auto" w:fill="auto"/>
            <w:tcMar/>
            <w:vAlign w:val="center"/>
          </w:tcPr>
          <w:p w:rsidR="007C2CBA" w:rsidRDefault="005808D4" w14:paraId="421F259D" w14:textId="2A542E2B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45</w:t>
            </w:r>
          </w:p>
        </w:tc>
        <w:tc>
          <w:tcPr>
            <w:tcW w:w="1476" w:type="dxa"/>
            <w:shd w:val="clear" w:color="auto" w:fill="auto"/>
            <w:tcMar/>
            <w:vAlign w:val="center"/>
          </w:tcPr>
          <w:p w:rsidR="007C2CBA" w:rsidRDefault="005808D4" w14:paraId="3FF2D8C5" w14:textId="2408C01B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51</w:t>
            </w:r>
          </w:p>
        </w:tc>
      </w:tr>
    </w:tbl>
    <w:p w:rsidR="007C2CBA" w:rsidRDefault="007C2CBA" w14:paraId="67DBC3B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C2CBA" w:rsidRDefault="00F45B0C" w14:paraId="74EF27A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7C2CBA" w:rsidTr="78D284D3" w14:paraId="79E77533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7C2CBA" w:rsidRDefault="007C2CBA" w14:paraId="15D02C8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7C2CBA" w:rsidRDefault="00F45B0C" w14:paraId="6E48CCD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Fernandez-Helen, E. M., Cairns, S. (2017).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 The handbook of psycholinguistics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Wiley.</w:t>
            </w:r>
          </w:p>
        </w:tc>
      </w:tr>
      <w:tr w:rsidR="007C2CBA" w:rsidTr="78D284D3" w14:paraId="2719D5D0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7C2CBA" w:rsidRDefault="007C2CBA" w14:paraId="3F8813B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7C2CBA" w:rsidRDefault="00F45B0C" w14:paraId="626A67B7" w14:textId="77777777">
            <w:pPr>
              <w:spacing w:after="0" w:line="276" w:lineRule="auto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Purba, N. (2018). The role of psycholinguistics in language learning and teaching.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Tell Journal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6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(1), 47-54.</w:t>
            </w:r>
          </w:p>
        </w:tc>
      </w:tr>
      <w:tr w:rsidR="007C2CBA" w:rsidTr="78D284D3" w14:paraId="70F854F2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7C2CBA" w:rsidRDefault="007C2CBA" w14:paraId="252C497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Pr="005808D4" w:rsidR="007C2CBA" w:rsidRDefault="005808D4" w14:paraId="2F0BC103" w14:textId="23FD794C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78D284D3" w:rsidR="005808D4">
              <w:rPr>
                <w:rFonts w:ascii="Garamond" w:hAnsi="Garamond" w:eastAsia="Garamond" w:cs="Garamond"/>
                <w:sz w:val="18"/>
                <w:szCs w:val="18"/>
              </w:rPr>
              <w:t>Woźniak, T., Grabias, S., Panasiuk, J.</w:t>
            </w:r>
            <w:r w:rsidRPr="78D284D3" w:rsidR="005808D4">
              <w:rPr>
                <w:rFonts w:ascii="Garamond" w:hAnsi="Garamond" w:eastAsia="Garamond" w:cs="Garamond"/>
                <w:sz w:val="18"/>
                <w:szCs w:val="18"/>
              </w:rPr>
              <w:t xml:space="preserve"> (2022). </w:t>
            </w:r>
            <w:r w:rsidRPr="78D284D3" w:rsidR="005808D4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Logopedia: standardy postępowania logopedycznego: podręcznik akademicki.</w:t>
            </w:r>
          </w:p>
        </w:tc>
      </w:tr>
    </w:tbl>
    <w:p w:rsidR="007C2CBA" w:rsidRDefault="007C2CBA" w14:paraId="01DFC55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C2CBA" w:rsidRDefault="00F45B0C" w14:paraId="00A29D8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7C2CBA" w14:paraId="29167FD9" w14:textId="77777777">
        <w:trPr>
          <w:trHeight w:val="268"/>
        </w:trPr>
        <w:tc>
          <w:tcPr>
            <w:tcW w:w="421" w:type="dxa"/>
            <w:vAlign w:val="center"/>
          </w:tcPr>
          <w:p w:rsidR="007C2CBA" w:rsidRDefault="007C2CBA" w14:paraId="79814437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C2CBA" w:rsidRDefault="005808D4" w14:paraId="6F22E776" w14:textId="1540702E">
            <w:pPr>
              <w:spacing w:after="0" w:line="276" w:lineRule="auto"/>
            </w:pPr>
            <w:r w:rsidRPr="005808D4">
              <w:rPr>
                <w:rFonts w:ascii="Garamond" w:hAnsi="Garamond" w:eastAsia="Garamond" w:cs="Garamond"/>
                <w:sz w:val="18"/>
                <w:szCs w:val="18"/>
              </w:rPr>
              <w:t xml:space="preserve">Smith, C., Williams, E., &amp; Bryan, K. (2017). A systematic scoping review of speech and language therapists’ public health practice for early language development. </w:t>
            </w:r>
            <w:r w:rsidRPr="005808D4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International Journal of Language &amp; Communication Disorders, 52</w:t>
            </w:r>
            <w:r w:rsidRPr="005808D4">
              <w:rPr>
                <w:rFonts w:ascii="Garamond" w:hAnsi="Garamond" w:eastAsia="Garamond" w:cs="Garamond"/>
                <w:sz w:val="18"/>
                <w:szCs w:val="18"/>
              </w:rPr>
              <w:t>(4), 407-425.</w:t>
            </w:r>
          </w:p>
        </w:tc>
      </w:tr>
      <w:tr w:rsidR="007C2CBA" w14:paraId="0CC310E1" w14:textId="77777777">
        <w:trPr>
          <w:trHeight w:val="268"/>
        </w:trPr>
        <w:tc>
          <w:tcPr>
            <w:tcW w:w="421" w:type="dxa"/>
            <w:vAlign w:val="center"/>
          </w:tcPr>
          <w:p w:rsidR="007C2CBA" w:rsidRDefault="007C2CBA" w14:paraId="5F33638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C2CBA" w:rsidRDefault="005808D4" w14:paraId="517EE925" w14:textId="66CC3569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5808D4">
              <w:rPr>
                <w:rFonts w:ascii="Garamond" w:hAnsi="Garamond" w:eastAsia="Garamond" w:cs="Garamond"/>
                <w:sz w:val="18"/>
                <w:szCs w:val="18"/>
              </w:rPr>
              <w:t xml:space="preserve">Glover, A., McCormack, J., &amp; Smith-Tamaray, M. (2015). Collaboration between teachers and speech and language therapists: Services for primary school children with speech, language and communication needs. </w:t>
            </w:r>
            <w:r w:rsidRPr="005808D4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Child Language Teaching and Therapy, 31</w:t>
            </w:r>
            <w:r w:rsidRPr="005808D4">
              <w:rPr>
                <w:rFonts w:ascii="Garamond" w:hAnsi="Garamond" w:eastAsia="Garamond" w:cs="Garamond"/>
                <w:sz w:val="18"/>
                <w:szCs w:val="18"/>
              </w:rPr>
              <w:t>(3), 363-382.</w:t>
            </w:r>
          </w:p>
        </w:tc>
      </w:tr>
      <w:tr w:rsidR="007C2CBA" w14:paraId="719840D9" w14:textId="77777777">
        <w:trPr>
          <w:trHeight w:val="268"/>
        </w:trPr>
        <w:tc>
          <w:tcPr>
            <w:tcW w:w="421" w:type="dxa"/>
            <w:vAlign w:val="center"/>
          </w:tcPr>
          <w:p w:rsidR="007C2CBA" w:rsidRDefault="007C2CBA" w14:paraId="326B327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C2CBA" w:rsidRDefault="005808D4" w14:paraId="557B2DC8" w14:textId="194AE0A6">
            <w:pPr>
              <w:spacing w:after="0" w:line="276" w:lineRule="auto"/>
            </w:pPr>
            <w:r w:rsidRPr="005808D4">
              <w:rPr>
                <w:rFonts w:ascii="Garamond" w:hAnsi="Garamond" w:eastAsia="Garamond" w:cs="Garamond"/>
                <w:sz w:val="18"/>
                <w:szCs w:val="18"/>
              </w:rPr>
              <w:t xml:space="preserve">Roth, F. P., &amp; Worthington, C. K. (2023). </w:t>
            </w:r>
            <w:r w:rsidRPr="005808D4">
              <w:rPr>
                <w:rFonts w:ascii="Garamond" w:hAnsi="Garamond" w:eastAsia="Garamond" w:cs="Garamond"/>
                <w:i/>
                <w:iCs/>
                <w:sz w:val="18"/>
                <w:szCs w:val="18"/>
              </w:rPr>
              <w:t>Treatment resource manual for speech-language pathology</w:t>
            </w:r>
            <w:r w:rsidRPr="005808D4">
              <w:rPr>
                <w:rFonts w:ascii="Garamond" w:hAnsi="Garamond" w:eastAsia="Garamond" w:cs="Garamond"/>
                <w:sz w:val="18"/>
                <w:szCs w:val="18"/>
              </w:rPr>
              <w:t>. Plural Publishing.</w:t>
            </w:r>
          </w:p>
        </w:tc>
      </w:tr>
    </w:tbl>
    <w:p w:rsidR="007C2CBA" w:rsidP="78D284D3" w:rsidRDefault="007C2CBA" w14:paraId="78FCB3F3" w14:textId="26F7DEA9">
      <w:pPr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</w:p>
    <w:sectPr w:rsidR="007C2CBA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5224" w:rsidRDefault="00205224" w14:paraId="1300F7E5" w14:textId="77777777">
      <w:pPr>
        <w:spacing w:after="0" w:line="240" w:lineRule="auto"/>
      </w:pPr>
      <w:r>
        <w:separator/>
      </w:r>
    </w:p>
  </w:endnote>
  <w:endnote w:type="continuationSeparator" w:id="0">
    <w:p w:rsidR="00205224" w:rsidRDefault="00205224" w14:paraId="632EBA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CBA" w:rsidP="78D284D3" w:rsidRDefault="00F45B0C" w14:paraId="0E3582B0" w14:textId="609E2BAD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78D284D3" w:rsidR="78D284D3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Sylabus: Psycholingwistyka</w:t>
    </w:r>
    <w:r>
      <w:tab/>
    </w:r>
    <w:r>
      <w:tab/>
    </w:r>
    <w:r>
      <w:tab/>
    </w:r>
    <w:r w:rsidRPr="78D284D3" w:rsidR="78D284D3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Strona </w:t>
    </w:r>
    <w:r w:rsidRPr="78D284D3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78D284D3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78D284D3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78D284D3" w:rsidR="78D284D3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78D284D3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7C2CBA" w:rsidP="78D284D3" w:rsidRDefault="007C2CBA" w14:paraId="35E36517" w14:textId="437A8816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5224" w:rsidRDefault="00205224" w14:paraId="03FC3F64" w14:textId="77777777">
      <w:pPr>
        <w:spacing w:after="0" w:line="240" w:lineRule="auto"/>
      </w:pPr>
      <w:r>
        <w:separator/>
      </w:r>
    </w:p>
  </w:footnote>
  <w:footnote w:type="continuationSeparator" w:id="0">
    <w:p w:rsidR="00205224" w:rsidRDefault="00205224" w14:paraId="6D8DF1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C2CBA" w:rsidP="18ED990A" w:rsidRDefault="00387B12" w14:paraId="479E4760" w14:textId="022BFDA5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18ED990A">
      <w:drawing>
        <wp:inline wp14:editId="58ECA697" wp14:anchorId="7B60CC95">
          <wp:extent cx="1771650" cy="657225"/>
          <wp:effectExtent l="0" t="0" r="0" b="0"/>
          <wp:docPr id="3081812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0818123" name="Picture 30818123"/>
                  <pic:cNvPicPr/>
                </pic:nvPicPr>
                <pic:blipFill>
                  <a:blip xmlns:r="http://schemas.openxmlformats.org/officeDocument/2006/relationships" r:embed="rId94481524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E00"/>
    <w:multiLevelType w:val="multilevel"/>
    <w:tmpl w:val="2E745C9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210"/>
    <w:multiLevelType w:val="multilevel"/>
    <w:tmpl w:val="AA586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D5E"/>
    <w:multiLevelType w:val="multilevel"/>
    <w:tmpl w:val="1D245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17F9"/>
    <w:multiLevelType w:val="multilevel"/>
    <w:tmpl w:val="BB9A9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72395"/>
    <w:multiLevelType w:val="multilevel"/>
    <w:tmpl w:val="A300D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94FBB"/>
    <w:multiLevelType w:val="multilevel"/>
    <w:tmpl w:val="F3861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861F5"/>
    <w:multiLevelType w:val="multilevel"/>
    <w:tmpl w:val="60A28FB6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26580"/>
    <w:multiLevelType w:val="multilevel"/>
    <w:tmpl w:val="44642678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04EB5"/>
    <w:multiLevelType w:val="multilevel"/>
    <w:tmpl w:val="72AA870A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BA"/>
    <w:rsid w:val="001070DC"/>
    <w:rsid w:val="00205224"/>
    <w:rsid w:val="00312D65"/>
    <w:rsid w:val="00387B12"/>
    <w:rsid w:val="003B6B76"/>
    <w:rsid w:val="00572629"/>
    <w:rsid w:val="005808D4"/>
    <w:rsid w:val="005BCC78"/>
    <w:rsid w:val="00671254"/>
    <w:rsid w:val="007C2CBA"/>
    <w:rsid w:val="009B0E98"/>
    <w:rsid w:val="00C3188A"/>
    <w:rsid w:val="00CE6C58"/>
    <w:rsid w:val="00D23C98"/>
    <w:rsid w:val="00F45B0C"/>
    <w:rsid w:val="062B2FA7"/>
    <w:rsid w:val="1700E7C6"/>
    <w:rsid w:val="18ED990A"/>
    <w:rsid w:val="1E0C4F7F"/>
    <w:rsid w:val="33342293"/>
    <w:rsid w:val="361C6854"/>
    <w:rsid w:val="45D60804"/>
    <w:rsid w:val="463A1C5B"/>
    <w:rsid w:val="5A248097"/>
    <w:rsid w:val="5E15C04F"/>
    <w:rsid w:val="7135E34C"/>
    <w:rsid w:val="732B72E8"/>
    <w:rsid w:val="75C55441"/>
    <w:rsid w:val="78D284D3"/>
    <w:rsid w:val="78DCE966"/>
    <w:rsid w:val="7FC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7389C"/>
  <w15:docId w15:val="{175F69F8-8205-4129-858A-9F6E8F9E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944815242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4cykynRwa4Ag4sRCGPsXt1y/dg==">CgMxLjAyCGguZ2pkZ3hzOAByITFFTHM3ZjZwaEg5c1pHengtNDZMVHNjVGt2dXVZZzhMcw==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758A69-668B-470B-96B8-F9B19E0D15FA}"/>
</file>

<file path=customXml/itemProps3.xml><?xml version="1.0" encoding="utf-8"?>
<ds:datastoreItem xmlns:ds="http://schemas.openxmlformats.org/officeDocument/2006/customXml" ds:itemID="{7F3C248D-4386-42CA-8ED6-0FB65E35E08E}"/>
</file>

<file path=customXml/itemProps4.xml><?xml version="1.0" encoding="utf-8"?>
<ds:datastoreItem xmlns:ds="http://schemas.openxmlformats.org/officeDocument/2006/customXml" ds:itemID="{3042BD19-183F-438F-AA34-B78B65FA7B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Mateusz Frączek ADM</cp:lastModifiedBy>
  <cp:revision>14</cp:revision>
  <dcterms:created xsi:type="dcterms:W3CDTF">2025-12-25T11:34:00Z</dcterms:created>
  <dcterms:modified xsi:type="dcterms:W3CDTF">2026-01-30T10:11:16Z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