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E35C9A" w14:paraId="29C12D87" w14:textId="60BDBFC8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E35C9A">
        <w:rPr>
          <w:rFonts w:ascii="Garamond" w:hAnsi="Garamond" w:cs="Times New Roman"/>
          <w:b/>
          <w:sz w:val="24"/>
          <w:szCs w:val="24"/>
          <w:lang w:val="pl-PL"/>
        </w:rPr>
        <w:t>Warsztat zaawansowanej praktyki logopedycznej III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366B6B" w:rsidR="00366B6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Advanced Speech Therapy Practice Workshop II</w:t>
      </w:r>
      <w:r w:rsidR="00366B6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I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A18A2F5" w:rsidTr="3A18A2F5" w14:paraId="4C4C5E79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A18A2F5" w:rsidP="3A18A2F5" w:rsidRDefault="3A18A2F5" w14:paraId="03A4EFBE" w14:textId="4463D27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A18A2F5" w:rsidR="3A18A2F5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A18A2F5" w:rsidP="3A18A2F5" w:rsidRDefault="3A18A2F5" w14:paraId="250EE29D" w14:textId="5359E53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A18A2F5" w:rsidR="3A18A2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3A18A2F5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3F5AF8" w14:paraId="7E6E1277" w14:textId="1FC1F7DF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3A18A2F5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1753AC" w14:paraId="3BB00A7B" w14:textId="36F7A63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3F5AF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3F5AF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3A18A2F5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3F5AF8" w14:paraId="3F0DC82B" w14:textId="603839F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3A18A2F5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3A18A2F5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01494E" w14:paraId="460C7C09" w14:textId="752FCEF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3A18A2F5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3A18A2F5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01494E" w14:paraId="3217CEC4" w14:textId="49D0981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F85CAA" w:rsidP="00A3045F" w:rsidRDefault="00F85CAA" w14:paraId="5110C99B" w14:textId="464D2558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tbl>
      <w:tblPr>
        <w:tblStyle w:val="Tabela-Siatka1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CC3CF8" w:rsidR="00CC3CF8" w:rsidTr="00B8593B" w14:paraId="42B5B106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33B7367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16B0FA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1E810B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57B5B2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7095ED1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CC3CF8" w:rsidR="00CC3CF8" w:rsidTr="00B8593B" w14:paraId="1D183ED8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4F54FE0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0AA2645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CC3CF8" w:rsidR="00CC3CF8" w:rsidP="00CC3CF8" w:rsidRDefault="00CC3CF8" w14:paraId="12F0BC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3882BC2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0A78B0F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CC3CF8" w:rsidR="00CC3CF8" w:rsidP="00CC3CF8" w:rsidRDefault="00CC3CF8" w14:paraId="532A695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CC3CF8" w:rsidR="00CC3CF8" w:rsidTr="00B8593B" w14:paraId="00F87302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92FC928897B445978C8BC609E45A44D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CC3CF8" w:rsidR="00CC3CF8" w:rsidP="00CC3CF8" w:rsidRDefault="007F5E42" w14:paraId="462FB132" w14:textId="449FAABE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82ACABB4EB6A4BAEB58AA2D68D35B94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CC3CF8" w:rsidR="00CC3CF8" w:rsidP="00CC3CF8" w:rsidRDefault="00CC3CF8" w14:paraId="2EADA501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C3CF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802C36918D2F43518811781C0EDF3B62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CC3CF8" w:rsidR="00CC3CF8" w:rsidP="00CC3CF8" w:rsidRDefault="00CC3CF8" w14:paraId="569FE90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C3CF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A5889CD1DD18447B80D07511A887C92E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CC3CF8" w:rsidR="00CC3CF8" w:rsidP="00CC3CF8" w:rsidRDefault="00CC3CF8" w14:paraId="4FBBD7A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CC3CF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5932ECA5AC4544569B8A00CC5720B8DD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CC3CF8" w:rsidR="00CC3CF8" w:rsidP="00CC3CF8" w:rsidRDefault="00CC3CF8" w14:paraId="744D3C9E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CC3CF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CC3CF8" w:rsidR="00CC3CF8" w:rsidP="00CC3CF8" w:rsidRDefault="00CC3CF8" w14:paraId="521B6B8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CC3CF8" w:rsidR="00CC3CF8" w:rsidTr="00B8593B" w14:paraId="5BE55EA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CC3CF8" w:rsidR="00CC3CF8" w:rsidP="00CC3CF8" w:rsidRDefault="00CC3CF8" w14:paraId="5660D536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CC3CF8" w:rsidR="00CC3CF8" w:rsidP="00CC3CF8" w:rsidRDefault="00CC3CF8" w14:paraId="5BE06F6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:rsidRPr="00CC3CF8" w:rsidR="00CC3CF8" w:rsidP="00CC3CF8" w:rsidRDefault="00CC3CF8" w14:paraId="4C1DBD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Pr="00CC3CF8" w:rsidR="00CC3CF8" w:rsidP="00CC3CF8" w:rsidRDefault="00CC3CF8" w14:paraId="2C0421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CC3CF8" w:rsidR="00CC3CF8" w:rsidP="00CC3CF8" w:rsidRDefault="00CC3CF8" w14:paraId="358F776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CC3CF8" w:rsidR="00CC3CF8" w:rsidTr="00B8593B" w14:paraId="1C2B94F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CC3CF8" w:rsidR="00CC3CF8" w:rsidP="00CC3CF8" w:rsidRDefault="00CC3CF8" w14:paraId="096DD0AB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CC3CF8" w:rsidR="00CC3CF8" w:rsidP="00CC3CF8" w:rsidRDefault="00CC3CF8" w14:paraId="54EADD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:rsidRPr="00CC3CF8" w:rsidR="00CC3CF8" w:rsidP="00CC3CF8" w:rsidRDefault="00CC3CF8" w14:paraId="51529F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:rsidRPr="00CC3CF8" w:rsidR="00CC3CF8" w:rsidP="00CC3CF8" w:rsidRDefault="00CC3CF8" w14:paraId="69CF2F3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CC3CF8" w:rsidR="00CC3CF8" w:rsidP="00CC3CF8" w:rsidRDefault="00CC3CF8" w14:paraId="4C52B66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CC3CF8" w:rsidR="00CC3CF8" w:rsidTr="00B8593B" w14:paraId="1B183606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CC3CF8" w:rsidR="00CC3CF8" w:rsidP="00CC3CF8" w:rsidRDefault="00CC3CF8" w14:paraId="4EFD6BAA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CC3CF8" w:rsidR="00CC3CF8" w:rsidP="00CC3CF8" w:rsidRDefault="00CC3CF8" w14:paraId="6B1846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CC3CF8" w:rsidR="00CC3CF8" w:rsidP="00CC3CF8" w:rsidRDefault="00CC3CF8" w14:paraId="1D5966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3CF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CC3CF8" w:rsidR="00CC3CF8" w:rsidP="00CC3CF8" w:rsidRDefault="00CC3CF8" w14:paraId="09C6ACE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CC3CF8" w:rsidR="00CC3CF8" w:rsidP="00CC3CF8" w:rsidRDefault="00CC3CF8" w14:paraId="25E346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CC3CF8" w:rsidP="00A3045F" w:rsidRDefault="00CC3CF8" w14:paraId="3510BE76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5F3D01" w:rsidTr="007C67C1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F3D01" w:rsidP="005F3D01" w:rsidRDefault="005F3D01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3F5AF8" w:rsidR="005F3D01" w:rsidP="005F3D01" w:rsidRDefault="005F3D01" w14:paraId="2A4E7340" w14:textId="379FCF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F5AF8">
              <w:rPr>
                <w:rFonts w:ascii="Garamond" w:hAnsi="Garamond"/>
                <w:sz w:val="18"/>
              </w:rPr>
              <w:t>Projektowanie i integrowanie złożonych planów opieki logopedycznej w warunkach symulowanych, z uwzględnieniem współpracy zespołowej, danych funkcjonalnych oraz adaptacji interwencji do środowiska szkolnego i domowego pacjenta.</w:t>
            </w:r>
          </w:p>
        </w:tc>
      </w:tr>
      <w:tr w:rsidRPr="00875AA8" w:rsidR="005F3D01" w:rsidTr="007C67C1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F3D01" w:rsidP="005F3D01" w:rsidRDefault="005F3D01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3F5AF8" w:rsidR="005F3D01" w:rsidP="005F3D01" w:rsidRDefault="005F3D01" w14:paraId="4001648B" w14:textId="08F869D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F5AF8">
              <w:rPr>
                <w:rFonts w:ascii="Garamond" w:hAnsi="Garamond"/>
                <w:sz w:val="18"/>
              </w:rPr>
              <w:t>Doskonalenie elastycznego podejmowania decyzji terapeutycznych poprzez modyfikowanie celów, zadań i poziomów trudności w czasie rzeczywistym, w odpowiedzi na bieżące wskaźniki wykonania oraz potrzeby komunikacyjne pacjenta.</w:t>
            </w:r>
          </w:p>
        </w:tc>
      </w:tr>
      <w:tr w:rsidRPr="00875AA8" w:rsidR="005F3D01" w:rsidTr="007C67C1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F3D01" w:rsidP="005F3D01" w:rsidRDefault="005F3D01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3F5AF8" w:rsidR="005F3D01" w:rsidP="005F3D01" w:rsidRDefault="005F3D01" w14:paraId="034CE067" w14:textId="3D009C5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F5AF8">
              <w:rPr>
                <w:rFonts w:ascii="Garamond" w:hAnsi="Garamond"/>
                <w:sz w:val="18"/>
              </w:rPr>
              <w:t>Opracowywanie profesjonalnej dokumentacji i materiałów terapeutycznych obejmujące raporty kliniczne, instrukcje dla opiekunów oraz materiały autorskie o wysokiej dostępności, wspierające ciągłość i generalizację oddziaływań terapeutycznych.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E31B2A" w:rsidR="00E31B2A" w:rsidP="00E31B2A" w:rsidRDefault="00E31B2A" w14:paraId="51D94E5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31B2A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2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45"/>
        <w:gridCol w:w="2033"/>
      </w:tblGrid>
      <w:tr w:rsidRPr="00E31B2A" w:rsidR="00E31B2A" w:rsidTr="00B4E61B" w14:paraId="16787B73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00B4E61B" w14:paraId="671CB8CC" w14:textId="4BA2B309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0B4E61B" w:rsidR="69690867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Pr="00E31B2A" w:rsidR="00E31B2A" w:rsidTr="00B4E61B" w14:paraId="12F58259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E31B2A" w:rsidR="00E31B2A" w:rsidP="00E31B2A" w:rsidRDefault="00E31B2A" w14:paraId="2724B8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E31B2A" w:rsidR="00E31B2A" w:rsidP="324633B8" w:rsidRDefault="00E31B2A" w14:paraId="59A1BCDC" w14:textId="0FF82A2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24633B8" w:rsidR="00E31B2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E31B2A" w:rsidR="00E31B2A" w:rsidP="00E31B2A" w:rsidRDefault="00E31B2A" w14:paraId="2CD7216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  <w:vAlign w:val="center"/>
          </w:tcPr>
          <w:p w:rsidR="4043FDE4" w:rsidP="4043FDE4" w:rsidRDefault="4043FDE4" w14:paraId="20A1173C" w14:textId="3004C3D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33" w:type="dxa"/>
            <w:shd w:val="clear" w:color="auto" w:fill="D9E2F3" w:themeFill="accent5" w:themeFillTint="33"/>
            <w:tcMar/>
            <w:vAlign w:val="center"/>
          </w:tcPr>
          <w:p w:rsidRPr="00E31B2A" w:rsidR="00E31B2A" w:rsidP="00E31B2A" w:rsidRDefault="00E31B2A" w14:paraId="542A6D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E31B2A" w:rsidR="00E31B2A" w:rsidP="00E31B2A" w:rsidRDefault="00E31B2A" w14:paraId="7AAB26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E31B2A" w:rsidR="00E31B2A" w:rsidTr="00B4E61B" w14:paraId="48A7B765" w14:textId="77777777">
        <w:tc>
          <w:tcPr>
            <w:tcW w:w="489" w:type="dxa"/>
            <w:tcMar/>
            <w:vAlign w:val="center"/>
          </w:tcPr>
          <w:p w:rsidRPr="00E31B2A" w:rsidR="00E31B2A" w:rsidP="00E31B2A" w:rsidRDefault="00E31B2A" w14:paraId="6F96490D" w14:textId="77777777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E31B2A" w:rsidR="00E31B2A" w:rsidP="00E31B2A" w:rsidRDefault="007B404A" w14:paraId="737D64D1" w14:textId="1CC09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04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pogłębiony proces diagnostyczny w logopedii oraz znaczenie danych z obserwacji, badań przesiewowych i testów w planowaniu wspólnej opieki terapeutycznej w zespołach interdyscyplinarnych.</w:t>
            </w:r>
          </w:p>
        </w:tc>
        <w:tc>
          <w:tcPr>
            <w:tcW w:w="1357" w:type="dxa"/>
            <w:tcMar/>
            <w:vAlign w:val="center"/>
          </w:tcPr>
          <w:p w:rsidRPr="00E31B2A" w:rsidR="00E31B2A" w:rsidP="00E31B2A" w:rsidRDefault="00E31B2A" w14:paraId="2C9191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  <w:szCs w:val="18"/>
              </w:rPr>
              <w:t>LGP2_WG04</w:t>
            </w:r>
          </w:p>
        </w:tc>
        <w:tc>
          <w:tcPr>
            <w:tcW w:w="1545" w:type="dxa"/>
            <w:tcMar/>
            <w:vAlign w:val="center"/>
          </w:tcPr>
          <w:p w:rsidR="4043FDE4" w:rsidP="4043FDE4" w:rsidRDefault="4043FDE4" w14:paraId="2215CF4B" w14:textId="11C16D7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4043FDE4" w:rsidP="4043FDE4" w:rsidRDefault="4043FDE4" w14:paraId="4AFF6A4E" w14:textId="2AE613C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33" w:type="dxa"/>
            <w:tcMar/>
            <w:vAlign w:val="center"/>
          </w:tcPr>
          <w:p w:rsidRPr="00E31B2A" w:rsidR="00E31B2A" w:rsidP="00E31B2A" w:rsidRDefault="00E31B2A" w14:paraId="679134E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  <w:tr w:rsidRPr="00E31B2A" w:rsidR="00E31B2A" w:rsidTr="00B4E61B" w14:paraId="08141944" w14:textId="77777777">
        <w:tc>
          <w:tcPr>
            <w:tcW w:w="489" w:type="dxa"/>
            <w:tcMar/>
            <w:vAlign w:val="center"/>
          </w:tcPr>
          <w:p w:rsidRPr="00E31B2A" w:rsidR="00E31B2A" w:rsidP="00E31B2A" w:rsidRDefault="00E31B2A" w14:paraId="653374FB" w14:textId="77777777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E31B2A" w:rsidR="00E31B2A" w:rsidP="00E31B2A" w:rsidRDefault="0088066B" w14:paraId="021BB27B" w14:textId="73D54A6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paradygmaty diagnozy logopedycznej oraz ograniczenia i możliwości narzędzi diagnostycznych w kontekście terapii, edukacji i opieki zdrowotnej, w tym pracy zespołowej nad przypadkiem złożonym.</w:t>
            </w:r>
          </w:p>
        </w:tc>
        <w:tc>
          <w:tcPr>
            <w:tcW w:w="1357" w:type="dxa"/>
            <w:tcMar/>
            <w:vAlign w:val="center"/>
          </w:tcPr>
          <w:p w:rsidRPr="00E31B2A" w:rsidR="00E31B2A" w:rsidP="00E31B2A" w:rsidRDefault="00E31B2A" w14:paraId="7B9ABE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  <w:szCs w:val="18"/>
              </w:rPr>
              <w:t>LGP2_WG09</w:t>
            </w:r>
          </w:p>
        </w:tc>
        <w:tc>
          <w:tcPr>
            <w:tcW w:w="1545" w:type="dxa"/>
            <w:tcMar/>
            <w:vAlign w:val="center"/>
          </w:tcPr>
          <w:p w:rsidR="4043FDE4" w:rsidP="4043FDE4" w:rsidRDefault="4043FDE4" w14:paraId="26CF9411" w14:textId="103B371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4043FDE4" w:rsidP="4043FDE4" w:rsidRDefault="4043FDE4" w14:paraId="3B3971C3" w14:textId="41FA9D2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33" w:type="dxa"/>
            <w:tcMar/>
            <w:vAlign w:val="center"/>
          </w:tcPr>
          <w:p w:rsidRPr="00E31B2A" w:rsidR="00E31B2A" w:rsidP="00E31B2A" w:rsidRDefault="00E31B2A" w14:paraId="7A862A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prezentacja przypadku wraz z omówieniem</w:t>
            </w:r>
          </w:p>
        </w:tc>
      </w:tr>
      <w:tr w:rsidRPr="00E31B2A" w:rsidR="00E31B2A" w:rsidTr="00B4E61B" w14:paraId="1688A07A" w14:textId="77777777">
        <w:tc>
          <w:tcPr>
            <w:tcW w:w="489" w:type="dxa"/>
            <w:tcMar/>
            <w:vAlign w:val="center"/>
          </w:tcPr>
          <w:p w:rsidRPr="00E31B2A" w:rsidR="00E31B2A" w:rsidP="00E31B2A" w:rsidRDefault="00E31B2A" w14:paraId="0619F357" w14:textId="77777777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E31B2A" w:rsidR="00E31B2A" w:rsidP="00E31B2A" w:rsidRDefault="0088066B" w14:paraId="2C98F579" w14:textId="0F2C984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specjalistyczną terminologię praktyki logopedycznej oraz jej powiązania z neuropsychologią, neuroanatomią, audiologią i foniatrią w opracowywaniu planów interwencji i raportów klinicznych.</w:t>
            </w:r>
          </w:p>
        </w:tc>
        <w:tc>
          <w:tcPr>
            <w:tcW w:w="1357" w:type="dxa"/>
            <w:tcMar/>
            <w:vAlign w:val="center"/>
          </w:tcPr>
          <w:p w:rsidRPr="00E31B2A" w:rsidR="00E31B2A" w:rsidP="00E31B2A" w:rsidRDefault="00E31B2A" w14:paraId="030DE48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  <w:szCs w:val="18"/>
              </w:rPr>
              <w:t>LGP2_WG13</w:t>
            </w:r>
          </w:p>
        </w:tc>
        <w:tc>
          <w:tcPr>
            <w:tcW w:w="1545" w:type="dxa"/>
            <w:tcMar/>
            <w:vAlign w:val="center"/>
          </w:tcPr>
          <w:p w:rsidR="4043FDE4" w:rsidP="4043FDE4" w:rsidRDefault="4043FDE4" w14:paraId="431E0659" w14:textId="2EC49C3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4043FDE4" w:rsidP="4043FDE4" w:rsidRDefault="4043FDE4" w14:paraId="08B4DCB8" w14:textId="3A4178F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LGP_D.1/E.1.W14.</w:t>
            </w:r>
          </w:p>
        </w:tc>
        <w:tc>
          <w:tcPr>
            <w:tcW w:w="2033" w:type="dxa"/>
            <w:tcMar/>
            <w:vAlign w:val="center"/>
          </w:tcPr>
          <w:p w:rsidRPr="00E31B2A" w:rsidR="00E31B2A" w:rsidP="00E31B2A" w:rsidRDefault="00E31B2A" w14:paraId="470499A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praca semestralna/projekt praktyczny</w:t>
            </w:r>
          </w:p>
        </w:tc>
      </w:tr>
    </w:tbl>
    <w:p w:rsidRPr="00E31B2A" w:rsidR="00E31B2A" w:rsidP="00E31B2A" w:rsidRDefault="00E31B2A" w14:paraId="128120E5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2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635"/>
        <w:gridCol w:w="1945"/>
        <w:gridCol w:w="135"/>
      </w:tblGrid>
      <w:tr w:rsidRPr="00E31B2A" w:rsidR="00E31B2A" w:rsidTr="00B4E61B" w14:paraId="32A11C9D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00B4E61B" w14:paraId="3CBC0D30" w14:textId="3AF61E4B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0B4E61B" w:rsidR="567F326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Pr="00E31B2A" w:rsidR="00E31B2A" w:rsidTr="00B4E61B" w14:paraId="5B3167F8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E31B2A" w:rsidR="00E31B2A" w:rsidP="00E31B2A" w:rsidRDefault="00E31B2A" w14:paraId="69D374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E31B2A" w:rsidR="00E31B2A" w:rsidP="324633B8" w:rsidRDefault="00E31B2A" w14:paraId="2964B065" w14:textId="11508F6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24633B8" w:rsidR="00E31B2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E31B2A" w:rsidR="00E31B2A" w:rsidP="00E31B2A" w:rsidRDefault="00E31B2A" w14:paraId="16CFD9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35" w:type="dxa"/>
            <w:shd w:val="clear" w:color="auto" w:fill="D9E2F3" w:themeFill="accent5" w:themeFillTint="33"/>
            <w:tcMar/>
            <w:vAlign w:val="center"/>
          </w:tcPr>
          <w:p w:rsidR="4043FDE4" w:rsidP="4043FDE4" w:rsidRDefault="4043FDE4" w14:paraId="0D67C92A" w14:textId="5432618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45" w:type="dxa"/>
            <w:shd w:val="clear" w:color="auto" w:fill="D9E2F3" w:themeFill="accent5" w:themeFillTint="33"/>
            <w:tcMar/>
            <w:vAlign w:val="center"/>
          </w:tcPr>
          <w:p w:rsidRPr="00E31B2A" w:rsidR="00E31B2A" w:rsidP="00E31B2A" w:rsidRDefault="00E31B2A" w14:paraId="3EE90F2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E31B2A" w:rsidR="00E31B2A" w:rsidP="00E31B2A" w:rsidRDefault="00E31B2A" w14:paraId="0DF716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E31B2A" w:rsidR="00E31B2A" w:rsidTr="00B4E61B" w14:paraId="4FAAA818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E31B2A" w:rsidR="00E31B2A" w:rsidP="00E31B2A" w:rsidRDefault="00E31B2A" w14:paraId="116E7E39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E31B2A" w:rsidR="00E31B2A" w:rsidP="00E31B2A" w:rsidRDefault="0088066B" w14:paraId="56ECFE1D" w14:textId="3B56B9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identyfikować metody terapii o potwierdzonej skuteczności oraz wdrażać je elastycznie w praktyce logopedycznej, modyfikując zadania i cele na podstawie danych bieżących.</w:t>
            </w:r>
          </w:p>
        </w:tc>
        <w:tc>
          <w:tcPr>
            <w:tcW w:w="1358" w:type="dxa"/>
            <w:tcMar/>
            <w:vAlign w:val="center"/>
          </w:tcPr>
          <w:p w:rsidRPr="00E31B2A" w:rsidR="00E31B2A" w:rsidP="00E31B2A" w:rsidRDefault="00E31B2A" w14:paraId="5CDD7B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</w:rPr>
              <w:t>LGP2_UW06</w:t>
            </w:r>
          </w:p>
        </w:tc>
        <w:tc>
          <w:tcPr>
            <w:tcW w:w="1635" w:type="dxa"/>
            <w:tcMar/>
            <w:vAlign w:val="center"/>
          </w:tcPr>
          <w:p w:rsidR="4043FDE4" w:rsidP="4043FDE4" w:rsidRDefault="4043FDE4" w14:paraId="6A14D6FD" w14:textId="56BF9AE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4043FDE4" w:rsidP="4043FDE4" w:rsidRDefault="4043FDE4" w14:paraId="58C34411" w14:textId="422FA42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1945" w:type="dxa"/>
            <w:tcMar/>
            <w:vAlign w:val="center"/>
          </w:tcPr>
          <w:p w:rsidRPr="00E31B2A" w:rsidR="00E31B2A" w:rsidP="00E31B2A" w:rsidRDefault="00E31B2A" w14:paraId="37CD07A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E31B2A" w:rsidR="00E31B2A" w:rsidTr="00B4E61B" w14:paraId="04945870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E31B2A" w:rsidR="00E31B2A" w:rsidP="00E31B2A" w:rsidRDefault="00E31B2A" w14:paraId="60FF7D2E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</w:tcPr>
          <w:p w:rsidRPr="0088066B" w:rsidR="00E31B2A" w:rsidP="0088066B" w:rsidRDefault="0088066B" w14:paraId="4EF5F815" w14:textId="0162508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dokumentację logopedyczną zgodną z wymogami zawodowymi i prawnymi oraz przygotowywać czytelne raporty kliniczne dla zespołu edukacyjnego i zdrowotnego.</w:t>
            </w:r>
          </w:p>
        </w:tc>
        <w:tc>
          <w:tcPr>
            <w:tcW w:w="1358" w:type="dxa"/>
            <w:tcMar/>
            <w:vAlign w:val="center"/>
          </w:tcPr>
          <w:p w:rsidRPr="00E31B2A" w:rsidR="00E31B2A" w:rsidP="00E31B2A" w:rsidRDefault="00E31B2A" w14:paraId="6B38D4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</w:rPr>
              <w:t>LGP2_UW08</w:t>
            </w:r>
          </w:p>
        </w:tc>
        <w:tc>
          <w:tcPr>
            <w:tcW w:w="1635" w:type="dxa"/>
            <w:tcMar/>
            <w:vAlign w:val="center"/>
          </w:tcPr>
          <w:p w:rsidR="4043FDE4" w:rsidP="4043FDE4" w:rsidRDefault="4043FDE4" w14:paraId="789DD35B" w14:textId="35B7794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4043FDE4" w:rsidP="4043FDE4" w:rsidRDefault="4043FDE4" w14:paraId="734BB961" w14:textId="4B7EE07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1945" w:type="dxa"/>
            <w:tcMar/>
            <w:vAlign w:val="center"/>
          </w:tcPr>
          <w:p w:rsidRPr="00E31B2A" w:rsidR="00E31B2A" w:rsidP="00E31B2A" w:rsidRDefault="00E31B2A" w14:paraId="7E364F7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E31B2A" w:rsidR="00E31B2A" w:rsidTr="00B4E61B" w14:paraId="781B2369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E31B2A" w:rsidR="00E31B2A" w:rsidP="00E31B2A" w:rsidRDefault="00E31B2A" w14:paraId="4A117510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</w:tcPr>
          <w:p w:rsidRPr="00E31B2A" w:rsidR="00E31B2A" w:rsidP="00E31B2A" w:rsidRDefault="0088066B" w14:paraId="1AC4BF61" w14:textId="7CAAF25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planować i prowadzić ewaluację terapii logopedycznej z wykorzystaniem wskaźników efektu, analizować postępy oraz modyfikować cele i strategie terapeutyczne w trakcie interwencji.</w:t>
            </w:r>
          </w:p>
        </w:tc>
        <w:tc>
          <w:tcPr>
            <w:tcW w:w="1358" w:type="dxa"/>
            <w:tcMar/>
            <w:vAlign w:val="center"/>
          </w:tcPr>
          <w:p w:rsidRPr="00E31B2A" w:rsidR="00E31B2A" w:rsidP="00E31B2A" w:rsidRDefault="00E31B2A" w14:paraId="08EEBA8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</w:rPr>
              <w:t>LGP2_UW09</w:t>
            </w:r>
          </w:p>
        </w:tc>
        <w:tc>
          <w:tcPr>
            <w:tcW w:w="1635" w:type="dxa"/>
            <w:tcMar/>
            <w:vAlign w:val="center"/>
          </w:tcPr>
          <w:p w:rsidR="4043FDE4" w:rsidP="4043FDE4" w:rsidRDefault="4043FDE4" w14:paraId="125114F6" w14:textId="58C5A26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4043FDE4" w:rsidP="4043FDE4" w:rsidRDefault="4043FDE4" w14:paraId="58A5A200" w14:textId="56ECAD0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1945" w:type="dxa"/>
            <w:tcMar/>
            <w:vAlign w:val="center"/>
          </w:tcPr>
          <w:p w:rsidRPr="00E31B2A" w:rsidR="00E31B2A" w:rsidP="00E31B2A" w:rsidRDefault="00E31B2A" w14:paraId="497712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E31B2A" w:rsidR="00E31B2A" w:rsidTr="00B4E61B" w14:paraId="61D1334B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E31B2A" w:rsidR="00E31B2A" w:rsidP="00E31B2A" w:rsidRDefault="00E31B2A" w14:paraId="442A7AC4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E31B2A" w:rsidR="00E31B2A" w:rsidP="00E31B2A" w:rsidRDefault="0088066B" w14:paraId="2CB4825A" w14:textId="027D856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rozpoznać sytuacje wykraczające poza kompetencje logopedy, inicjować skierowanie do innych specjalistów oraz koordynować dalszą ścieżkę opieki w ramach zespołu.</w:t>
            </w:r>
          </w:p>
        </w:tc>
        <w:tc>
          <w:tcPr>
            <w:tcW w:w="1358" w:type="dxa"/>
            <w:tcMar/>
            <w:vAlign w:val="center"/>
          </w:tcPr>
          <w:p w:rsidRPr="00E31B2A" w:rsidR="00E31B2A" w:rsidP="00E31B2A" w:rsidRDefault="00E31B2A" w14:paraId="23F985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</w:rPr>
              <w:t>LGP2_UW10</w:t>
            </w:r>
          </w:p>
        </w:tc>
        <w:tc>
          <w:tcPr>
            <w:tcW w:w="1635" w:type="dxa"/>
            <w:tcMar/>
            <w:vAlign w:val="center"/>
          </w:tcPr>
          <w:p w:rsidR="4043FDE4" w:rsidP="4043FDE4" w:rsidRDefault="4043FDE4" w14:paraId="636459B5" w14:textId="2A04ABA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4043FDE4" w:rsidP="4043FDE4" w:rsidRDefault="4043FDE4" w14:paraId="3395E319" w14:textId="2649E0A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1945" w:type="dxa"/>
            <w:tcMar/>
          </w:tcPr>
          <w:p w:rsidRPr="00E31B2A" w:rsidR="00E31B2A" w:rsidP="00E31B2A" w:rsidRDefault="00E31B2A" w14:paraId="3689DC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E31B2A" w:rsidR="00E31B2A" w:rsidTr="00B4E61B" w14:paraId="02A25DCC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E31B2A" w:rsidR="00E31B2A" w:rsidP="00E31B2A" w:rsidRDefault="00E31B2A" w14:paraId="31A9A8E0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E31B2A" w:rsidR="00E31B2A" w:rsidP="00E31B2A" w:rsidRDefault="0088066B" w14:paraId="54C0710A" w14:textId="5E50E4F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i stosować rozwiązania komunikacji alternatywnej i wspomagającej oraz projektować środowisko komunikacyjne sprzyjające dostępności i funkcjonalnemu użyciu języka.</w:t>
            </w:r>
          </w:p>
        </w:tc>
        <w:tc>
          <w:tcPr>
            <w:tcW w:w="1358" w:type="dxa"/>
            <w:tcMar/>
            <w:vAlign w:val="center"/>
          </w:tcPr>
          <w:p w:rsidRPr="00E31B2A" w:rsidR="00E31B2A" w:rsidP="00E31B2A" w:rsidRDefault="00E31B2A" w14:paraId="75BD7A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</w:rPr>
              <w:t>LGP2_UW11</w:t>
            </w:r>
          </w:p>
        </w:tc>
        <w:tc>
          <w:tcPr>
            <w:tcW w:w="1635" w:type="dxa"/>
            <w:tcMar/>
            <w:vAlign w:val="center"/>
          </w:tcPr>
          <w:p w:rsidR="4043FDE4" w:rsidP="4043FDE4" w:rsidRDefault="4043FDE4" w14:paraId="7E7D0357" w14:textId="2C17A4C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4043FDE4" w:rsidP="4043FDE4" w:rsidRDefault="4043FDE4" w14:paraId="1320321F" w14:textId="746EC9A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1945" w:type="dxa"/>
            <w:tcMar/>
          </w:tcPr>
          <w:p w:rsidRPr="00E31B2A" w:rsidR="00E31B2A" w:rsidP="00E31B2A" w:rsidRDefault="00E31B2A" w14:paraId="010D9F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E31B2A" w:rsidR="00E31B2A" w:rsidTr="00B4E61B" w14:paraId="0CB52482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E31B2A" w:rsidR="00E31B2A" w:rsidP="00E31B2A" w:rsidRDefault="00E31B2A" w14:paraId="29F519E7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E31B2A" w:rsidR="00E31B2A" w:rsidP="00E31B2A" w:rsidRDefault="0088066B" w14:paraId="3AEF7A23" w14:textId="06FDB4E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kierować pracą zespołu, uczestniczyć w konsyliach symulowanych oraz podejmować wiodącą rolę w projektowaniu i realizacji postępowania diagnostyczno-terapeutycznego.</w:t>
            </w:r>
          </w:p>
        </w:tc>
        <w:tc>
          <w:tcPr>
            <w:tcW w:w="1358" w:type="dxa"/>
            <w:tcMar/>
            <w:vAlign w:val="center"/>
          </w:tcPr>
          <w:p w:rsidRPr="00E31B2A" w:rsidR="00E31B2A" w:rsidP="00E31B2A" w:rsidRDefault="00E31B2A" w14:paraId="102D594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</w:rPr>
              <w:t>LGP2_UO01</w:t>
            </w:r>
          </w:p>
        </w:tc>
        <w:tc>
          <w:tcPr>
            <w:tcW w:w="1635" w:type="dxa"/>
            <w:tcMar/>
            <w:vAlign w:val="center"/>
          </w:tcPr>
          <w:p w:rsidR="4043FDE4" w:rsidP="4043FDE4" w:rsidRDefault="4043FDE4" w14:paraId="34DB62C0" w14:textId="4012519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4043FDE4" w:rsidP="4043FDE4" w:rsidRDefault="4043FDE4" w14:paraId="212DB5A9" w14:textId="7973FF1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1945" w:type="dxa"/>
            <w:tcMar/>
            <w:vAlign w:val="center"/>
          </w:tcPr>
          <w:p w:rsidRPr="00E31B2A" w:rsidR="00E31B2A" w:rsidP="00E31B2A" w:rsidRDefault="00E31B2A" w14:paraId="36C709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(checklista), ćwiczenia praktyczne w parach / grupach, prezentacja przypadku</w:t>
            </w:r>
          </w:p>
        </w:tc>
      </w:tr>
    </w:tbl>
    <w:p w:rsidRPr="00E31B2A" w:rsidR="00E31B2A" w:rsidP="00B4E61B" w:rsidRDefault="00E31B2A" w14:paraId="1C463E95" w14:textId="77777777">
      <w:pPr>
        <w:spacing w:after="0" w:line="240" w:lineRule="auto"/>
        <w:rPr>
          <w:rFonts w:ascii="Garamond" w:hAnsi="Garamond" w:eastAsia="Garamond" w:cs="Garamond"/>
          <w:b w:val="1"/>
          <w:bCs w:val="1"/>
          <w:sz w:val="18"/>
          <w:szCs w:val="18"/>
          <w:lang w:val="pl-PL"/>
        </w:rPr>
      </w:pPr>
    </w:p>
    <w:tbl>
      <w:tblPr>
        <w:tblStyle w:val="Tabela-Siatka2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680"/>
        <w:gridCol w:w="1904"/>
      </w:tblGrid>
      <w:tr w:rsidRPr="00E31B2A" w:rsidR="00E31B2A" w:rsidTr="00B4E61B" w14:paraId="7F691036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P="00B4E61B" w14:paraId="74047628" w14:textId="5C0EE369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0B4E61B" w:rsidR="0E396D0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KOMPETENCJE SPOŁECZNE</w:t>
            </w:r>
          </w:p>
        </w:tc>
      </w:tr>
      <w:tr w:rsidRPr="00E31B2A" w:rsidR="00E31B2A" w:rsidTr="00B4E61B" w14:paraId="4791F2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E31B2A" w:rsidR="00E31B2A" w:rsidP="00E31B2A" w:rsidRDefault="00E31B2A" w14:paraId="7C9FEDF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E31B2A" w:rsidR="00E31B2A" w:rsidP="324633B8" w:rsidRDefault="00E31B2A" w14:paraId="1FC665BD" w14:textId="1BE5DA6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24633B8" w:rsidR="00E31B2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E31B2A" w:rsidR="00E31B2A" w:rsidP="00E31B2A" w:rsidRDefault="00E31B2A" w14:paraId="1939CD1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80" w:type="dxa"/>
            <w:shd w:val="clear" w:color="auto" w:fill="D9E2F3" w:themeFill="accent5" w:themeFillTint="33"/>
            <w:tcMar/>
            <w:vAlign w:val="center"/>
          </w:tcPr>
          <w:p w:rsidR="4043FDE4" w:rsidP="4043FDE4" w:rsidRDefault="4043FDE4" w14:paraId="18F2DA74" w14:textId="5054AEF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04" w:type="dxa"/>
            <w:shd w:val="clear" w:color="auto" w:fill="D9E2F3" w:themeFill="accent5" w:themeFillTint="33"/>
            <w:tcMar/>
            <w:vAlign w:val="center"/>
          </w:tcPr>
          <w:p w:rsidRPr="00E31B2A" w:rsidR="00E31B2A" w:rsidP="00E31B2A" w:rsidRDefault="00E31B2A" w14:paraId="597DC57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E31B2A" w:rsidR="00E31B2A" w:rsidP="00E31B2A" w:rsidRDefault="00E31B2A" w14:paraId="490E6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E31B2A" w:rsidR="00E31B2A" w:rsidTr="00B4E61B" w14:paraId="485A7C46" w14:textId="77777777">
        <w:tc>
          <w:tcPr>
            <w:tcW w:w="489" w:type="dxa"/>
            <w:tcMar/>
            <w:vAlign w:val="center"/>
          </w:tcPr>
          <w:p w:rsidRPr="00E31B2A" w:rsidR="00E31B2A" w:rsidP="00E31B2A" w:rsidRDefault="00E31B2A" w14:paraId="45186663" w14:textId="77777777">
            <w:pPr>
              <w:numPr>
                <w:ilvl w:val="0"/>
                <w:numId w:val="4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E31B2A" w:rsidR="00E31B2A" w:rsidP="00E31B2A" w:rsidRDefault="0088066B" w14:paraId="541CC7FE" w14:textId="6B59F18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uznania znaczenia wiedzy logopedycznej w rozwiązywaniu złożonych problemów diagnostycznych i terapeutycznych oraz do jej odpowiedzialnego stosowania w praktyce zawodowej.</w:t>
            </w:r>
          </w:p>
        </w:tc>
        <w:tc>
          <w:tcPr>
            <w:tcW w:w="1357" w:type="dxa"/>
            <w:tcMar/>
            <w:vAlign w:val="center"/>
          </w:tcPr>
          <w:p w:rsidRPr="00E31B2A" w:rsidR="00E31B2A" w:rsidP="00E31B2A" w:rsidRDefault="00E31B2A" w14:paraId="6F3147E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</w:rPr>
              <w:t>LGP2_KK02</w:t>
            </w:r>
          </w:p>
        </w:tc>
        <w:tc>
          <w:tcPr>
            <w:tcW w:w="1680" w:type="dxa"/>
            <w:tcMar/>
            <w:vAlign w:val="center"/>
          </w:tcPr>
          <w:p w:rsidR="4043FDE4" w:rsidP="4043FDE4" w:rsidRDefault="4043FDE4" w14:paraId="0A263C4F" w14:textId="6645207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LGP_PP_K05</w:t>
            </w:r>
          </w:p>
          <w:p w:rsidR="4043FDE4" w:rsidP="4043FDE4" w:rsidRDefault="4043FDE4" w14:paraId="22931F75" w14:textId="24EF268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LGP_D.1/E.1.K2.</w:t>
            </w:r>
          </w:p>
          <w:p w:rsidR="4043FDE4" w:rsidP="4043FDE4" w:rsidRDefault="4043FDE4" w14:paraId="50C7B089" w14:textId="5ACC9C9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1904" w:type="dxa"/>
            <w:tcMar/>
            <w:vAlign w:val="center"/>
          </w:tcPr>
          <w:p w:rsidRPr="00E31B2A" w:rsidR="00E31B2A" w:rsidP="00E31B2A" w:rsidRDefault="00E31B2A" w14:paraId="50A0EA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E31B2A" w:rsidR="00E31B2A" w:rsidTr="00B4E61B" w14:paraId="3CA24A64" w14:textId="77777777">
        <w:tc>
          <w:tcPr>
            <w:tcW w:w="489" w:type="dxa"/>
            <w:tcMar/>
            <w:vAlign w:val="center"/>
          </w:tcPr>
          <w:p w:rsidRPr="00E31B2A" w:rsidR="00E31B2A" w:rsidP="00E31B2A" w:rsidRDefault="00E31B2A" w14:paraId="525E6FEE" w14:textId="77777777">
            <w:pPr>
              <w:numPr>
                <w:ilvl w:val="0"/>
                <w:numId w:val="4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E31B2A" w:rsidR="00E31B2A" w:rsidP="00E31B2A" w:rsidRDefault="0088066B" w14:paraId="0BF8E9E3" w14:textId="6D0A23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8066B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wysoką odpowiedzialność społeczną wynikającą z roli logopedy oraz gotowość do inicjowania i organizowania działań profilaktycznych i edukacyjnych na rzecz środowiska społecznego.</w:t>
            </w:r>
            <w:bookmarkStart w:name="_GoBack" w:id="3"/>
            <w:bookmarkEnd w:id="3"/>
          </w:p>
        </w:tc>
        <w:tc>
          <w:tcPr>
            <w:tcW w:w="1357" w:type="dxa"/>
            <w:tcMar/>
            <w:vAlign w:val="center"/>
          </w:tcPr>
          <w:p w:rsidRPr="00E31B2A" w:rsidR="00E31B2A" w:rsidP="00E31B2A" w:rsidRDefault="00E31B2A" w14:paraId="673156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/>
                <w:sz w:val="18"/>
              </w:rPr>
              <w:t>LGP2_KO01</w:t>
            </w:r>
          </w:p>
        </w:tc>
        <w:tc>
          <w:tcPr>
            <w:tcW w:w="1680" w:type="dxa"/>
            <w:tcMar/>
            <w:vAlign w:val="center"/>
          </w:tcPr>
          <w:p w:rsidR="4043FDE4" w:rsidP="4043FDE4" w:rsidRDefault="4043FDE4" w14:paraId="63A0C27B" w14:textId="5E30F4E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LGP_PP_K07</w:t>
            </w:r>
          </w:p>
          <w:p w:rsidR="4043FDE4" w:rsidP="4043FDE4" w:rsidRDefault="4043FDE4" w14:paraId="6703A207" w14:textId="11873B5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043FDE4" w:rsidR="4043FD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1904" w:type="dxa"/>
            <w:tcMar/>
            <w:vAlign w:val="center"/>
          </w:tcPr>
          <w:p w:rsidRPr="00E31B2A" w:rsidR="00E31B2A" w:rsidP="00E31B2A" w:rsidRDefault="00E31B2A" w14:paraId="6AD3063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Pr="00E31B2A" w:rsidR="00E31B2A" w:rsidP="00E31B2A" w:rsidRDefault="00E31B2A" w14:paraId="390CB313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4043FDE4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4043FDE4" w:rsidTr="4043FDE4" w14:paraId="794DB9E2">
        <w:trPr>
          <w:trHeight w:val="311"/>
        </w:trPr>
        <w:tc>
          <w:tcPr>
            <w:tcW w:w="562" w:type="dxa"/>
            <w:vMerge/>
            <w:tcMar/>
            <w:vAlign w:val="center"/>
          </w:tcPr>
          <w:p w14:paraId="657CBB09"/>
        </w:tc>
        <w:tc>
          <w:tcPr>
            <w:tcW w:w="6522" w:type="dxa"/>
            <w:vMerge/>
            <w:tcMar/>
            <w:vAlign w:val="center"/>
          </w:tcPr>
          <w:p w14:paraId="7AD5608E"/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369C24F" w:rsidP="4043FDE4" w:rsidRDefault="0369C24F" w14:paraId="6B55038D" w14:textId="111EA924">
            <w:pPr>
              <w:pStyle w:val="Normalny"/>
              <w:spacing w:after="0" w:afterAutospacing="off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043FDE4" w:rsidR="0369C24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Warsztaty</w:t>
            </w:r>
          </w:p>
        </w:tc>
      </w:tr>
      <w:tr w:rsidRPr="00875AA8" w:rsidR="000E55A3" w:rsidTr="4043FDE4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A86292" w:rsidTr="4043FDE4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2BE4ADD1" w14:textId="21414DD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Prowadzenie konsyliów symulowanych z udziałem studentów w różnych rolach zespołowych, analiza kart przypadków złożonych oraz formułowanie wspólnego, spójnego planu opieki logopedycznej z uwzględnieniem perspektywy edukacyjnej i klinicznej.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7EECE42B" w14:textId="642521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EC176E" w14:paraId="60FA3D21" w14:textId="1C17B4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86292" w:rsidTr="4043FDE4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2238833E" w14:textId="6153A3C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Ćwiczenie podziału ról i odpowiedzialności w zespole terapeutycznym, podejmowanie decyzji konsensualnych oraz dokumentowanie ustaleń zespołu w warunkach symulowanych, z naciskiem na komunikację specjalistyczną.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6D0FAE2C" w14:textId="7F8BD4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EC176E" w14:paraId="0D99C739" w14:textId="5A38B5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A86292" w:rsidTr="4043FDE4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1EA77377" w14:textId="60BE95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Projektowanie i omawianie interwencji realizowanych w warunkach szkolnych i domowych, w tym adaptacja strategii komunikacyjnych do naturalnych aktywności dnia codziennego dziecka lub osoby dorosłej.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190556FA" w14:textId="381C59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EC176E" w14:paraId="7CE677E1" w14:textId="0BA6D52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A86292" w:rsidTr="4043FDE4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7CD38EFF" w14:textId="0A6D77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Tworzenie scenariuszy wdrażania strategii komunikacyjnych w środowisku pacjenta, z uwzględnieniem roli opiekunów, nauczycieli i innych specjalistów oraz potencjalnych barier środowiskowych.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5B21D947" w14:textId="3256D8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EC176E" w14:paraId="3C995062" w14:textId="5CA0BEE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86292" w:rsidTr="4043FDE4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1E4F02AF" w14:textId="2493094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Trening modyfikowania zadań terapeutycznych w czasie rzeczywistym na podstawie danych bieżących, obserwacji zachowania pacjenta oraz wskaźników wykonania, z naciskiem na elastyczność decyzyjną terapeuty.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5826B5E3" w14:textId="32B4FB9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EC176E" w14:paraId="601CA14A" w14:textId="7997CE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A86292" w:rsidTr="4043FDE4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68BE608D" w14:textId="37D77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Stosowanie technik przełączania celów i poziomów trudności w trakcie sesji terapeutycznej, w odpowiedzi na zmieniające się potrzeby komunikacyjne i możliwości pacjenta.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6A8AE28D" w14:textId="48BB80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AE3CAC" w14:paraId="6D22398D" w14:textId="7260CC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A86292" w:rsidTr="4043FDE4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7AAB9787" w14:textId="5FB9381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Włączanie elementów wczesnej interwencji do planu terapeutycznego oraz analiza wskazań do zastosowania AAC, w tym budowanie słownika rdzeniowego i fraz funkcjonalnych dla różnych profili komunikacyjnych.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23E10F5B" w14:textId="5C5014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EC176E" w14:paraId="0C16CC89" w14:textId="1C9B82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A86292" w:rsidTr="4043FDE4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6BE9BB62" w14:textId="5FAAAF0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Projektowanie i testowanie autorskich materiałów terapeutycznych o wysokiej czytelności i dostępności, obejmujących wersje papierowe i cyfrowe, z uwzględnieniem zasad projektowania uniwersalnego.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00C69D4F" w14:textId="3A2334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EC176E" w14:paraId="5E8D992B" w14:textId="6966F9C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A86292" w:rsidTr="4043FDE4" w14:paraId="34D15BEF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3D942010" w14:textId="3208F7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Opracowywanie jasnych i funkcjonalnych instrukcji dla opiekunów oraz nauczycieli, wspierających wdrażanie strategii komunikacyjnych poza gabinetem terapeutycznym.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769EE7F7" w14:textId="2EFCEC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EC176E" w14:paraId="4935ECFC" w14:textId="72DF342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A86292" w:rsidTr="4043FDE4" w14:paraId="02AF4C7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86292" w:rsidP="00A86292" w:rsidRDefault="00A86292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86292" w:rsidR="00A86292" w:rsidP="00A86292" w:rsidRDefault="00A86292" w14:paraId="2268E2E4" w14:textId="1D0456C9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292">
              <w:rPr>
                <w:rFonts w:ascii="Garamond" w:hAnsi="Garamond"/>
                <w:sz w:val="18"/>
              </w:rPr>
              <w:t>Sporządzanie raportu klinicznego dla zespołu edukacyjnego i zdrowotnego, obejmującego syntetyczne streszczenie danych, ocenę efektów dotychczasowych oddziaływań, cele na kolejny etap oraz rekomendacje środowiskowe.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165276" w14:paraId="2CD4F96E" w14:textId="73A57EC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A86292" w:rsidP="00A86292" w:rsidRDefault="00EC176E" w14:paraId="0171B812" w14:textId="3A6664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4043FDE4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165276" w14:paraId="179A2DF6" w14:textId="7B08FD2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AE3CAC" w14:paraId="10E1F011" w14:textId="19578A8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347A459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F5E4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AE3CAC" w14:paraId="03A3967E" w14:textId="585AF4F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3CAC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(role-playing),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260F8D1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E55C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964650" w:rsidR="00965D28" w:rsidTr="00965D28" w14:paraId="69DE564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062FBAA6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90552E" w14:paraId="701828B3" w14:textId="31CAACEA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965D28" w:rsidTr="00965D28" w14:paraId="2905D843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11A100B8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90552E" w14:paraId="68A55048" w14:textId="47585BF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965D28" w:rsidTr="00965D28" w14:paraId="235D99B9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04650B7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lastRenderedPageBreak/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90552E" w14:paraId="0493562C" w14:textId="23CD974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90552E" w14:paraId="0ECC75D2" w14:textId="5DE2587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C220C" w:rsidR="00FC220C" w:rsidP="00FC220C" w:rsidRDefault="00FC220C" w14:paraId="6B564D0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C220C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3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FC220C" w:rsidR="00FC220C" w:rsidTr="00B8593B" w14:paraId="3CD7836A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C220C" w:rsidR="00FC220C" w:rsidP="00FC220C" w:rsidRDefault="00FC220C" w14:paraId="68D716D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FC220C" w:rsidR="00FC220C" w:rsidP="00FC220C" w:rsidRDefault="00FC220C" w14:paraId="1E94CAA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FC220C" w:rsidR="00FC220C" w:rsidP="00FC220C" w:rsidRDefault="00FC220C" w14:paraId="4D2FC6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FC220C" w:rsidR="00FC220C" w:rsidTr="00B8593B" w14:paraId="749876B4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C220C" w:rsidR="00FC220C" w:rsidP="00FC220C" w:rsidRDefault="00FC220C" w14:paraId="32D9549F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FC220C" w:rsidR="00FC220C" w:rsidP="00FC220C" w:rsidRDefault="00FC220C" w14:paraId="56902CCE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FC220C" w:rsidR="00FC220C" w:rsidP="00FC220C" w:rsidRDefault="00FC220C" w14:paraId="7413BAE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FC220C" w:rsidR="00FC220C" w:rsidP="00FC220C" w:rsidRDefault="00FC220C" w14:paraId="33F5B7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FC220C" w:rsidR="00FC220C" w:rsidTr="00B8593B" w14:paraId="1E4AB620" w14:textId="77777777">
        <w:trPr>
          <w:trHeight w:val="405"/>
        </w:trPr>
        <w:tc>
          <w:tcPr>
            <w:tcW w:w="561" w:type="dxa"/>
            <w:vAlign w:val="center"/>
          </w:tcPr>
          <w:p w:rsidRPr="00FC220C" w:rsidR="00FC220C" w:rsidP="00FC220C" w:rsidRDefault="00FC220C" w14:paraId="180ECBAF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C220C" w:rsidR="00FC220C" w:rsidP="00FC220C" w:rsidRDefault="00FC220C" w14:paraId="0AA8A87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035346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2CC861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FC220C" w:rsidR="00FC220C" w:rsidTr="00B8593B" w14:paraId="38462096" w14:textId="77777777">
        <w:trPr>
          <w:trHeight w:val="405"/>
        </w:trPr>
        <w:tc>
          <w:tcPr>
            <w:tcW w:w="561" w:type="dxa"/>
            <w:vAlign w:val="center"/>
          </w:tcPr>
          <w:p w:rsidRPr="00FC220C" w:rsidR="00FC220C" w:rsidP="00FC220C" w:rsidRDefault="00FC220C" w14:paraId="3339B59A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C220C" w:rsidR="00FC220C" w:rsidP="00FC220C" w:rsidRDefault="00FC220C" w14:paraId="47F8B5D4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2B645A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43F20F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FC220C" w:rsidR="00FC220C" w:rsidTr="00B8593B" w14:paraId="11E7A9FC" w14:textId="77777777">
        <w:trPr>
          <w:trHeight w:val="405"/>
        </w:trPr>
        <w:tc>
          <w:tcPr>
            <w:tcW w:w="561" w:type="dxa"/>
            <w:vAlign w:val="center"/>
          </w:tcPr>
          <w:p w:rsidRPr="00FC220C" w:rsidR="00FC220C" w:rsidP="00FC220C" w:rsidRDefault="00FC220C" w14:paraId="755CF47A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C220C" w:rsidR="00FC220C" w:rsidP="00FC220C" w:rsidRDefault="00FC220C" w14:paraId="0A1BF24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6D2AF8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248809A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FC220C" w:rsidR="00FC220C" w:rsidTr="00B8593B" w14:paraId="20C5A2D6" w14:textId="77777777">
        <w:trPr>
          <w:trHeight w:val="405"/>
        </w:trPr>
        <w:tc>
          <w:tcPr>
            <w:tcW w:w="561" w:type="dxa"/>
            <w:vAlign w:val="center"/>
          </w:tcPr>
          <w:p w:rsidRPr="00FC220C" w:rsidR="00FC220C" w:rsidP="00FC220C" w:rsidRDefault="00FC220C" w14:paraId="7F70D93F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C220C" w:rsidR="00FC220C" w:rsidP="00FC220C" w:rsidRDefault="00FC220C" w14:paraId="274B48A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0E2E6DB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263380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FC220C" w:rsidR="00FC220C" w:rsidTr="00B8593B" w14:paraId="55EA72F0" w14:textId="77777777">
        <w:trPr>
          <w:trHeight w:val="405"/>
        </w:trPr>
        <w:tc>
          <w:tcPr>
            <w:tcW w:w="561" w:type="dxa"/>
            <w:vAlign w:val="center"/>
          </w:tcPr>
          <w:p w:rsidRPr="00FC220C" w:rsidR="00FC220C" w:rsidP="00FC220C" w:rsidRDefault="00FC220C" w14:paraId="5904B339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C220C" w:rsidR="00FC220C" w:rsidP="00FC220C" w:rsidRDefault="00FC220C" w14:paraId="245C767D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0A3A58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7B67BDD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FC220C" w:rsidR="00FC220C" w:rsidTr="00B8593B" w14:paraId="10D144B2" w14:textId="77777777">
        <w:trPr>
          <w:trHeight w:val="405"/>
        </w:trPr>
        <w:tc>
          <w:tcPr>
            <w:tcW w:w="561" w:type="dxa"/>
            <w:vAlign w:val="center"/>
          </w:tcPr>
          <w:p w:rsidRPr="00FC220C" w:rsidR="00FC220C" w:rsidP="00FC220C" w:rsidRDefault="00FC220C" w14:paraId="1E484405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C220C" w:rsidR="00FC220C" w:rsidP="00FC220C" w:rsidRDefault="00FC220C" w14:paraId="55663DB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4E59B3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623E731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FC220C" w:rsidR="00FC220C" w:rsidTr="00B8593B" w14:paraId="07042839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C220C" w:rsidR="00FC220C" w:rsidP="00FC220C" w:rsidRDefault="00FC220C" w14:paraId="47451B4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FC220C" w:rsidR="00FC220C" w:rsidP="00FC220C" w:rsidRDefault="00FC220C" w14:paraId="41338E77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71ED3C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:rsidRPr="00FC220C" w:rsidR="00FC220C" w:rsidP="00FC220C" w:rsidRDefault="00FC220C" w14:paraId="354083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C220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FF1BCA" w:rsidTr="324633B8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FF1BCA" w:rsidP="00FF1BCA" w:rsidRDefault="00FF1BCA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316CE" w:rsidR="00FF1BCA" w:rsidP="324633B8" w:rsidRDefault="00FF1BCA" w14:paraId="6A4178E4" w14:textId="367BEDB7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24633B8" w:rsidR="00FF1BCA">
              <w:rPr>
                <w:rFonts w:ascii="Garamond" w:hAnsi="Garamond"/>
                <w:sz w:val="18"/>
                <w:szCs w:val="18"/>
              </w:rPr>
              <w:t>Jeżewska-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Krasnodębska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E.,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Skałbania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B. (red.), (2022),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Diagnoza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i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terapia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w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pracy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logopedy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i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nauczyciela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terapeuty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Konteksty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teoretyczne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i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praktyka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Oficyna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Wydawnicza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Impuls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</w:tr>
      <w:tr w:rsidRPr="00875AA8" w:rsidR="00FF1BCA" w:rsidTr="324633B8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FF1BCA" w:rsidP="00FF1BCA" w:rsidRDefault="00FF1BCA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316CE" w:rsidR="00FF1BCA" w:rsidP="324633B8" w:rsidRDefault="00FF1BCA" w14:paraId="4F39552D" w14:textId="4B5B5940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24633B8" w:rsidR="00FF1BCA">
              <w:rPr>
                <w:rFonts w:ascii="Garamond" w:hAnsi="Garamond"/>
                <w:sz w:val="18"/>
                <w:szCs w:val="18"/>
              </w:rPr>
              <w:t>Kamyk-Wawryszuk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A. (red.), (2022),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Zaburzenia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mowy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i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komunikacji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dziecka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chorobą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rzadką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Wybrane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zagadnienia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diagnozy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i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terapii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”,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Wydawnictwo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Uniwersytetu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Kazimierza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Wielkiego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Pr="00875AA8" w:rsidR="00FF1BCA" w:rsidTr="324633B8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FF1BCA" w:rsidP="00FF1BCA" w:rsidRDefault="00FF1BCA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316CE" w:rsidR="00FF1BCA" w:rsidP="324633B8" w:rsidRDefault="00FF1BCA" w14:paraId="6D3A788A" w14:textId="0A7BC8F1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24633B8" w:rsidR="00FF1BCA">
              <w:rPr>
                <w:rFonts w:ascii="Garamond" w:hAnsi="Garamond"/>
                <w:sz w:val="18"/>
                <w:szCs w:val="18"/>
              </w:rPr>
              <w:t>Grabias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S., Kurkowski M. (red.), (2024),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Logopedia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. Teoria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zaburzeń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mowy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wydanie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IV, 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>Wydawnictwo</w:t>
            </w:r>
            <w:r w:rsidRPr="324633B8" w:rsidR="00FF1BCA">
              <w:rPr>
                <w:rFonts w:ascii="Garamond" w:hAnsi="Garamond"/>
                <w:sz w:val="18"/>
                <w:szCs w:val="18"/>
              </w:rPr>
              <w:t xml:space="preserve"> UMCS.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8316CE" w:rsidTr="324633B8" w14:paraId="5722A8E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316CE" w:rsidP="008316CE" w:rsidRDefault="008316CE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316CE" w:rsidR="008316CE" w:rsidP="324633B8" w:rsidRDefault="008316CE" w14:paraId="6C781DF8" w14:textId="6D2D5A83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Sambor B., Pluta-Wojciechowska D., (2017),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Współczesne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tendencje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w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diagnozie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i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terapii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logopedycznej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Wydawnictwo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Harmonia.</w:t>
            </w:r>
          </w:p>
        </w:tc>
      </w:tr>
      <w:tr w:rsidRPr="00875AA8" w:rsidR="008316CE" w:rsidTr="324633B8" w14:paraId="33228FE7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316CE" w:rsidP="008316CE" w:rsidRDefault="008316CE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316CE" w:rsidR="008316CE" w:rsidP="324633B8" w:rsidRDefault="008316CE" w14:paraId="3FEAF0BE" w14:textId="7FF63B23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Mirecka U., (2022), Metody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terapii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logopedycznej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Wydawnictwo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UMCS.</w:t>
            </w:r>
          </w:p>
        </w:tc>
      </w:tr>
      <w:tr w:rsidRPr="00875AA8" w:rsidR="008316CE" w:rsidTr="324633B8" w14:paraId="421BF533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316CE" w:rsidP="008316CE" w:rsidRDefault="008316CE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316CE" w:rsidR="008316CE" w:rsidP="324633B8" w:rsidRDefault="008316CE" w14:paraId="5E496E5E" w14:textId="2447AF1E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24633B8" w:rsidR="008316CE">
              <w:rPr>
                <w:rFonts w:ascii="Garamond" w:hAnsi="Garamond"/>
                <w:sz w:val="18"/>
                <w:szCs w:val="18"/>
              </w:rPr>
              <w:t>Bzdyk-Gibińska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A.,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Gibiński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M., (2016), „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Dokumentowanie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terapii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logopedycznej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”, 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>Wydawnictwo</w:t>
            </w:r>
            <w:r w:rsidRPr="324633B8" w:rsidR="008316CE">
              <w:rPr>
                <w:rFonts w:ascii="Garamond" w:hAnsi="Garamond"/>
                <w:sz w:val="18"/>
                <w:szCs w:val="18"/>
              </w:rPr>
              <w:t xml:space="preserve"> Harmonia.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85" w:rsidRDefault="00FA0985" w14:paraId="396F4F6B" w14:textId="77777777">
      <w:pPr>
        <w:spacing w:after="0" w:line="240" w:lineRule="auto"/>
      </w:pPr>
      <w:r>
        <w:separator/>
      </w:r>
    </w:p>
  </w:endnote>
  <w:endnote w:type="continuationSeparator" w:id="0">
    <w:p w:rsidR="00FA0985" w:rsidRDefault="00FA0985" w14:paraId="714F82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324633B8" w:rsidP="4043FDE4" w:rsidRDefault="324633B8" w14:paraId="1E241B2E" w14:textId="709EC933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4043FDE4" w:rsidR="4043FDE4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RDefault="00BA42CB" w14:paraId="57A5CE39" w14:textId="7B906D77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001A3CF7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1559C3" w:rsidR="001559C3">
      <w:rPr>
        <w:rFonts w:ascii="Times New Roman" w:hAnsi="Times New Roman" w:cs="Times New Roman"/>
        <w:sz w:val="20"/>
      </w:rPr>
      <w:t>Warsztat zaawansowanej praktyki logopedycznej III</w:t>
    </w:r>
    <w:r w:rsidRPr="001559C3" w:rsidR="001559C3">
      <w:rPr>
        <w:sz w:val="20"/>
      </w:rPr>
      <w:t xml:space="preserve"> </w:t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85" w:rsidRDefault="00FA0985" w14:paraId="736C37E1" w14:textId="77777777">
      <w:pPr>
        <w:spacing w:after="0" w:line="240" w:lineRule="auto"/>
      </w:pPr>
      <w:r>
        <w:separator/>
      </w:r>
    </w:p>
  </w:footnote>
  <w:footnote w:type="continuationSeparator" w:id="0">
    <w:p w:rsidR="00FA0985" w:rsidRDefault="00FA0985" w14:paraId="77BA7B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skSfpd5ZBI0Rn5" int2:id="HD9V0s4D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494E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559C3"/>
    <w:rsid w:val="00165276"/>
    <w:rsid w:val="001753AC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43F03"/>
    <w:rsid w:val="00346D47"/>
    <w:rsid w:val="003554DD"/>
    <w:rsid w:val="00366604"/>
    <w:rsid w:val="00366B6B"/>
    <w:rsid w:val="00371901"/>
    <w:rsid w:val="003752AF"/>
    <w:rsid w:val="00376545"/>
    <w:rsid w:val="0039186A"/>
    <w:rsid w:val="003A0495"/>
    <w:rsid w:val="003A7BC2"/>
    <w:rsid w:val="003E7C6B"/>
    <w:rsid w:val="003F5AF8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C542C"/>
    <w:rsid w:val="005D31D4"/>
    <w:rsid w:val="005D60DA"/>
    <w:rsid w:val="005E4722"/>
    <w:rsid w:val="005E7B41"/>
    <w:rsid w:val="005F1666"/>
    <w:rsid w:val="005F3D01"/>
    <w:rsid w:val="00603A3D"/>
    <w:rsid w:val="00606DBF"/>
    <w:rsid w:val="0062291A"/>
    <w:rsid w:val="0063278D"/>
    <w:rsid w:val="00633357"/>
    <w:rsid w:val="006542BB"/>
    <w:rsid w:val="00655679"/>
    <w:rsid w:val="00661A65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0A97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B404A"/>
    <w:rsid w:val="007D37F7"/>
    <w:rsid w:val="007E68FB"/>
    <w:rsid w:val="007F5E42"/>
    <w:rsid w:val="00804069"/>
    <w:rsid w:val="00807872"/>
    <w:rsid w:val="0081752A"/>
    <w:rsid w:val="008316CE"/>
    <w:rsid w:val="0083476F"/>
    <w:rsid w:val="00836EFD"/>
    <w:rsid w:val="008623E1"/>
    <w:rsid w:val="008721A1"/>
    <w:rsid w:val="00875AA8"/>
    <w:rsid w:val="0088066B"/>
    <w:rsid w:val="00894975"/>
    <w:rsid w:val="008A204D"/>
    <w:rsid w:val="008D47F3"/>
    <w:rsid w:val="008D7FD5"/>
    <w:rsid w:val="008F218F"/>
    <w:rsid w:val="008F5E98"/>
    <w:rsid w:val="0090552E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86292"/>
    <w:rsid w:val="00A95A52"/>
    <w:rsid w:val="00AC71F1"/>
    <w:rsid w:val="00AE3CAC"/>
    <w:rsid w:val="00AE55C9"/>
    <w:rsid w:val="00B01CE3"/>
    <w:rsid w:val="00B22041"/>
    <w:rsid w:val="00B36024"/>
    <w:rsid w:val="00B44A16"/>
    <w:rsid w:val="00B47E60"/>
    <w:rsid w:val="00B4E61B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3CF8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1B2A"/>
    <w:rsid w:val="00E33915"/>
    <w:rsid w:val="00E35C9A"/>
    <w:rsid w:val="00EA5BB0"/>
    <w:rsid w:val="00EB22AA"/>
    <w:rsid w:val="00EB7BB9"/>
    <w:rsid w:val="00EC0B45"/>
    <w:rsid w:val="00EC176E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C220C"/>
    <w:rsid w:val="00FE1A88"/>
    <w:rsid w:val="00FE7996"/>
    <w:rsid w:val="00FF1BCA"/>
    <w:rsid w:val="01F3BDA5"/>
    <w:rsid w:val="02107513"/>
    <w:rsid w:val="028FE99E"/>
    <w:rsid w:val="0369C24F"/>
    <w:rsid w:val="04FFD134"/>
    <w:rsid w:val="05F8ABF1"/>
    <w:rsid w:val="07F08097"/>
    <w:rsid w:val="0CC74A16"/>
    <w:rsid w:val="0D20E216"/>
    <w:rsid w:val="0E396D0D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24633B8"/>
    <w:rsid w:val="352DD85B"/>
    <w:rsid w:val="35DCD730"/>
    <w:rsid w:val="36C8AC9D"/>
    <w:rsid w:val="3842D09E"/>
    <w:rsid w:val="3A18A2F5"/>
    <w:rsid w:val="3A44155E"/>
    <w:rsid w:val="3B7A7160"/>
    <w:rsid w:val="4043FDE4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7F326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9690867"/>
    <w:rsid w:val="6AB3BBA7"/>
    <w:rsid w:val="6CA8E4FC"/>
    <w:rsid w:val="6D2419A0"/>
    <w:rsid w:val="6EF847B9"/>
    <w:rsid w:val="710A071C"/>
    <w:rsid w:val="743E4DEA"/>
    <w:rsid w:val="7667861D"/>
    <w:rsid w:val="77DE8532"/>
    <w:rsid w:val="78DF5A96"/>
    <w:rsid w:val="7961F5A0"/>
    <w:rsid w:val="7D088E40"/>
    <w:rsid w:val="7D088E4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table" w:styleId="Tabela-Siatka1" w:customStyle="1">
    <w:name w:val="Tabela - Siatka1"/>
    <w:basedOn w:val="Standardowy"/>
    <w:next w:val="Tabela-Siatka"/>
    <w:uiPriority w:val="39"/>
    <w:rsid w:val="00CC3C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39"/>
    <w:rsid w:val="00E31B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3" w:customStyle="1">
    <w:name w:val="Tabela - Siatka3"/>
    <w:basedOn w:val="Standardowy"/>
    <w:next w:val="Tabela-Siatka"/>
    <w:uiPriority w:val="39"/>
    <w:rsid w:val="00FC2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microsoft.com/office/2020/10/relationships/intelligence" Target="intelligence2.xml" Id="R5d793774d4914e7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6E0A97" w:rsidRDefault="006E0A9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6E0A97" w:rsidRDefault="006E0A9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6E0A97" w:rsidRDefault="006E0A97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2FC928897B445978C8BC609E45A4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B4083-2178-42D4-908F-3387933CB42A}"/>
      </w:docPartPr>
      <w:docPartBody>
        <w:p w:rsidR="005A3CA7" w:rsidP="005C542C" w:rsidRDefault="005C542C">
          <w:pPr>
            <w:pStyle w:val="92FC928897B445978C8BC609E45A44D9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82ACABB4EB6A4BAEB58AA2D68D35B9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CDE79-4A9A-4337-B828-017EB6FB779F}"/>
      </w:docPartPr>
      <w:docPartBody>
        <w:p w:rsidR="005A3CA7" w:rsidP="005C542C" w:rsidRDefault="005C542C">
          <w:pPr>
            <w:pStyle w:val="82ACABB4EB6A4BAEB58AA2D68D35B94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802C36918D2F43518811781C0EDF3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8C83CD-FFF5-41E7-AD15-C6C8C514732E}"/>
      </w:docPartPr>
      <w:docPartBody>
        <w:p w:rsidR="005A3CA7" w:rsidP="005C542C" w:rsidRDefault="005C542C">
          <w:pPr>
            <w:pStyle w:val="802C36918D2F43518811781C0EDF3B62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A5889CD1DD18447B80D07511A887C9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F0235-D370-4BC7-A2F9-ADFE90EA97CA}"/>
      </w:docPartPr>
      <w:docPartBody>
        <w:p w:rsidR="005A3CA7" w:rsidP="005C542C" w:rsidRDefault="005C542C">
          <w:pPr>
            <w:pStyle w:val="A5889CD1DD18447B80D07511A887C92E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5932ECA5AC4544569B8A00CC5720B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DF0237-6C5A-4632-81BD-8572203DBBDA}"/>
      </w:docPartPr>
      <w:docPartBody>
        <w:p w:rsidR="005A3CA7" w:rsidP="005C542C" w:rsidRDefault="005C542C">
          <w:pPr>
            <w:pStyle w:val="5932ECA5AC4544569B8A00CC5720B8DD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A3CA7"/>
    <w:rsid w:val="005C542C"/>
    <w:rsid w:val="005D316F"/>
    <w:rsid w:val="00621EF8"/>
    <w:rsid w:val="0065328E"/>
    <w:rsid w:val="006E0A97"/>
    <w:rsid w:val="00742D80"/>
    <w:rsid w:val="00795F64"/>
    <w:rsid w:val="009031FE"/>
    <w:rsid w:val="00955B3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57832FFFA5F549858FB506229B78FF9B">
    <w:name w:val="57832FFFA5F549858FB506229B78FF9B"/>
    <w:rsid w:val="00366604"/>
    <w:rPr>
      <w:kern w:val="0"/>
      <w:lang w:eastAsia="pl-PL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">
    <w:name w:val="A73F559F2E1941448D94A3E77A662FCD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">
    <w:name w:val="3637580A79E54EE2BB9E7EF1890DB1F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">
    <w:name w:val="133DF48FDC9340D8B5B31C7E419BAC40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">
    <w:name w:val="1700E0773A7D4C50BE454DDCA2E6CF9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1">
    <w:name w:val="A9988C547E7444939BE79A487F73F3A71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82D706BA2CB44029B3071CD66CB8603">
    <w:name w:val="B82D706BA2CB44029B3071CD66CB8603"/>
    <w:rsid w:val="00621EF8"/>
    <w:rPr>
      <w:kern w:val="0"/>
      <w:lang w:eastAsia="pl-PL"/>
    </w:rPr>
  </w:style>
  <w:style w:type="paragraph" w:customStyle="1" w:styleId="325D018B8ECE430B88448A0BCE705D43">
    <w:name w:val="325D018B8ECE430B88448A0BCE705D43"/>
    <w:rsid w:val="00621EF8"/>
    <w:rPr>
      <w:kern w:val="0"/>
      <w:lang w:eastAsia="pl-PL"/>
    </w:rPr>
  </w:style>
  <w:style w:type="paragraph" w:customStyle="1" w:styleId="E3C6116D799344BFB636C4B7C820F27C">
    <w:name w:val="E3C6116D799344BFB636C4B7C820F27C"/>
    <w:rsid w:val="00621EF8"/>
    <w:rPr>
      <w:kern w:val="0"/>
      <w:lang w:eastAsia="pl-PL"/>
    </w:rPr>
  </w:style>
  <w:style w:type="paragraph" w:customStyle="1" w:styleId="79E6D3BD28E14B62BE8F7BE556F6CEED">
    <w:name w:val="79E6D3BD28E14B62BE8F7BE556F6CEED"/>
    <w:rsid w:val="00621EF8"/>
    <w:rPr>
      <w:kern w:val="0"/>
      <w:lang w:eastAsia="pl-PL"/>
    </w:rPr>
  </w:style>
  <w:style w:type="paragraph" w:customStyle="1" w:styleId="9D39E823083B42E08352CBDDF5FE84B0">
    <w:name w:val="9D39E823083B42E08352CBDDF5FE84B0"/>
    <w:rsid w:val="00621EF8"/>
    <w:rPr>
      <w:kern w:val="0"/>
      <w:lang w:eastAsia="pl-PL"/>
    </w:rPr>
  </w:style>
  <w:style w:type="paragraph" w:customStyle="1" w:styleId="9EBA0547EECC4B2AB2A2874B0728B8A7">
    <w:name w:val="9EBA0547EECC4B2AB2A2874B0728B8A7"/>
    <w:rsid w:val="00621EF8"/>
    <w:rPr>
      <w:kern w:val="0"/>
      <w:lang w:eastAsia="pl-PL"/>
    </w:rPr>
  </w:style>
  <w:style w:type="paragraph" w:customStyle="1" w:styleId="D4D7BE92EC314D438F9A13E70152E890">
    <w:name w:val="D4D7BE92EC314D438F9A13E70152E890"/>
    <w:rsid w:val="00621EF8"/>
    <w:rPr>
      <w:kern w:val="0"/>
      <w:lang w:eastAsia="pl-PL"/>
    </w:rPr>
  </w:style>
  <w:style w:type="paragraph" w:customStyle="1" w:styleId="6012D820298943E58932F05B985F5555">
    <w:name w:val="6012D820298943E58932F05B985F5555"/>
    <w:rsid w:val="00621EF8"/>
    <w:rPr>
      <w:kern w:val="0"/>
      <w:lang w:eastAsia="pl-PL"/>
    </w:rPr>
  </w:style>
  <w:style w:type="paragraph" w:customStyle="1" w:styleId="A73F559F2E1941448D94A3E77A662FCD1">
    <w:name w:val="A73F559F2E1941448D94A3E77A662FCD1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2FC928897B445978C8BC609E45A44D9">
    <w:name w:val="92FC928897B445978C8BC609E45A44D9"/>
    <w:rsid w:val="005C542C"/>
    <w:rPr>
      <w:kern w:val="0"/>
      <w:lang w:eastAsia="pl-PL"/>
    </w:rPr>
  </w:style>
  <w:style w:type="paragraph" w:customStyle="1" w:styleId="82ACABB4EB6A4BAEB58AA2D68D35B94E">
    <w:name w:val="82ACABB4EB6A4BAEB58AA2D68D35B94E"/>
    <w:rsid w:val="005C542C"/>
    <w:rPr>
      <w:kern w:val="0"/>
      <w:lang w:eastAsia="pl-PL"/>
    </w:rPr>
  </w:style>
  <w:style w:type="paragraph" w:customStyle="1" w:styleId="802C36918D2F43518811781C0EDF3B62">
    <w:name w:val="802C36918D2F43518811781C0EDF3B62"/>
    <w:rsid w:val="005C542C"/>
    <w:rPr>
      <w:kern w:val="0"/>
      <w:lang w:eastAsia="pl-PL"/>
    </w:rPr>
  </w:style>
  <w:style w:type="paragraph" w:customStyle="1" w:styleId="A5889CD1DD18447B80D07511A887C92E">
    <w:name w:val="A5889CD1DD18447B80D07511A887C92E"/>
    <w:rsid w:val="005C542C"/>
    <w:rPr>
      <w:kern w:val="0"/>
      <w:lang w:eastAsia="pl-PL"/>
    </w:rPr>
  </w:style>
  <w:style w:type="paragraph" w:customStyle="1" w:styleId="5932ECA5AC4544569B8A00CC5720B8DD">
    <w:name w:val="5932ECA5AC4544569B8A00CC5720B8DD"/>
    <w:rsid w:val="005C542C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b5a0337f-eecf-4c3d-b2e6-c7448bf4b898"/>
    <ds:schemaRef ds:uri="http://schemas.openxmlformats.org/package/2006/metadata/core-properties"/>
    <ds:schemaRef ds:uri="5b1bf30c-b9fb-48ad-8cc2-1b54a5d4e85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54E326-F9D9-4F2F-9BFC-05C2FA03DE21}"/>
</file>

<file path=customXml/itemProps4.xml><?xml version="1.0" encoding="utf-8"?>
<ds:datastoreItem xmlns:ds="http://schemas.openxmlformats.org/officeDocument/2006/customXml" ds:itemID="{FD803C50-A9E2-41F2-A52F-17E9EB9351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10</revision>
  <lastPrinted>2021-06-05T12:43:00.0000000Z</lastPrinted>
  <dcterms:created xsi:type="dcterms:W3CDTF">2025-12-29T08:16:00.0000000Z</dcterms:created>
  <dcterms:modified xsi:type="dcterms:W3CDTF">2026-02-03T15:42:42.7029605Z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